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INFORMACIÓN GENERAL</w:t>
      </w:r>
    </w:p>
    <w:p>
      <w:r>
        <w:t>Nombre del Proyecto: Seminario de Liderazgo PE</w:t>
      </w:r>
    </w:p>
    <w:p>
      <w:r>
        <w:t>Área Ejecutora: Eventos</w:t>
      </w:r>
    </w:p>
    <w:p>
      <w:r>
        <w:t>Responsable Directo: Nick Huaranga</w:t>
      </w:r>
    </w:p>
    <w:p>
      <w:r>
        <w:t>Fecha de Ejecución: 10/10/2026</w:t>
      </w:r>
    </w:p>
    <w:p>
      <w:r>
        <w:t>Modalidad y Ubicación: Presencial - Auditorio Villa 2</w:t>
      </w:r>
    </w:p>
    <w:p>
      <w:r>
        <w:t>Aforo / Capacidad Estimada: 80</w:t>
      </w:r>
    </w:p>
    <w:p>
      <w:r>
        <w:t>Enlace de Participantes / Equipo (Excel/Sheets): N/A</w:t>
      </w:r>
    </w:p>
    <w:p>
      <w:r>
        <w:t>2. JUSTIFICACIÓN Y OBJETIVOS</w:t>
      </w:r>
    </w:p>
    <w:p>
      <w:r>
        <w:t>Resumen Ejecutivo / Alcance: Seminario para fortalecer las habilidades de liderazgo del equipo de Proyectos Especiales.</w:t>
      </w:r>
    </w:p>
    <w:p>
      <w:r>
        <w:t>Objetivo General: Desarrollar habilidades de liderazgo en el equipo PE.</w:t>
      </w:r>
    </w:p>
    <w:p>
      <w:r>
        <w:t>Objetivos Específicos:</w:t>
      </w:r>
    </w:p>
    <w:p>
      <w:r>
        <w:t>Alinear al equipo en torno a un estilo de liderazgo común</w:t>
      </w:r>
    </w:p>
    <w:p>
      <w:r>
        <w:t>Identificar a los próximos coordinadores de área</w:t>
      </w:r>
    </w:p>
    <w:p>
      <w:r>
        <w:t>3. PLANIFICACIÓN Y LOGÍSTICA</w:t>
      </w:r>
    </w:p>
    <w:p>
      <w:r>
        <w:t>Cronograma / Agenda de Actividades:</w:t>
      </w:r>
    </w:p>
    <w:p>
      <w:r>
        <w:t>09:00 - Registro de asistentes</w:t>
      </w:r>
    </w:p>
    <w:p>
      <w:r>
        <w:t>09:30 - Charla principal</w:t>
      </w:r>
    </w:p>
    <w:p>
      <w:r>
        <w:t>Recursos y Materiales Requeridos: Proyector, micrófono inalámbrico, coffee break.</w:t>
      </w:r>
    </w:p>
    <w:p>
      <w:r>
        <w:t>Presupuesto Estimado: S/. 800 - alquiler de equipo y coffee break.</w:t>
      </w:r>
    </w:p>
    <w:p>
      <w:r>
        <w:t>Plan de Difusión (Solo si aplica): Publicación en redes 1 semana antes.</w:t>
      </w:r>
    </w:p>
    <w:p>
      <w:r>
        <w:t>4. CONTROL OPERATIVO</w:t>
      </w:r>
    </w:p>
    <w:p>
      <w:r>
        <w:t>Métricas de Éxito (KPIs Objetivo):</w:t>
      </w:r>
    </w:p>
    <w:p>
      <w:r>
        <w:t>Asistencia mínima: 25 pax</w:t>
      </w:r>
    </w:p>
    <w:p>
      <w:r>
        <w:t>Nivel de satisfacción: &gt;80%</w:t>
      </w:r>
    </w:p>
    <w:p>
      <w:r>
        <w:t>Riesgos y Plan de Contingencia:</w:t>
      </w:r>
    </w:p>
    <w:p>
      <w:r>
        <w:t>Riesgo 1: Baja asistencia -&gt; Mitigación: Recordatorios por correo y redes</w:t>
      </w:r>
    </w:p>
    <w:p>
      <w:r>
        <w:t>Riesgo 2: Falla del auditorio -&gt; Mitigación: Sala alterna reservada</w:t>
      </w:r>
    </w:p>
    <w:p>
      <w:r>
        <w:t>5. VALIDACIÓN Y CIERRE</w:t>
      </w:r>
    </w:p>
    <w:p>
      <w:r>
        <w:t>Fecha de Entrega de Acta: 12/10/2026</w:t>
      </w:r>
    </w:p>
    <w:p>
      <w:r>
        <w:t>Firma/Aprobación del Responsable: Nick Huaranga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