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x-emf" PartName="/word/media/image1.emf"/>
  <Default ContentType="image/png" Extension="png"/>
  <Default ContentType="image/jpeg" Extension="jpeg"/>
  <Override ContentType="image/x-emf" PartName="/word/media/image42.emf"/>
  <Override ContentType="image/x-emf" PartName="/word/media/image48.emf"/>
  <Override ContentType="image/x-emf" PartName="/word/media/image51.emf"/>
  <Override ContentType="image/x-emf" PartName="/word/media/image54.emf"/>
  <Override ContentType="image/x-emf" PartName="/word/media/image57.emf"/>
  <Override ContentType="image/x-emf" PartName="/word/media/image60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3"/>
        <w:pBdr>
          <w:top w:val="single" w:color="auto" w:sz="36" w:space="0"/>
        </w:pBdr>
        <w:wordWrap w:val="0"/>
        <w:rPr>
          <w:rFonts w:hint="default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val="en-US" w:eastAsia="zh-CN"/>
        </w:rPr>
        <w:t xml:space="preserve"> </w:t>
      </w:r>
      <w:bookmarkStart w:id="24" w:name="_GoBack"/>
      <w:bookmarkEnd w:id="24"/>
    </w:p>
    <w:p>
      <w:pPr>
        <w:pStyle w:val="7"/>
        <w:rPr>
          <w:rFonts w:ascii="Times New Roman" w:hAnsi="Times New Roman" w:cs="Times New Roman"/>
          <w:sz w:val="64"/>
          <w:szCs w:val="64"/>
        </w:rPr>
      </w:pPr>
      <w:r>
        <w:rPr>
          <w:rFonts w:hint="eastAsia" w:ascii="Times New Roman" w:hAnsi="Calibri" w:cs="Times New Roman"/>
          <w:sz w:val="64"/>
          <w:szCs w:val="64"/>
        </w:rPr>
        <w:t>进销存</w:t>
      </w:r>
      <w:r>
        <w:rPr>
          <w:rFonts w:ascii="Times New Roman" w:hAnsi="Calibri" w:cs="Times New Roman"/>
          <w:sz w:val="64"/>
          <w:szCs w:val="64"/>
        </w:rPr>
        <w:t>系统</w:t>
      </w:r>
    </w:p>
    <w:p>
      <w:pPr>
        <w:rPr>
          <w:rFonts w:ascii="Times New Roman" w:hAnsi="Times New Roman" w:cs="Times New Roman"/>
        </w:rPr>
      </w:pPr>
    </w:p>
    <w:p>
      <w:pPr>
        <w:pStyle w:val="7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Calibri" w:cs="Times New Roman"/>
          <w:sz w:val="64"/>
          <w:szCs w:val="64"/>
        </w:rPr>
        <w:t>软件人机交互设计描述文档</w:t>
      </w:r>
    </w:p>
    <w:p>
      <w:pPr>
        <w:rPr>
          <w:rFonts w:ascii="Times New Roman" w:hAnsi="Times New Roman" w:cs="Times New Roman"/>
        </w:rPr>
      </w:pPr>
    </w:p>
    <w:p>
      <w:pPr>
        <w:spacing w:before="240"/>
        <w:jc w:val="center"/>
        <w:rPr>
          <w:rFonts w:ascii="Times New Roman" w:hAnsi="Times New Roman" w:eastAsia="宋体" w:cs="Times New Roman"/>
          <w:b/>
          <w:sz w:val="64"/>
          <w:szCs w:val="64"/>
        </w:rPr>
      </w:pPr>
      <w:r>
        <w:rPr>
          <w:rFonts w:ascii="Times New Roman" w:hAnsi="Times New Roman" w:eastAsia="宋体" w:cs="Times New Roman"/>
          <w:b/>
          <w:sz w:val="64"/>
          <w:szCs w:val="64"/>
        </w:rPr>
        <w:t xml:space="preserve">V1.1 </w:t>
      </w:r>
      <w:r>
        <w:rPr>
          <w:rFonts w:ascii="Times New Roman" w:eastAsia="宋体" w:cs="Times New Roman"/>
          <w:b/>
          <w:sz w:val="64"/>
          <w:szCs w:val="64"/>
        </w:rPr>
        <w:t>正式版</w:t>
      </w:r>
    </w:p>
    <w:p>
      <w:pPr>
        <w:spacing w:before="240"/>
        <w:jc w:val="center"/>
        <w:rPr>
          <w:rFonts w:ascii="Times New Roman" w:hAnsi="Times New Roman" w:eastAsia="宋体" w:cs="Times New Roman"/>
          <w:b/>
          <w:sz w:val="64"/>
          <w:szCs w:val="64"/>
        </w:rPr>
      </w:pPr>
    </w:p>
    <w:p>
      <w:pPr>
        <w:spacing w:before="240"/>
        <w:jc w:val="center"/>
        <w:rPr>
          <w:rFonts w:ascii="Times New Roman" w:hAnsi="Times New Roman" w:eastAsia="宋体" w:cs="Times New Roman"/>
          <w:b/>
          <w:sz w:val="64"/>
          <w:szCs w:val="64"/>
        </w:rPr>
      </w:pPr>
    </w:p>
    <w:p>
      <w:pPr>
        <w:spacing w:before="240"/>
        <w:jc w:val="center"/>
        <w:rPr>
          <w:rFonts w:ascii="Times New Roman" w:hAnsi="Times New Roman" w:cs="Times New Roman"/>
        </w:rPr>
      </w:pP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  <w:r>
        <w:rPr>
          <w:rFonts w:hint="default" w:ascii="Times New Roman" w:hAnsi="Calibri"/>
          <w:sz w:val="40"/>
          <w:lang w:eastAsia="zh-CN"/>
        </w:rPr>
        <w:t>南京大学软件学院</w:t>
      </w:r>
    </w:p>
    <w:p>
      <w:pPr>
        <w:pStyle w:val="14"/>
        <w:jc w:val="center"/>
        <w:rPr>
          <w:rFonts w:hint="default" w:ascii="Times New Roman" w:hAnsi="Calibri"/>
          <w:szCs w:val="28"/>
          <w:lang w:eastAsia="zh-CN"/>
        </w:rPr>
      </w:pPr>
      <w:r>
        <w:rPr>
          <w:rFonts w:ascii="Times New Roman" w:hAnsi="Calibri"/>
          <w:szCs w:val="28"/>
          <w:lang w:eastAsia="zh-CN"/>
        </w:rPr>
        <w:t>吮指</w:t>
      </w:r>
      <w:r>
        <w:rPr>
          <w:rFonts w:hint="default" w:ascii="Times New Roman" w:hAnsi="Calibri"/>
          <w:szCs w:val="28"/>
          <w:lang w:eastAsia="zh-CN"/>
        </w:rPr>
        <w:t>黄金柠檬脆皮鸡工作组</w:t>
      </w: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  <w:r>
        <w:rPr>
          <w:rFonts w:ascii="Times New Roman" w:hAnsi="Calibri"/>
          <w:szCs w:val="28"/>
          <w:lang w:eastAsia="zh-CN"/>
        </w:rPr>
        <w:t>王宁(</w:t>
      </w:r>
      <w:r>
        <w:rPr>
          <w:rFonts w:hint="default" w:ascii="Times New Roman" w:hAnsi="Calibri"/>
          <w:szCs w:val="28"/>
          <w:lang w:eastAsia="zh-CN"/>
        </w:rPr>
        <w:t>79</w:t>
      </w:r>
      <w:r>
        <w:rPr>
          <w:rFonts w:ascii="Times New Roman" w:hAnsi="Calibri"/>
          <w:szCs w:val="28"/>
          <w:lang w:eastAsia="zh-CN"/>
        </w:rPr>
        <w:t>)</w:t>
      </w:r>
      <w:r>
        <w:rPr>
          <w:rFonts w:hint="default" w:ascii="Times New Roman" w:hAnsi="Calibri"/>
          <w:szCs w:val="28"/>
          <w:lang w:eastAsia="zh-CN"/>
        </w:rPr>
        <w:t xml:space="preserve"> </w:t>
      </w:r>
      <w:r>
        <w:rPr>
          <w:rFonts w:ascii="Times New Roman" w:hAnsi="Calibri"/>
          <w:szCs w:val="28"/>
          <w:lang w:eastAsia="zh-CN"/>
        </w:rPr>
        <w:t xml:space="preserve">黄涵倩 </w:t>
      </w:r>
      <w:r>
        <w:rPr>
          <w:rFonts w:hint="default" w:ascii="Times New Roman" w:hAnsi="Calibri"/>
          <w:szCs w:val="28"/>
          <w:lang w:eastAsia="zh-CN"/>
        </w:rPr>
        <w:t>严顺宽</w:t>
      </w:r>
      <w:r>
        <w:rPr>
          <w:rFonts w:ascii="Times New Roman" w:hAnsi="Calibri"/>
          <w:szCs w:val="28"/>
          <w:lang w:eastAsia="zh-CN"/>
        </w:rPr>
        <w:t xml:space="preserve"> </w:t>
      </w:r>
      <w:r>
        <w:rPr>
          <w:rFonts w:hint="default" w:ascii="Times New Roman" w:hAnsi="Calibri"/>
          <w:szCs w:val="28"/>
          <w:lang w:eastAsia="zh-CN"/>
        </w:rPr>
        <w:t>金翠</w:t>
      </w: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  <w:r>
        <w:rPr>
          <w:rFonts w:hint="default" w:ascii="Times New Roman" w:hAnsi="Times New Roman"/>
          <w:sz w:val="40"/>
          <w:lang w:eastAsia="zh-CN"/>
        </w:rPr>
        <w:t>2014-10-27</w:t>
      </w:r>
    </w:p>
    <w:p>
      <w:pPr>
        <w:pStyle w:val="14"/>
        <w:jc w:val="center"/>
        <w:rPr>
          <w:rFonts w:hint="default" w:ascii="Times New Roman" w:hAnsi="Times New Roman"/>
          <w:sz w:val="40"/>
          <w:lang w:eastAsia="zh-CN"/>
        </w:rPr>
      </w:pPr>
    </w:p>
    <w:p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cs="Times New Roman"/>
          <w:b/>
          <w:sz w:val="40"/>
          <w:szCs w:val="40"/>
        </w:rPr>
        <w:t>目录</w:t>
      </w:r>
    </w:p>
    <w:p>
      <w:pPr>
        <w:jc w:val="left"/>
        <w:rPr>
          <w:rFonts w:ascii="Times New Roman" w:hAnsi="Times New Roman" w:cs="Times New Roman"/>
        </w:rPr>
      </w:pPr>
      <w:r>
        <w:fldChar w:fldCharType="begin"/>
      </w:r>
      <w:r>
        <w:instrText xml:space="preserve">HYPERLINK  \l "_更新历史" </w:instrText>
      </w:r>
      <w:r>
        <w:fldChar w:fldCharType="separate"/>
      </w:r>
      <w:r>
        <w:rPr>
          <w:rStyle w:val="10"/>
          <w:rFonts w:ascii="Times New Roman" w:cs="Times New Roman"/>
        </w:rPr>
        <w:t>更新历史</w:t>
      </w:r>
      <w:r>
        <w:rPr>
          <w:rStyle w:val="10"/>
          <w:rFonts w:ascii="Times New Roman" w:hAnsi="Times New Roman" w:cs="Times New Roman"/>
        </w:rPr>
        <w:t>………………………………………………………………………………3</w:t>
      </w:r>
      <w:r>
        <w:fldChar w:fldCharType="end"/>
      </w:r>
    </w:p>
    <w:p>
      <w:pPr>
        <w:jc w:val="left"/>
        <w:rPr>
          <w:rStyle w:val="10"/>
          <w:rFonts w:ascii="Times New Roman" w:hAnsi="Times New Roman" w:cs="Times New Roman"/>
        </w:rPr>
      </w:pPr>
      <w:r>
        <w:rPr>
          <w:color w:val="0070C0"/>
        </w:rPr>
        <w:fldChar w:fldCharType="begin"/>
      </w:r>
      <w:r>
        <w:rPr>
          <w:color w:val="0070C0"/>
        </w:rPr>
        <w:instrText xml:space="preserve"> HYPERLINK  \l "</w:instrText>
      </w:r>
      <w:r>
        <w:rPr>
          <w:rFonts w:hint="eastAsia"/>
          <w:color w:val="0070C0"/>
        </w:rPr>
        <w:instrText xml:space="preserve">_引言</w:instrText>
      </w:r>
      <w:r>
        <w:rPr>
          <w:color w:val="0070C0"/>
        </w:rPr>
        <w:instrText xml:space="preserve">" </w:instrText>
      </w:r>
      <w:r>
        <w:rPr>
          <w:color w:val="0070C0"/>
        </w:rPr>
        <w:fldChar w:fldCharType="separate"/>
      </w:r>
      <w:r>
        <w:rPr>
          <w:rStyle w:val="10"/>
        </w:rPr>
        <w:t>1</w:t>
      </w:r>
      <w:r>
        <w:rPr>
          <w:rStyle w:val="10"/>
          <w:rFonts w:hint="eastAsia"/>
        </w:rPr>
        <w:t>、</w:t>
      </w:r>
      <w:r>
        <w:rPr>
          <w:rStyle w:val="10"/>
          <w:rFonts w:ascii="Times New Roman" w:cs="Times New Roman"/>
        </w:rPr>
        <w:t>引言</w:t>
      </w:r>
      <w:r>
        <w:rPr>
          <w:rStyle w:val="10"/>
          <w:rFonts w:ascii="Times New Roman" w:hAnsi="Times New Roman" w:cs="Times New Roman"/>
        </w:rPr>
        <w:t>…………………………………………………………………………………3</w:t>
      </w:r>
    </w:p>
    <w:p>
      <w:pPr>
        <w:ind w:firstLine="420"/>
        <w:rPr>
          <w:rFonts w:ascii="Times New Roman" w:hAnsi="Times New Roman" w:cs="Times New Roman"/>
        </w:rPr>
      </w:pPr>
      <w:r>
        <w:rPr>
          <w:color w:val="0070C0"/>
        </w:rPr>
        <w:fldChar w:fldCharType="end"/>
      </w:r>
      <w:r>
        <w:rPr>
          <w:rFonts w:ascii="Times New Roman" w:hAnsi="Times New Roman" w:cs="Times New Roman"/>
        </w:rPr>
        <w:t>1.1</w:t>
      </w:r>
      <w:r>
        <w:rPr>
          <w:rFonts w:ascii="Times New Roman" w:cs="Times New Roman"/>
        </w:rPr>
        <w:t>编制目的</w:t>
      </w:r>
      <w:r>
        <w:rPr>
          <w:rFonts w:ascii="Times New Roman" w:hAnsi="Times New Roman" w:cs="Times New Roman"/>
        </w:rPr>
        <w:t>……………………………………………………………………3</w:t>
      </w:r>
    </w:p>
    <w:p>
      <w:pPr>
        <w:ind w:firstLine="48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</w:t>
      </w:r>
      <w:r>
        <w:rPr>
          <w:rFonts w:ascii="Times New Roman" w:cs="Times New Roman"/>
        </w:rPr>
        <w:t>参考资料</w:t>
      </w:r>
      <w:r>
        <w:rPr>
          <w:rFonts w:ascii="Times New Roman" w:hAnsi="Times New Roman" w:cs="Times New Roman"/>
        </w:rPr>
        <w:t>……………………………………………………………………3</w:t>
      </w:r>
    </w:p>
    <w:p>
      <w:pPr>
        <w:jc w:val="left"/>
        <w:rPr>
          <w:rFonts w:ascii="Times New Roman" w:hAnsi="Times New Roman" w:cs="Times New Roman"/>
        </w:rPr>
      </w:pPr>
      <w:r>
        <w:fldChar w:fldCharType="begin"/>
      </w:r>
      <w:r>
        <w:instrText xml:space="preserve">HYPERLINK  \l "_人机交互过程"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</w:t>
      </w:r>
      <w:r>
        <w:rPr>
          <w:rStyle w:val="10"/>
          <w:rFonts w:ascii="Times New Roman" w:cs="Times New Roman"/>
        </w:rPr>
        <w:t>、人机交互过程</w:t>
      </w:r>
      <w:r>
        <w:rPr>
          <w:rStyle w:val="10"/>
          <w:rFonts w:ascii="Times New Roman" w:hAnsi="Times New Roman" w:cs="Times New Roman"/>
        </w:rPr>
        <w:t>……………………………………………………………………3</w:t>
      </w:r>
      <w:r>
        <w:fldChar w:fldCharType="end"/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fldChar w:fldCharType="begin"/>
      </w:r>
      <w:r>
        <w:instrText xml:space="preserve">HYPERLINK  \l "_2.1登录的人机交互设计"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2.1</w:t>
      </w:r>
      <w:r>
        <w:rPr>
          <w:rStyle w:val="10"/>
          <w:rFonts w:ascii="Times New Roman" w:cs="Times New Roman"/>
        </w:rPr>
        <w:t>登录的人机交互过程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………………………………………………………4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2.1.1</w:t>
      </w:r>
      <w:r>
        <w:rPr>
          <w:rFonts w:ascii="Times New Roman" w:cs="Times New Roman"/>
        </w:rPr>
        <w:t>导航设计</w:t>
      </w:r>
      <w:r>
        <w:rPr>
          <w:rFonts w:ascii="Times New Roman" w:hAnsi="Times New Roman" w:cs="Times New Roman"/>
        </w:rPr>
        <w:t>………………………………………………………………5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………………………………………………………………5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……………………………………………………………6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fldChar w:fldCharType="begin"/>
      </w:r>
      <w:r>
        <w:instrText xml:space="preserve">HYPERLINK  \l "_2.2、账户管理的人机交互设计"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2.2 </w:t>
      </w:r>
      <w:r>
        <w:rPr>
          <w:rStyle w:val="10"/>
          <w:rFonts w:hint="eastAsia" w:ascii="Times New Roman" w:hAnsi="Times New Roman" w:cs="Times New Roman"/>
        </w:rPr>
        <w:t>账户</w:t>
      </w:r>
      <w:r>
        <w:rPr>
          <w:rStyle w:val="10"/>
          <w:rFonts w:ascii="Times New Roman" w:hAnsi="Times New Roman" w:cs="Times New Roman"/>
        </w:rPr>
        <w:t>管理的人机交互过程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………………………………………………….7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………………………………………………………………7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2.2.2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………………………………………………………………8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2.2.3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……………………………………………………………9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"_2.3制定收款单的人机交互过程"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 xml:space="preserve"> 2.3 制定</w:t>
      </w:r>
      <w:r>
        <w:rPr>
          <w:rStyle w:val="10"/>
          <w:rFonts w:ascii="Times New Roman" w:hAnsi="Times New Roman" w:cs="Times New Roman"/>
        </w:rPr>
        <w:t>收款单的人机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………………………………………………10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……………………………………………………………10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2.3.2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……………………………………………………………..11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2.3.3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……………………………………………………………11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"_2.4制定付款单的人机交互过程"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2.4</w:t>
      </w:r>
      <w:r>
        <w:rPr>
          <w:rStyle w:val="10"/>
          <w:rFonts w:hint="eastAsia" w:ascii="Times New Roman" w:hAnsi="Times New Roman" w:cs="Times New Roman"/>
        </w:rPr>
        <w:t>制定</w:t>
      </w:r>
      <w:r>
        <w:rPr>
          <w:rStyle w:val="10"/>
          <w:rFonts w:ascii="Times New Roman" w:hAnsi="Times New Roman" w:cs="Times New Roman"/>
        </w:rPr>
        <w:t>付款单的人机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</w:t>
      </w:r>
      <w:r>
        <w:rPr>
          <w:rStyle w:val="10"/>
          <w:rFonts w:hint="eastAsia" w:ascii="Times New Roman" w:hAnsi="Times New Roman" w:cs="Times New Roman"/>
        </w:rPr>
        <w:t>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………………………………………………..12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…………………………………………………………….12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2.4.2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2.4.3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"_2.5制定现金费用单的人机交互过程"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2.5</w:t>
      </w:r>
      <w:r>
        <w:rPr>
          <w:rStyle w:val="10"/>
          <w:rFonts w:hint="eastAsia" w:ascii="Times New Roman" w:hAnsi="Times New Roman" w:cs="Times New Roman"/>
        </w:rPr>
        <w:t>制定现金</w:t>
      </w:r>
      <w:r>
        <w:rPr>
          <w:rStyle w:val="10"/>
          <w:rFonts w:ascii="Times New Roman" w:hAnsi="Times New Roman" w:cs="Times New Roman"/>
        </w:rPr>
        <w:t>费用单的人机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…………………………………………14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2.5.1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2.5.2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2.5.3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"_2.6查看经营历程表的人机交互过程"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2.6 </w:t>
      </w:r>
      <w:r>
        <w:rPr>
          <w:rStyle w:val="10"/>
          <w:rFonts w:hint="eastAsia" w:ascii="Times New Roman" w:hAnsi="Times New Roman" w:cs="Times New Roman"/>
        </w:rPr>
        <w:t>查看</w:t>
      </w:r>
      <w:r>
        <w:rPr>
          <w:rStyle w:val="10"/>
          <w:rFonts w:ascii="Times New Roman" w:hAnsi="Times New Roman" w:cs="Times New Roman"/>
        </w:rPr>
        <w:t>经营</w:t>
      </w:r>
      <w:r>
        <w:rPr>
          <w:rStyle w:val="10"/>
          <w:rFonts w:hint="eastAsia" w:ascii="Times New Roman" w:hAnsi="Times New Roman" w:cs="Times New Roman"/>
        </w:rPr>
        <w:t>历</w:t>
      </w:r>
      <w:r>
        <w:rPr>
          <w:rStyle w:val="10"/>
          <w:rFonts w:ascii="Times New Roman" w:hAnsi="Times New Roman" w:cs="Times New Roman"/>
        </w:rPr>
        <w:t>程表的人机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过程…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……………………………………..16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2.6.1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2.6.2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2.6.3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fldChar w:fldCharType="begin"/>
      </w:r>
      <w:r>
        <w:instrText xml:space="preserve">HYPERLINK  \l "_2.7查看经营情况表的人机交互过程"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 2.7</w:t>
      </w:r>
      <w:r>
        <w:rPr>
          <w:rStyle w:val="10"/>
          <w:rFonts w:hint="eastAsia" w:ascii="Times New Roman" w:hAnsi="Times New Roman" w:cs="Times New Roman"/>
        </w:rPr>
        <w:t>查看经营</w:t>
      </w:r>
      <w:r>
        <w:rPr>
          <w:rStyle w:val="10"/>
          <w:rFonts w:ascii="Times New Roman" w:hAnsi="Times New Roman" w:cs="Times New Roman"/>
        </w:rPr>
        <w:t>情况表的人机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………………………………………….18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2.7.1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……………………………………………………………18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2.7.2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……………………………………………………………19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2.7.3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…………………………………………………………19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"_2.8期初建账的人机交互过程"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2.8</w:t>
      </w:r>
      <w:r>
        <w:rPr>
          <w:rStyle w:val="10"/>
          <w:rFonts w:hint="eastAsia" w:ascii="Times New Roman" w:hAnsi="Times New Roman" w:cs="Times New Roman"/>
        </w:rPr>
        <w:t>期初建账</w:t>
      </w:r>
      <w:r>
        <w:rPr>
          <w:rStyle w:val="10"/>
          <w:rFonts w:ascii="Times New Roman" w:hAnsi="Times New Roman" w:cs="Times New Roman"/>
        </w:rPr>
        <w:t>的人机交互过程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…………………………………………………20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2.8.1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……………………………………………………………20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2.8.2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……………………………………………………………21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2.8.3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…………………………………………………………22</w:t>
      </w:r>
    </w:p>
    <w:p>
      <w:pPr>
        <w:jc w:val="left"/>
        <w:rPr>
          <w:rFonts w:ascii="Times New Roman" w:hAnsi="Times New Roman" w:cs="Times New Roman"/>
        </w:rPr>
      </w:pP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"_2.9查看销售明细的人机交互过程"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2.9</w:t>
      </w:r>
      <w:r>
        <w:rPr>
          <w:rStyle w:val="10"/>
          <w:rFonts w:hint="eastAsia" w:ascii="Times New Roman" w:hAnsi="Times New Roman" w:cs="Times New Roman"/>
        </w:rPr>
        <w:t>查看</w:t>
      </w:r>
      <w:r>
        <w:rPr>
          <w:rStyle w:val="10"/>
          <w:rFonts w:ascii="Times New Roman" w:hAnsi="Times New Roman" w:cs="Times New Roman"/>
        </w:rPr>
        <w:t>销售明细表的人机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…………………………………………23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2.9.1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hAnsi="Times New Roman" w:cs="Times New Roman"/>
        </w:rPr>
        <w:t>……………………………………………………………23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2.9.2</w:t>
      </w:r>
      <w:r>
        <w:rPr>
          <w:rFonts w:ascii="Times New Roman" w:cs="Times New Roman"/>
        </w:rPr>
        <w:t>界面设计</w:t>
      </w:r>
      <w:r>
        <w:rPr>
          <w:rFonts w:ascii="Times New Roman" w:hAnsi="Times New Roman" w:cs="Times New Roman"/>
        </w:rPr>
        <w:t>……………………………………………………………24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2.9.3</w:t>
      </w:r>
      <w:r>
        <w:rPr>
          <w:rFonts w:ascii="Times New Roman" w:cs="Times New Roman"/>
        </w:rPr>
        <w:t>界面原型化</w:t>
      </w:r>
      <w:r>
        <w:rPr>
          <w:rFonts w:ascii="Times New Roman" w:hAnsi="Times New Roman" w:cs="Times New Roman"/>
        </w:rPr>
        <w:t>…………………………………………………………24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"_2.10单据审批的人机交互过程"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2.10</w:t>
      </w:r>
      <w:r>
        <w:rPr>
          <w:rStyle w:val="10"/>
          <w:rFonts w:hint="eastAsia" w:ascii="Times New Roman" w:hAnsi="Times New Roman" w:cs="Times New Roman"/>
        </w:rPr>
        <w:t>单据</w:t>
      </w:r>
      <w:r>
        <w:rPr>
          <w:rStyle w:val="10"/>
          <w:rFonts w:ascii="Times New Roman" w:hAnsi="Times New Roman" w:cs="Times New Roman"/>
        </w:rPr>
        <w:t>审批的的人机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…………………………………………….25</w:t>
      </w:r>
    </w:p>
    <w:p>
      <w:pPr>
        <w:ind w:left="876" w:leftChars="36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2.10.1</w:t>
      </w:r>
      <w:r>
        <w:rPr>
          <w:rFonts w:hint="eastAsia" w:ascii="Times New Roman" w:cs="Times New Roman"/>
        </w:rPr>
        <w:t>导航</w:t>
      </w:r>
      <w:r>
        <w:rPr>
          <w:rFonts w:ascii="Times New Roman" w:cs="Times New Roman"/>
        </w:rPr>
        <w:t>设计………………………………………………………………………………………25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2.10.2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………………………………………………………………………………………26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2.10.3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…………………………………………………………………………………….27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"_2.11制定促销策略的人机交互设计"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2.11</w:t>
      </w:r>
      <w:r>
        <w:rPr>
          <w:rStyle w:val="10"/>
          <w:rFonts w:hint="eastAsia" w:ascii="Times New Roman" w:hAnsi="Times New Roman" w:cs="Times New Roman"/>
        </w:rPr>
        <w:t>制定</w:t>
      </w:r>
      <w:r>
        <w:rPr>
          <w:rStyle w:val="10"/>
          <w:rFonts w:ascii="Times New Roman" w:hAnsi="Times New Roman" w:cs="Times New Roman"/>
        </w:rPr>
        <w:t>促销策略的人机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…………………………………………….28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2.11.1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………………………………………………………………………………………28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2.11.2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………………………………………………………………………………………29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2.11.3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…………………………………………………………………………………30..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"_2.12客户管理的人机交互设计"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2.12</w:t>
      </w:r>
      <w:r>
        <w:rPr>
          <w:rStyle w:val="10"/>
          <w:rFonts w:hint="eastAsia" w:ascii="Times New Roman" w:hAnsi="Times New Roman" w:cs="Times New Roman"/>
        </w:rPr>
        <w:t>客户</w:t>
      </w:r>
      <w:r>
        <w:rPr>
          <w:rStyle w:val="10"/>
          <w:rFonts w:ascii="Times New Roman" w:hAnsi="Times New Roman" w:cs="Times New Roman"/>
        </w:rPr>
        <w:t>管理的的人机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过程…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…………………………………………..33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2.12.1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………………………………………………………………………………………33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2.12.2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………………………………………………………………………………………34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2.12.3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…………………………………………………………………………………35..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"_2.13进货操作的人机交互过程"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 2.13</w:t>
      </w:r>
      <w:r>
        <w:rPr>
          <w:rStyle w:val="10"/>
          <w:rFonts w:hint="eastAsia" w:ascii="Times New Roman" w:hAnsi="Times New Roman" w:cs="Times New Roman"/>
        </w:rPr>
        <w:t>进货</w:t>
      </w:r>
      <w:r>
        <w:rPr>
          <w:rStyle w:val="10"/>
          <w:rFonts w:ascii="Times New Roman" w:hAnsi="Times New Roman" w:cs="Times New Roman"/>
        </w:rPr>
        <w:t>操作的人机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………………………………………………36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2.13.1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……………………………………………………………………………………36.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2.13.2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………………………………………………………………………………………37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2.13.3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…………………………………………………………………………………38..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</w:t>
      </w:r>
      <w:r>
        <w:fldChar w:fldCharType="begin"/>
      </w:r>
      <w:r>
        <w:instrText xml:space="preserve">HYPERLINK  \l "_2.14销售操作的人机交互过程"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 xml:space="preserve"> 2</w:t>
      </w:r>
      <w:r>
        <w:rPr>
          <w:rStyle w:val="10"/>
          <w:rFonts w:ascii="Times New Roman" w:hAnsi="Times New Roman" w:cs="Times New Roman"/>
        </w:rPr>
        <w:t>.14</w:t>
      </w:r>
      <w:r>
        <w:rPr>
          <w:rStyle w:val="10"/>
          <w:rFonts w:hint="eastAsia" w:ascii="Times New Roman" w:hAnsi="Times New Roman" w:cs="Times New Roman"/>
        </w:rPr>
        <w:t>销售</w:t>
      </w:r>
      <w:r>
        <w:rPr>
          <w:rStyle w:val="10"/>
          <w:rFonts w:ascii="Times New Roman" w:hAnsi="Times New Roman" w:cs="Times New Roman"/>
        </w:rPr>
        <w:t>操作的人机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………………………………………………39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2.14.1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……………………………………………………………………………………39.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2.14.2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………………………………………………………………………………………39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2.14.3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…………………………………………………………………………………40..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"_2.15商品及分类管理的人机交互过程"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>2</w:t>
      </w:r>
      <w:r>
        <w:rPr>
          <w:rStyle w:val="10"/>
          <w:rFonts w:ascii="Times New Roman" w:hAnsi="Times New Roman" w:cs="Times New Roman"/>
        </w:rPr>
        <w:t>.15</w:t>
      </w:r>
      <w:r>
        <w:rPr>
          <w:rStyle w:val="10"/>
          <w:rFonts w:hint="eastAsia" w:ascii="Times New Roman" w:hAnsi="Times New Roman" w:cs="Times New Roman"/>
        </w:rPr>
        <w:t>商品</w:t>
      </w:r>
      <w:r>
        <w:rPr>
          <w:rStyle w:val="10"/>
          <w:rFonts w:ascii="Times New Roman" w:hAnsi="Times New Roman" w:cs="Times New Roman"/>
        </w:rPr>
        <w:t>及分类管理的人机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………………………………………41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2.15.1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……………………………………………………………………………………41.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2.15.2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……………………………………………………………………………………42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2.15.3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…………………………………………………………………………………42..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"_2.16库存查看、盘点及报溢报损报警的人机交互过程" </w:instrText>
      </w:r>
      <w:r>
        <w:fldChar w:fldCharType="separate"/>
      </w:r>
      <w:r>
        <w:rPr>
          <w:rStyle w:val="10"/>
          <w:rFonts w:hint="eastAsia" w:ascii="Times New Roman" w:hAnsi="Times New Roman" w:cs="Times New Roman"/>
        </w:rPr>
        <w:t>2</w:t>
      </w:r>
      <w:r>
        <w:rPr>
          <w:rStyle w:val="10"/>
          <w:rFonts w:ascii="Times New Roman" w:hAnsi="Times New Roman" w:cs="Times New Roman"/>
        </w:rPr>
        <w:t>.16</w:t>
      </w:r>
      <w:r>
        <w:rPr>
          <w:rStyle w:val="10"/>
          <w:rFonts w:hint="eastAsia" w:ascii="Times New Roman" w:hAnsi="Times New Roman" w:cs="Times New Roman"/>
        </w:rPr>
        <w:t>库存</w:t>
      </w:r>
      <w:r>
        <w:rPr>
          <w:rStyle w:val="10"/>
          <w:rFonts w:ascii="Times New Roman" w:hAnsi="Times New Roman" w:cs="Times New Roman"/>
        </w:rPr>
        <w:t>查看</w:t>
      </w:r>
      <w:r>
        <w:rPr>
          <w:rStyle w:val="10"/>
          <w:rFonts w:hint="eastAsia" w:ascii="Times New Roman" w:hAnsi="Times New Roman" w:cs="Times New Roman"/>
        </w:rPr>
        <w:t>盘点</w:t>
      </w:r>
      <w:r>
        <w:rPr>
          <w:rStyle w:val="10"/>
          <w:rFonts w:ascii="Times New Roman" w:hAnsi="Times New Roman" w:cs="Times New Roman"/>
        </w:rPr>
        <w:t>及报</w:t>
      </w:r>
      <w:r>
        <w:rPr>
          <w:rStyle w:val="10"/>
          <w:rFonts w:hint="eastAsia" w:ascii="Times New Roman" w:hAnsi="Times New Roman" w:cs="Times New Roman"/>
        </w:rPr>
        <w:t>溢报</w:t>
      </w:r>
      <w:r>
        <w:rPr>
          <w:rStyle w:val="10"/>
          <w:rFonts w:ascii="Times New Roman" w:hAnsi="Times New Roman" w:cs="Times New Roman"/>
        </w:rPr>
        <w:t>损报警的人机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</w:t>
      </w:r>
      <w:r>
        <w:fldChar w:fldCharType="end"/>
      </w:r>
      <w:r>
        <w:rPr>
          <w:rFonts w:ascii="Times New Roman" w:hAnsi="Times New Roman" w:cs="Times New Roman"/>
        </w:rPr>
        <w:t>……………………….43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2.16.1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……………………………………………………………………………………43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2.16.2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………………………………………………………………………………………44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2.16.3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……………………………………………………………………………………44.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  </w:t>
      </w:r>
      <w:r>
        <w:fldChar w:fldCharType="begin"/>
      </w:r>
      <w:r>
        <w:instrText xml:space="preserve">HYPERLINK  \l "_2.17库存赠送的人机交互过程"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 xml:space="preserve">2.17 </w:t>
      </w:r>
      <w:r>
        <w:rPr>
          <w:rStyle w:val="10"/>
          <w:rFonts w:hint="eastAsia" w:ascii="Times New Roman" w:hAnsi="Times New Roman" w:cs="Times New Roman"/>
        </w:rPr>
        <w:t>库存</w:t>
      </w:r>
      <w:r>
        <w:rPr>
          <w:rStyle w:val="10"/>
          <w:rFonts w:ascii="Times New Roman" w:hAnsi="Times New Roman" w:cs="Times New Roman"/>
        </w:rPr>
        <w:t>赠送的人机</w:t>
      </w:r>
      <w:r>
        <w:rPr>
          <w:rStyle w:val="10"/>
          <w:rFonts w:hint="eastAsia" w:ascii="Times New Roman" w:hAnsi="Times New Roman" w:cs="Times New Roman"/>
        </w:rPr>
        <w:t>交互</w:t>
      </w:r>
      <w:r>
        <w:rPr>
          <w:rStyle w:val="10"/>
          <w:rFonts w:ascii="Times New Roman" w:hAnsi="Times New Roman" w:cs="Times New Roman"/>
        </w:rPr>
        <w:t>过程…</w:t>
      </w:r>
      <w:r>
        <w:fldChar w:fldCharType="end"/>
      </w:r>
      <w:r>
        <w:rPr>
          <w:rFonts w:ascii="Times New Roman" w:hAnsi="Times New Roman" w:cs="Times New Roman"/>
        </w:rPr>
        <w:t>…………………………………………….45</w:t>
      </w:r>
    </w:p>
    <w:p>
      <w:pPr>
        <w:ind w:left="4116" w:leftChars="365" w:hanging="3240" w:hangingChars="135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2.17.1</w:t>
      </w:r>
      <w:r>
        <w:rPr>
          <w:rFonts w:ascii="Times New Roman" w:cs="Times New Roman"/>
        </w:rPr>
        <w:t>导航</w:t>
      </w:r>
      <w:r>
        <w:rPr>
          <w:rFonts w:hint="eastAsia" w:ascii="Times New Roman" w:cs="Times New Roman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………………………………………………………………………………………45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2.17.2</w:t>
      </w:r>
      <w:r>
        <w:rPr>
          <w:rFonts w:ascii="Times New Roman" w:cs="Times New Roman"/>
        </w:rPr>
        <w:t>界面设</w:t>
      </w:r>
      <w:r>
        <w:rPr>
          <w:rFonts w:hint="eastAsia" w:ascii="Times New Roman" w:cs="Times New Roman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………………………………………………………………………………………46</w:t>
      </w:r>
    </w:p>
    <w:p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2.17.3</w:t>
      </w:r>
      <w:r>
        <w:rPr>
          <w:rFonts w:ascii="Times New Roman" w:cs="Times New Roman"/>
        </w:rPr>
        <w:t>界面原型</w:t>
      </w:r>
      <w:r>
        <w:rPr>
          <w:rFonts w:hint="eastAsia" w:ascii="Times New Roman" w:cs="Times New Roman"/>
        </w:rPr>
        <w:t>化</w:t>
      </w:r>
      <w:r>
        <w:rPr>
          <w:rFonts w:ascii="Times New Roman" w:cs="Times New Roman"/>
        </w:rPr>
        <w:t>……………………………………………………………………………………46.</w:t>
      </w:r>
      <w:r>
        <w:rPr>
          <w:rFonts w:hint="eastAsia" w:ascii="Times New Roman" w:cs="Times New Roman"/>
        </w:rPr>
        <w:t xml:space="preserve"> </w:t>
      </w:r>
    </w:p>
    <w:p>
      <w:pPr>
        <w:jc w:val="left"/>
        <w:rPr>
          <w:rFonts w:ascii="Times New Roman" w:hAnsi="Times New Roman" w:cs="Times New Roman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left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pStyle w:val="2"/>
        <w:rPr>
          <w:rFonts w:hint="default"/>
          <w:sz w:val="40"/>
          <w:szCs w:val="40"/>
        </w:rPr>
      </w:pPr>
      <w:bookmarkStart w:id="0" w:name="_更新历史"/>
      <w:bookmarkEnd w:id="0"/>
      <w:r>
        <w:rPr>
          <w:rFonts w:hint="default" w:hAnsi="Calibri"/>
          <w:sz w:val="40"/>
          <w:szCs w:val="40"/>
        </w:rPr>
        <w:t>更新历史</w:t>
      </w:r>
    </w:p>
    <w:tbl>
      <w:tblPr>
        <w:tblStyle w:val="11"/>
        <w:tblW w:w="8931" w:type="dxa"/>
        <w:tblInd w:w="-17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left w:w="108" w:type="dxa"/>
          <w:right w:w="108" w:type="dxa"/>
        </w:tblCellMar>
      </w:tblPr>
      <w:tblGrid>
        <w:gridCol w:w="2836"/>
        <w:gridCol w:w="1559"/>
        <w:gridCol w:w="2410"/>
        <w:gridCol w:w="212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36" w:type="dxa"/>
            <w:tcBorders>
              <w:top w:val="single" w:color="auto" w:sz="12" w:space="0"/>
              <w:left w:val="single" w:color="auto" w:sz="12" w:space="0"/>
              <w:bottom w:val="double" w:color="auto" w:sz="12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修改人员</w:t>
            </w:r>
          </w:p>
        </w:tc>
        <w:tc>
          <w:tcPr>
            <w:tcW w:w="1559" w:type="dxa"/>
            <w:tcBorders>
              <w:top w:val="single" w:color="auto" w:sz="12" w:space="0"/>
              <w:left w:val="single" w:color="auto" w:sz="6" w:space="0"/>
              <w:bottom w:val="double" w:color="auto" w:sz="12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日期</w:t>
            </w:r>
          </w:p>
        </w:tc>
        <w:tc>
          <w:tcPr>
            <w:tcW w:w="2410" w:type="dxa"/>
            <w:tcBorders>
              <w:top w:val="single" w:color="auto" w:sz="12" w:space="0"/>
              <w:left w:val="single" w:color="auto" w:sz="6" w:space="0"/>
              <w:bottom w:val="double" w:color="auto" w:sz="12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变更原因</w:t>
            </w:r>
          </w:p>
        </w:tc>
        <w:tc>
          <w:tcPr>
            <w:tcW w:w="2126" w:type="dxa"/>
            <w:tcBorders>
              <w:top w:val="single" w:color="auto" w:sz="12" w:space="0"/>
              <w:left w:val="single" w:color="auto" w:sz="6" w:space="0"/>
              <w:bottom w:val="double" w:color="auto" w:sz="12" w:space="0"/>
              <w:right w:val="single" w:color="auto" w:sz="12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cs="Times New Roman"/>
                <w:b/>
              </w:rPr>
              <w:t>版本号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36" w:type="dxa"/>
            <w:tcBorders>
              <w:top w:val="nil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王宁(79)黄涵倩严顺宽金翠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2014/10/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26</w:t>
            </w:r>
          </w:p>
        </w:tc>
        <w:tc>
          <w:tcPr>
            <w:tcW w:w="241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最初草稿</w:t>
            </w:r>
          </w:p>
        </w:tc>
        <w:tc>
          <w:tcPr>
            <w:tcW w:w="2126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V1.0草稿版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65" w:hRule="atLeast"/>
        </w:trPr>
        <w:tc>
          <w:tcPr>
            <w:tcW w:w="2836" w:type="dxa"/>
            <w:tcBorders>
              <w:top w:val="single" w:color="auto" w:sz="6" w:space="0"/>
              <w:left w:val="single" w:color="auto" w:sz="12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严顺宽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2013/10/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cs="Times New Roman"/>
                <w:sz w:val="22"/>
                <w:szCs w:val="22"/>
              </w:rPr>
              <w:t>修改库存</w:t>
            </w:r>
            <w:r>
              <w:rPr>
                <w:rFonts w:ascii="Times New Roman" w:cs="Times New Roman"/>
                <w:sz w:val="22"/>
                <w:szCs w:val="22"/>
              </w:rPr>
              <w:t>赠送的对话结构</w:t>
            </w:r>
            <w:r>
              <w:rPr>
                <w:rFonts w:hint="eastAsia" w:ascii="Times New Roman" w:cs="Times New Roman"/>
                <w:sz w:val="22"/>
                <w:szCs w:val="22"/>
              </w:rPr>
              <w:t>(箭头</w:t>
            </w:r>
            <w:r>
              <w:rPr>
                <w:rFonts w:ascii="Times New Roman" w:cs="Times New Roman"/>
                <w:sz w:val="22"/>
                <w:szCs w:val="22"/>
              </w:rPr>
              <w:t>方向错误</w:t>
            </w:r>
            <w:r>
              <w:rPr>
                <w:rFonts w:hint="eastAsia" w:ascii="Times New Roman" w:cs="Times New Roman"/>
                <w:sz w:val="22"/>
                <w:szCs w:val="22"/>
              </w:rPr>
              <w:t>)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12" w:space="0"/>
            </w:tcBorders>
            <w:vAlign w:val="top"/>
          </w:tcPr>
          <w:p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V1.1正式版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hint="default"/>
        </w:rPr>
      </w:pPr>
      <w:bookmarkStart w:id="1" w:name="_引言"/>
      <w:bookmarkEnd w:id="1"/>
      <w:r>
        <w:rPr>
          <w:rFonts w:hint="default"/>
        </w:rPr>
        <w:t>引言</w:t>
      </w:r>
    </w:p>
    <w:p>
      <w:pPr>
        <w:ind w:firstLine="420"/>
        <w:jc w:val="lef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 xml:space="preserve">1.1 </w:t>
      </w:r>
      <w:r>
        <w:rPr>
          <w:rFonts w:ascii="Times New Roman" w:hAnsi="宋体" w:eastAsia="宋体" w:cs="Times New Roman"/>
          <w:b/>
          <w:sz w:val="28"/>
          <w:szCs w:val="28"/>
        </w:rPr>
        <w:t>编制目的</w:t>
      </w:r>
    </w:p>
    <w:p>
      <w:pPr>
        <w:pStyle w:val="3"/>
        <w:spacing w:line="276" w:lineRule="auto"/>
        <w:ind w:left="675" w:firstLine="440"/>
        <w:rPr>
          <w:sz w:val="22"/>
          <w:szCs w:val="22"/>
        </w:rPr>
      </w:pPr>
      <w:bookmarkStart w:id="2" w:name="_Toc62968739"/>
      <w:bookmarkStart w:id="3" w:name="_Toc86901468"/>
      <w:bookmarkStart w:id="4" w:name="_Toc196292991"/>
      <w:bookmarkStart w:id="5" w:name="_Toc196293135"/>
      <w:r>
        <w:rPr>
          <w:rFonts w:hAnsi="Calibri"/>
          <w:sz w:val="22"/>
          <w:szCs w:val="22"/>
        </w:rPr>
        <w:t>本报告完成对</w:t>
      </w:r>
      <w:r>
        <w:rPr>
          <w:rFonts w:hint="eastAsia" w:hAnsi="Calibri"/>
          <w:sz w:val="22"/>
          <w:szCs w:val="22"/>
        </w:rPr>
        <w:t>进销存</w:t>
      </w:r>
      <w:r>
        <w:rPr>
          <w:rFonts w:hAnsi="Calibri"/>
          <w:sz w:val="22"/>
          <w:szCs w:val="22"/>
        </w:rPr>
        <w:t>系统人机交互设计的详细设计，达到指导后续软件构造的目的，同时实现和测试人员及用户的沟通。</w:t>
      </w:r>
    </w:p>
    <w:p>
      <w:pPr>
        <w:pStyle w:val="12"/>
        <w:spacing w:line="276" w:lineRule="auto"/>
        <w:ind w:left="675" w:firstLine="440"/>
        <w:rPr>
          <w:rFonts w:ascii="Times New Roman" w:cs="Times New Roman"/>
          <w:sz w:val="22"/>
          <w:szCs w:val="22"/>
        </w:rPr>
      </w:pPr>
      <w:r>
        <w:rPr>
          <w:rFonts w:ascii="Times New Roman" w:cs="Times New Roman"/>
          <w:sz w:val="22"/>
          <w:szCs w:val="22"/>
        </w:rPr>
        <w:t>本报告面向开发人员、测试人员及最终用户而编写，是了解系统人机交互功能的导航。</w:t>
      </w:r>
      <w:bookmarkEnd w:id="2"/>
      <w:bookmarkEnd w:id="3"/>
      <w:bookmarkEnd w:id="4"/>
      <w:bookmarkEnd w:id="5"/>
    </w:p>
    <w:p>
      <w:pPr>
        <w:spacing w:line="276" w:lineRule="auto"/>
        <w:ind w:firstLine="422" w:firstLineChars="150"/>
        <w:rPr>
          <w:rFonts w:ascii="Times New Roman" w:hAnsi="Times New Roman" w:cs="Times New Roman"/>
          <w:i/>
          <w:color w:val="0000FF"/>
          <w:sz w:val="22"/>
          <w:szCs w:val="22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 xml:space="preserve">1.2 </w:t>
      </w:r>
      <w:r>
        <w:rPr>
          <w:rFonts w:ascii="Times New Roman" w:hAnsi="宋体" w:eastAsia="宋体" w:cs="Times New Roman"/>
          <w:b/>
          <w:sz w:val="28"/>
          <w:szCs w:val="28"/>
        </w:rPr>
        <w:t>参考资料</w:t>
      </w:r>
    </w:p>
    <w:p>
      <w:pPr>
        <w:pStyle w:val="12"/>
        <w:ind w:left="675" w:firstLine="44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[Bin2012]骆斌，丁二玉，刘钦.软件工程与计算（卷二）——软件开发的技术基础.北京：机械工程出版社，2012.12;</w:t>
      </w:r>
    </w:p>
    <w:p>
      <w:pPr>
        <w:pStyle w:val="12"/>
        <w:ind w:left="675" w:firstLine="44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hint="eastAsia" w:ascii="Times New Roman" w:eastAsia="宋体" w:cs="Times New Roman"/>
          <w:sz w:val="22"/>
          <w:szCs w:val="22"/>
        </w:rPr>
        <w:t>进销存</w:t>
      </w:r>
      <w:r>
        <w:rPr>
          <w:rFonts w:ascii="Times New Roman" w:eastAsia="宋体" w:cs="Times New Roman"/>
          <w:sz w:val="22"/>
          <w:szCs w:val="22"/>
        </w:rPr>
        <w:t>系统用例文档、</w:t>
      </w:r>
      <w:r>
        <w:rPr>
          <w:rFonts w:hint="eastAsia" w:ascii="Times New Roman" w:eastAsia="宋体" w:cs="Times New Roman"/>
          <w:sz w:val="22"/>
          <w:szCs w:val="22"/>
        </w:rPr>
        <w:t>进销存</w:t>
      </w:r>
      <w:r>
        <w:rPr>
          <w:rFonts w:ascii="Times New Roman" w:eastAsia="宋体" w:cs="Times New Roman"/>
          <w:sz w:val="22"/>
          <w:szCs w:val="22"/>
        </w:rPr>
        <w:t>系统软件需求规格说明和</w:t>
      </w:r>
      <w:r>
        <w:rPr>
          <w:rFonts w:hint="eastAsia" w:ascii="Times New Roman" w:eastAsia="宋体" w:cs="Times New Roman"/>
          <w:sz w:val="22"/>
          <w:szCs w:val="22"/>
        </w:rPr>
        <w:t>进销存</w:t>
      </w:r>
      <w:r>
        <w:rPr>
          <w:rFonts w:ascii="Times New Roman" w:eastAsia="宋体" w:cs="Times New Roman"/>
          <w:sz w:val="22"/>
          <w:szCs w:val="22"/>
        </w:rPr>
        <w:t>系统体系结构设计文档。</w:t>
      </w:r>
    </w:p>
    <w:p/>
    <w:p>
      <w:pPr>
        <w:pStyle w:val="2"/>
        <w:numPr>
          <w:ilvl w:val="0"/>
          <w:numId w:val="1"/>
        </w:numPr>
        <w:rPr>
          <w:rFonts w:hint="default"/>
        </w:rPr>
      </w:pPr>
      <w:bookmarkStart w:id="6" w:name="_人机交互过程"/>
      <w:bookmarkEnd w:id="6"/>
      <w:r>
        <w:t>人机</w:t>
      </w:r>
      <w:r>
        <w:rPr>
          <w:rFonts w:hint="default"/>
        </w:rPr>
        <w:t>交互过程</w:t>
      </w:r>
    </w:p>
    <w:p>
      <w:pPr>
        <w:pStyle w:val="2"/>
        <w:rPr>
          <w:rFonts w:hint="default"/>
          <w:sz w:val="32"/>
          <w:szCs w:val="32"/>
        </w:rPr>
      </w:pPr>
      <w:bookmarkStart w:id="7" w:name="_2.1登录的人机交互设计"/>
      <w:bookmarkEnd w:id="7"/>
      <w:r>
        <w:rPr>
          <w:sz w:val="32"/>
          <w:szCs w:val="32"/>
        </w:rPr>
        <w:t>2.1登录的人机交互设计</w:t>
      </w:r>
    </w:p>
    <w:p>
      <w:pPr>
        <w:pStyle w:val="16"/>
        <w:ind w:firstLine="281" w:firstLineChars="1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2.1.1导航设计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登录的任务主要</w:t>
      </w:r>
      <w:r>
        <w:rPr>
          <w:rFonts w:hint="eastAsia" w:ascii="Times New Roman" w:hAnsi="Times New Roman" w:cs="Times New Roman"/>
          <w:sz w:val="22"/>
          <w:szCs w:val="22"/>
        </w:rPr>
        <w:t>是</w:t>
      </w:r>
      <w:r>
        <w:rPr>
          <w:rFonts w:ascii="Times New Roman" w:hAnsi="Times New Roman" w:cs="Times New Roman"/>
          <w:sz w:val="22"/>
          <w:szCs w:val="22"/>
        </w:rPr>
        <w:t>登录功能。针对用户登录任务，依据登录场景和需求规格说明，可以设计下列独立界面或界面组件：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用户登录任务：进行用户登录导航的主要部分。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ID和密码输入：用户登录界面中一个</w:t>
      </w:r>
      <w:r>
        <w:rPr>
          <w:rFonts w:hint="eastAsia" w:ascii="Times New Roman" w:hAnsi="Times New Roman" w:cs="Times New Roman"/>
          <w:sz w:val="22"/>
          <w:szCs w:val="22"/>
        </w:rPr>
        <w:t>独立</w:t>
      </w:r>
      <w:r>
        <w:rPr>
          <w:rFonts w:ascii="Times New Roman" w:hAnsi="Times New Roman" w:cs="Times New Roman"/>
          <w:sz w:val="22"/>
          <w:szCs w:val="22"/>
        </w:rPr>
        <w:t>组件。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输入错误提示：独立界面。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登录成功提示：独立界面。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基于上述独立界面或独立组件，可以建立登录任务的导航-对话结构，如图</w:t>
      </w:r>
      <w:r>
        <w:rPr>
          <w:rFonts w:hint="eastAsia" w:ascii="Times New Roman" w:hAnsi="Times New Roman" w:cs="Times New Roman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r>
        <w:rPr>
          <w:rFonts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15" o:spid="_x0000_s1026" type="#_x0000_t75" style="height:298.5pt;width:406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/>
        </w:rPr>
      </w:pPr>
      <w:r>
        <w:tab/>
      </w:r>
      <w:r>
        <w:tab/>
      </w:r>
      <w:r>
        <w:tab/>
      </w:r>
      <w:r>
        <w:tab/>
      </w:r>
      <w:r>
        <w:t xml:space="preserve">  </w:t>
      </w: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1-1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登录</w:t>
      </w:r>
      <w:r>
        <w:rPr>
          <w:rFonts w:ascii="Times New Roman" w:hAnsi="黑体" w:eastAsia="黑体" w:cs="Times New Roman"/>
          <w:b/>
          <w:sz w:val="22"/>
          <w:szCs w:val="22"/>
        </w:rPr>
        <w:t>任务的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对话</w:t>
      </w:r>
      <w:r>
        <w:rPr>
          <w:rFonts w:ascii="Times New Roman" w:hAnsi="黑体" w:eastAsia="黑体" w:cs="Times New Roman"/>
          <w:b/>
          <w:sz w:val="22"/>
          <w:szCs w:val="22"/>
        </w:rPr>
        <w:t>结构</w:t>
      </w:r>
    </w:p>
    <w:p/>
    <w:p>
      <w:pPr>
        <w:pStyle w:val="16"/>
        <w:ind w:firstLine="281" w:firstLineChars="1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2.1.2界面设计</w:t>
      </w:r>
    </w:p>
    <w:p>
      <w:pPr>
        <w:pStyle w:val="16"/>
        <w:ind w:firstLine="330" w:firstLineChars="150"/>
      </w:pPr>
      <w:r>
        <w:rPr>
          <w:rFonts w:ascii="Times New Roman" w:hAnsi="Times New Roman" w:cs="Times New Roman"/>
          <w:sz w:val="22"/>
          <w:szCs w:val="22"/>
        </w:rPr>
        <w:t>登录任务的主界面设计如</w:t>
      </w:r>
      <w:r>
        <w:rPr>
          <w:rFonts w:hint="eastAsia" w:ascii="Times New Roman" w:hAnsi="Times New Roman" w:cs="Times New Roman"/>
          <w:sz w:val="22"/>
          <w:szCs w:val="22"/>
        </w:rPr>
        <w:t>图1</w:t>
      </w:r>
      <w:r>
        <w:rPr>
          <w:rFonts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pStyle w:val="16"/>
        <w:ind w:firstLine="720" w:firstLineChars="300"/>
      </w:pPr>
      <w:r>
        <w:rPr>
          <w:rFonts w:ascii="Calibri" w:hAnsi="Calibri" w:eastAsia="宋体" w:cs="Calibri"/>
          <w:kern w:val="0"/>
          <w:sz w:val="24"/>
          <w:szCs w:val="24"/>
          <w:lang w:val="en-US" w:eastAsia="zh-CN" w:bidi="ar-SA"/>
        </w:rPr>
        <w:pict>
          <v:shape id="图片 68" o:spid="_x0000_s1027" type="#_x0000_t75" style="height:305.25pt;width:301.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1-2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登录</w:t>
      </w:r>
      <w:r>
        <w:rPr>
          <w:rFonts w:ascii="Times New Roman" w:hAnsi="黑体" w:eastAsia="黑体" w:cs="Times New Roman"/>
          <w:b/>
          <w:sz w:val="22"/>
          <w:szCs w:val="22"/>
        </w:rPr>
        <w:t>任务的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界面</w:t>
      </w:r>
      <w:r>
        <w:rPr>
          <w:rFonts w:ascii="Times New Roman" w:hAnsi="黑体" w:eastAsia="黑体" w:cs="Times New Roman"/>
          <w:b/>
          <w:sz w:val="22"/>
          <w:szCs w:val="22"/>
        </w:rPr>
        <w:t>设计</w:t>
      </w:r>
    </w:p>
    <w:p>
      <w:pPr>
        <w:pStyle w:val="16"/>
      </w:pPr>
    </w:p>
    <w:p>
      <w:pPr>
        <w:pStyle w:val="16"/>
        <w:ind w:firstLine="281" w:firstLineChars="1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2.1.3界面原型化</w:t>
      </w:r>
    </w:p>
    <w:p>
      <w:pPr>
        <w:pStyle w:val="16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-2所示的设计方案，使用人机交互设计原型工具建立用户登录界面原型如</w:t>
      </w:r>
      <w:r>
        <w:rPr>
          <w:rFonts w:hint="eastAsia" w:ascii="Times New Roman" w:hAnsi="Times New Roman" w:cs="Times New Roman"/>
          <w:sz w:val="22"/>
          <w:szCs w:val="22"/>
        </w:rPr>
        <w:t>图1</w:t>
      </w:r>
      <w:r>
        <w:rPr>
          <w:rFonts w:ascii="Times New Roman" w:hAnsi="Times New Roman" w:cs="Times New Roman"/>
          <w:sz w:val="22"/>
          <w:szCs w:val="22"/>
        </w:rPr>
        <w:t>-3所示。</w:t>
      </w:r>
    </w:p>
    <w:p>
      <w:pPr>
        <w:jc w:val="center"/>
      </w:pPr>
      <w:r>
        <w:rPr>
          <w:rFonts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12" o:spid="_x0000_s1028" type="#_x0000_t75" style="height:374.25pt;width:301.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1-3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登录</w:t>
      </w:r>
      <w:r>
        <w:rPr>
          <w:rFonts w:ascii="Times New Roman" w:hAnsi="黑体" w:eastAsia="黑体" w:cs="Times New Roman"/>
          <w:b/>
          <w:sz w:val="22"/>
          <w:szCs w:val="22"/>
        </w:rPr>
        <w:t>任务的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原型</w:t>
      </w:r>
      <w:r>
        <w:rPr>
          <w:rFonts w:ascii="Times New Roman" w:hAnsi="黑体" w:eastAsia="黑体" w:cs="Times New Roman"/>
          <w:b/>
          <w:sz w:val="22"/>
          <w:szCs w:val="22"/>
        </w:rPr>
        <w:t>化界面</w:t>
      </w:r>
    </w:p>
    <w:p/>
    <w:p>
      <w:pPr>
        <w:pStyle w:val="2"/>
        <w:rPr>
          <w:rFonts w:hint="default"/>
          <w:sz w:val="32"/>
          <w:szCs w:val="32"/>
        </w:rPr>
      </w:pPr>
      <w:bookmarkStart w:id="8" w:name="_2.2、账户管理的人机交互设计"/>
      <w:bookmarkEnd w:id="8"/>
      <w:r>
        <w:rPr>
          <w:sz w:val="32"/>
          <w:szCs w:val="32"/>
        </w:rPr>
        <w:t>2.2、账户管理的人机交互设计</w:t>
      </w:r>
    </w:p>
    <w:p>
      <w:pPr>
        <w:ind w:firstLine="703" w:firstLineChars="25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2.2.1导航设计</w:t>
      </w:r>
    </w:p>
    <w:p>
      <w:pPr>
        <w:ind w:firstLine="440" w:firstLineChars="20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账户管理的主要任务是对账户信息的增删改查。可以据此建立菜单导航。针对管理账户任务，依据管理账户场景和规格说明需求，可以设计下列独立界面：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管理账户：进</w:t>
      </w:r>
      <w:r>
        <w:rPr>
          <w:rFonts w:hint="eastAsia" w:ascii="Times New Roman" w:hAnsi="Times New Roman" w:cs="Times New Roman"/>
          <w:sz w:val="22"/>
          <w:szCs w:val="22"/>
        </w:rPr>
        <w:t>行</w:t>
      </w:r>
      <w:r>
        <w:rPr>
          <w:rFonts w:ascii="Times New Roman" w:hAnsi="Times New Roman" w:cs="Times New Roman"/>
          <w:sz w:val="22"/>
          <w:szCs w:val="22"/>
        </w:rPr>
        <w:t>管理用户账户信息的主界面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添加账户：独立界面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账户信息输入：添加用户信息界面的独立组件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输入错误提示：独立界面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确认提示：独立界面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删除信息：独立界面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账户姓名</w:t>
      </w:r>
      <w:r>
        <w:rPr>
          <w:rFonts w:ascii="Times New Roman" w:hAnsi="Times New Roman" w:cs="Times New Roman"/>
          <w:sz w:val="22"/>
          <w:szCs w:val="22"/>
        </w:rPr>
        <w:t>输入：删除用户界面的独立组件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账户信息：删除用户界面的独立组件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更新账户：独立界面</w:t>
      </w:r>
    </w:p>
    <w:p>
      <w:pPr>
        <w:pStyle w:val="12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账户信息修改：更新账户信息界面的组件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基于上述独立界面或独立组件，可以建立登录任务的导航-对话结构，如图2-1所示</w:t>
      </w:r>
    </w:p>
    <w:p>
      <w:r>
        <w:rPr>
          <w:rFonts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0" o:spid="_x0000_s1029" type="#_x0000_t75" style="height:388.8pt;width:384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63" w:firstLineChars="934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-1 账户管理任务的对话结构</w:t>
      </w:r>
    </w:p>
    <w:p>
      <w:pPr>
        <w:ind w:firstLine="1732" w:firstLineChars="784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.2界面设计</w:t>
      </w:r>
    </w:p>
    <w:p>
      <w:pPr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账户管理任务的主界面设计如图</w:t>
      </w:r>
      <w:r>
        <w:rPr>
          <w:rFonts w:ascii="Times New Roman" w:hAnsi="Times New Roman" w:cs="Times New Roman"/>
          <w:sz w:val="22"/>
          <w:szCs w:val="22"/>
        </w:rPr>
        <w:t>2</w:t>
      </w:r>
      <w:r>
        <w:rPr>
          <w:rFonts w:hint="eastAsia"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hint="eastAsia" w:ascii="Times New Roman" w:hAnsi="Times New Roman" w:cs="Times New Roman"/>
          <w:sz w:val="22"/>
          <w:szCs w:val="22"/>
        </w:rPr>
        <w:t>，图2</w:t>
      </w:r>
      <w:r>
        <w:rPr>
          <w:rFonts w:ascii="Times New Roman" w:hAnsi="Times New Roman" w:cs="Times New Roman"/>
          <w:sz w:val="22"/>
          <w:szCs w:val="22"/>
        </w:rPr>
        <w:t>-2-2</w:t>
      </w:r>
      <w:r>
        <w:rPr>
          <w:rFonts w:hint="eastAsia" w:ascii="Times New Roman" w:hAnsi="Times New Roman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7" o:spid="_x0000_s1030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图2-2-1管理账户任务的界面设计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20" o:spid="_x0000_s1031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图2-2-2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添加</w:t>
      </w:r>
      <w:r>
        <w:rPr>
          <w:rFonts w:ascii="Times New Roman" w:hAnsi="Times New Roman" w:eastAsia="黑体" w:cs="Times New Roman"/>
          <w:b/>
          <w:sz w:val="22"/>
          <w:szCs w:val="22"/>
        </w:rPr>
        <w:t>账户信息的界面设计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2.2.3界面原型化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依据图2-2-1</w:t>
      </w:r>
      <w:r>
        <w:rPr>
          <w:rFonts w:hint="eastAsia" w:ascii="Times New Roman" w:hAnsi="Times New Roman" w:eastAsia="宋体" w:cs="Times New Roman"/>
          <w:sz w:val="22"/>
          <w:szCs w:val="22"/>
        </w:rPr>
        <w:t>，</w:t>
      </w:r>
      <w:r>
        <w:rPr>
          <w:rFonts w:ascii="Times New Roman" w:hAnsi="Times New Roman" w:eastAsia="宋体" w:cs="Times New Roman"/>
          <w:sz w:val="22"/>
          <w:szCs w:val="22"/>
        </w:rPr>
        <w:t>2-2-2所示的设计方案，使用人机交互设计原型工具建立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账户管理</w:t>
      </w:r>
      <w:r>
        <w:rPr>
          <w:rFonts w:ascii="Times New Roman" w:hAnsi="Times New Roman" w:eastAsia="宋体" w:cs="Times New Roman"/>
          <w:sz w:val="22"/>
          <w:szCs w:val="22"/>
        </w:rPr>
        <w:t>界面原型如图2-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-1</w:t>
      </w:r>
      <w:r>
        <w:rPr>
          <w:rFonts w:hint="eastAsia" w:ascii="Times New Roman" w:hAnsi="Times New Roman" w:eastAsia="宋体" w:cs="Times New Roman"/>
          <w:sz w:val="22"/>
          <w:szCs w:val="22"/>
        </w:rPr>
        <w:t>，</w:t>
      </w:r>
      <w:r>
        <w:rPr>
          <w:rFonts w:ascii="Times New Roman" w:hAnsi="Times New Roman" w:eastAsia="宋体" w:cs="Times New Roman"/>
          <w:sz w:val="22"/>
          <w:szCs w:val="22"/>
        </w:rPr>
        <w:t>2-3-2所示。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9" o:spid="_x0000_s103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940" w:firstLineChars="88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eastAsia="黑体" w:cs="Times New Roman"/>
          <w:b/>
          <w:sz w:val="22"/>
          <w:szCs w:val="22"/>
        </w:rPr>
        <w:t>图2-3-1</w:t>
      </w:r>
      <w:r>
        <w:rPr>
          <w:rFonts w:ascii="Times New Roman" w:hAnsi="Times New Roman" w:eastAsia="黑体" w:cs="Times New Roman"/>
          <w:b/>
          <w:sz w:val="22"/>
          <w:szCs w:val="22"/>
        </w:rPr>
        <w:tab/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</w:t>
      </w:r>
      <w:r>
        <w:rPr>
          <w:rFonts w:ascii="Times New Roman" w:hAnsi="Times New Roman" w:eastAsia="黑体" w:cs="Times New Roman"/>
          <w:b/>
          <w:sz w:val="22"/>
          <w:szCs w:val="22"/>
        </w:rPr>
        <w:t>账户管理任务的原型化界面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9" o:spid="_x0000_s1033" type="#_x0000_t75" style="height:244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948" w:firstLineChars="88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图2-3-2</w:t>
      </w:r>
      <w:r>
        <w:rPr>
          <w:rFonts w:ascii="Times New Roman" w:hAnsi="Times New Roman" w:eastAsia="黑体" w:cs="Times New Roman"/>
          <w:b/>
          <w:sz w:val="22"/>
          <w:szCs w:val="22"/>
        </w:rPr>
        <w:tab/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</w:t>
      </w:r>
      <w:r>
        <w:rPr>
          <w:rFonts w:ascii="Times New Roman" w:hAnsi="Times New Roman" w:eastAsia="黑体" w:cs="Times New Roman"/>
          <w:b/>
          <w:sz w:val="22"/>
          <w:szCs w:val="22"/>
        </w:rPr>
        <w:t>账户管理任务的原型化界面</w:t>
      </w:r>
    </w:p>
    <w:p>
      <w:pPr>
        <w:pStyle w:val="2"/>
        <w:rPr>
          <w:rFonts w:hint="default"/>
          <w:sz w:val="32"/>
          <w:szCs w:val="32"/>
        </w:rPr>
      </w:pPr>
      <w:bookmarkStart w:id="9" w:name="_2.3制定收款单的人机交互过程"/>
      <w:bookmarkEnd w:id="9"/>
      <w:r>
        <w:rPr>
          <w:sz w:val="32"/>
          <w:szCs w:val="32"/>
        </w:rPr>
        <w:t>2.3制定收款单的人机交互过程</w:t>
      </w:r>
    </w:p>
    <w:p>
      <w:pPr>
        <w:ind w:firstLine="422" w:firstLineChars="15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.1</w:t>
      </w:r>
      <w:r>
        <w:rPr>
          <w:rFonts w:ascii="Times New Roman" w:hAnsi="宋体" w:eastAsia="宋体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制定收款单</w:t>
      </w:r>
      <w:r>
        <w:rPr>
          <w:rFonts w:ascii="Times New Roman" w:hAnsi="宋体" w:cs="Times New Roman"/>
          <w:sz w:val="22"/>
          <w:szCs w:val="22"/>
        </w:rPr>
        <w:t>的任务是输入</w:t>
      </w:r>
      <w:r>
        <w:rPr>
          <w:rFonts w:hint="eastAsia" w:ascii="Times New Roman" w:hAnsi="宋体" w:cs="Times New Roman"/>
          <w:sz w:val="22"/>
          <w:szCs w:val="22"/>
        </w:rPr>
        <w:t>收款单</w:t>
      </w:r>
      <w:r>
        <w:rPr>
          <w:rFonts w:ascii="Times New Roman" w:hAnsi="宋体" w:cs="Times New Roman"/>
          <w:sz w:val="22"/>
          <w:szCs w:val="22"/>
        </w:rPr>
        <w:t>信息。可以据此建立菜单导航。针对</w:t>
      </w:r>
      <w:r>
        <w:rPr>
          <w:rFonts w:hint="eastAsia" w:ascii="Times New Roman" w:hAnsi="宋体" w:cs="Times New Roman"/>
          <w:sz w:val="22"/>
          <w:szCs w:val="22"/>
        </w:rPr>
        <w:t>制定收款单</w:t>
      </w:r>
      <w:r>
        <w:rPr>
          <w:rFonts w:ascii="Times New Roman" w:hAnsi="宋体" w:cs="Times New Roman"/>
          <w:sz w:val="22"/>
          <w:szCs w:val="22"/>
        </w:rPr>
        <w:t>任务，依据</w:t>
      </w:r>
      <w:r>
        <w:rPr>
          <w:rFonts w:hint="eastAsia" w:ascii="Times New Roman" w:hAnsi="宋体" w:cs="Times New Roman"/>
          <w:sz w:val="22"/>
          <w:szCs w:val="22"/>
        </w:rPr>
        <w:t>指定收款单</w:t>
      </w:r>
      <w:r>
        <w:rPr>
          <w:rFonts w:ascii="Times New Roman" w:hAnsi="宋体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制定收款单</w:t>
      </w:r>
      <w:r>
        <w:rPr>
          <w:rFonts w:ascii="Times New Roman" w:hAnsi="宋体" w:cs="Times New Roman"/>
          <w:sz w:val="22"/>
          <w:szCs w:val="22"/>
        </w:rPr>
        <w:t>任务：进</w:t>
      </w:r>
      <w:r>
        <w:rPr>
          <w:rFonts w:hint="eastAsia" w:ascii="Times New Roman" w:hAnsi="宋体" w:cs="Times New Roman"/>
          <w:sz w:val="22"/>
          <w:szCs w:val="22"/>
        </w:rPr>
        <w:t>行制定收款单</w:t>
      </w:r>
      <w:r>
        <w:rPr>
          <w:rFonts w:ascii="Times New Roman" w:hAnsi="宋体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输入收款单信息</w:t>
      </w:r>
      <w:r>
        <w:rPr>
          <w:rFonts w:ascii="Times New Roman" w:hAnsi="宋体" w:cs="Times New Roman"/>
          <w:sz w:val="22"/>
          <w:szCs w:val="22"/>
        </w:rPr>
        <w:t>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收款单列表：收款单任务中的一个独立组件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宋体" w:cs="Times New Roman"/>
          <w:sz w:val="22"/>
          <w:szCs w:val="22"/>
        </w:rPr>
        <w:t>制定收款单</w:t>
      </w:r>
      <w:r>
        <w:rPr>
          <w:rFonts w:ascii="Times New Roman" w:hAnsi="宋体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宋体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3-1</w:t>
      </w:r>
      <w:r>
        <w:rPr>
          <w:rFonts w:ascii="Times New Roman" w:hAnsi="宋体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3" o:spid="_x0000_s1034" type="#_x0000_t75" style="height:190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164" w:firstLineChars="98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-1 制定收款单任务的对话结构</w:t>
      </w:r>
    </w:p>
    <w:p>
      <w:pPr>
        <w:ind w:firstLine="141" w:firstLineChars="5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2.3.2界面设计</w:t>
      </w:r>
    </w:p>
    <w:p>
      <w:pPr>
        <w:ind w:firstLine="220" w:firstLineChars="1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制定收款单任务的主界面设计如图</w:t>
      </w:r>
      <w:r>
        <w:rPr>
          <w:rFonts w:ascii="Times New Roman" w:hAnsi="Times New Roman" w:cs="Times New Roman"/>
          <w:sz w:val="22"/>
          <w:szCs w:val="22"/>
        </w:rPr>
        <w:t>3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0" o:spid="_x0000_s1035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图3-2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制定收款单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ascii="Times New Roman" w:hAnsi="Times New Roman" w:eastAsia="宋体" w:cs="Times New Roman"/>
          <w:b/>
          <w:sz w:val="28"/>
          <w:szCs w:val="28"/>
        </w:rPr>
        <w:t>.3.3界面原型化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依据图3-2所示的设计方案，使用人机交互设计原型工具建立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收款单</w:t>
      </w:r>
      <w:r>
        <w:rPr>
          <w:rFonts w:ascii="Times New Roman" w:hAnsi="Times New Roman" w:eastAsia="宋体" w:cs="Times New Roman"/>
          <w:sz w:val="22"/>
          <w:szCs w:val="22"/>
        </w:rPr>
        <w:t>界面原型如图3-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7" o:spid="_x0000_s1036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图3-3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制定收款单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0" w:name="_2.4制定付款单的人机交互过程"/>
      <w:bookmarkEnd w:id="10"/>
      <w:r>
        <w:rPr>
          <w:sz w:val="32"/>
          <w:szCs w:val="32"/>
        </w:rPr>
        <w:t>2.4制定付款单的人机交互过程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2.4.1</w:t>
      </w:r>
      <w:r>
        <w:rPr>
          <w:rFonts w:ascii="Times New Roman" w:hAnsi="宋体" w:eastAsia="宋体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制定付款单</w:t>
      </w:r>
      <w:r>
        <w:rPr>
          <w:rFonts w:ascii="Times New Roman" w:hAnsi="宋体" w:cs="Times New Roman"/>
          <w:sz w:val="22"/>
          <w:szCs w:val="22"/>
        </w:rPr>
        <w:t>的任务是输入</w:t>
      </w:r>
      <w:r>
        <w:rPr>
          <w:rFonts w:hint="eastAsia" w:ascii="Times New Roman" w:hAnsi="宋体" w:cs="Times New Roman"/>
          <w:sz w:val="22"/>
          <w:szCs w:val="22"/>
        </w:rPr>
        <w:t>付款单</w:t>
      </w:r>
      <w:r>
        <w:rPr>
          <w:rFonts w:ascii="Times New Roman" w:hAnsi="宋体" w:cs="Times New Roman"/>
          <w:sz w:val="22"/>
          <w:szCs w:val="22"/>
        </w:rPr>
        <w:t>信息。可以据此建立菜单导航。针对</w:t>
      </w:r>
      <w:r>
        <w:rPr>
          <w:rFonts w:hint="eastAsia" w:ascii="Times New Roman" w:hAnsi="宋体" w:cs="Times New Roman"/>
          <w:sz w:val="22"/>
          <w:szCs w:val="22"/>
        </w:rPr>
        <w:t>制定付款单</w:t>
      </w:r>
      <w:r>
        <w:rPr>
          <w:rFonts w:ascii="Times New Roman" w:hAnsi="宋体" w:cs="Times New Roman"/>
          <w:sz w:val="22"/>
          <w:szCs w:val="22"/>
        </w:rPr>
        <w:t>任务，依据</w:t>
      </w:r>
      <w:r>
        <w:rPr>
          <w:rFonts w:hint="eastAsia" w:ascii="Times New Roman" w:hAnsi="宋体" w:cs="Times New Roman"/>
          <w:sz w:val="22"/>
          <w:szCs w:val="22"/>
        </w:rPr>
        <w:t>指定付款单</w:t>
      </w:r>
      <w:r>
        <w:rPr>
          <w:rFonts w:ascii="Times New Roman" w:hAnsi="宋体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制定付款单</w:t>
      </w:r>
      <w:r>
        <w:rPr>
          <w:rFonts w:ascii="Times New Roman" w:hAnsi="宋体" w:cs="Times New Roman"/>
          <w:sz w:val="22"/>
          <w:szCs w:val="22"/>
        </w:rPr>
        <w:t>任务：进</w:t>
      </w:r>
      <w:r>
        <w:rPr>
          <w:rFonts w:hint="eastAsia" w:ascii="Times New Roman" w:hAnsi="宋体" w:cs="Times New Roman"/>
          <w:sz w:val="22"/>
          <w:szCs w:val="22"/>
        </w:rPr>
        <w:t>行制定付款单</w:t>
      </w:r>
      <w:r>
        <w:rPr>
          <w:rFonts w:ascii="Times New Roman" w:hAnsi="宋体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输入付款单信息</w:t>
      </w:r>
      <w:r>
        <w:rPr>
          <w:rFonts w:ascii="Times New Roman" w:hAnsi="宋体" w:cs="Times New Roman"/>
          <w:sz w:val="22"/>
          <w:szCs w:val="22"/>
        </w:rPr>
        <w:t>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付款单列表：付款单任务中的一个独立组件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宋体" w:cs="Times New Roman"/>
          <w:sz w:val="22"/>
          <w:szCs w:val="22"/>
        </w:rPr>
        <w:t>制定付款单</w:t>
      </w:r>
      <w:r>
        <w:rPr>
          <w:rFonts w:ascii="Times New Roman" w:hAnsi="宋体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宋体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4-1</w:t>
      </w:r>
      <w:r>
        <w:rPr>
          <w:rFonts w:ascii="Times New Roman" w:hAnsi="宋体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5" o:spid="_x0000_s1037" type="#_x0000_t75" style="height:192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164" w:firstLineChars="98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4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-1 制定付款单任务的对话结构</w:t>
      </w:r>
    </w:p>
    <w:p>
      <w:pPr>
        <w:ind w:firstLine="281" w:firstLineChars="1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2.4.2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界面设计</w:t>
      </w:r>
    </w:p>
    <w:p>
      <w:pPr>
        <w:ind w:firstLine="330" w:firstLineChars="15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制定付款单任务的主界面设计如图</w:t>
      </w:r>
      <w:r>
        <w:rPr>
          <w:rFonts w:ascii="Times New Roman" w:hAnsi="Times New Roman" w:cs="Times New Roman"/>
          <w:sz w:val="22"/>
          <w:szCs w:val="22"/>
        </w:rPr>
        <w:t>4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0" o:spid="_x0000_s1038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图4-2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制定付款单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281" w:firstLineChars="1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2.4.3界面原型化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依据图4-2所示的设计方案，使用人机交互设计原型工具建立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付款单</w:t>
      </w:r>
      <w:r>
        <w:rPr>
          <w:rFonts w:ascii="Times New Roman" w:hAnsi="Times New Roman" w:eastAsia="宋体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-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8" o:spid="_x0000_s1039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图4-3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制定付款单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11" w:name="_2.5制定现金费用单的人机交互过程"/>
      <w:bookmarkEnd w:id="11"/>
      <w:r>
        <w:rPr>
          <w:sz w:val="32"/>
          <w:szCs w:val="32"/>
        </w:rPr>
        <w:t>2.5制定现金费用单的人机交互过程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5</w:t>
      </w:r>
      <w:r>
        <w:rPr>
          <w:rFonts w:ascii="Times New Roman" w:hAnsi="Times New Roman" w:eastAsia="宋体" w:cs="Times New Roman"/>
          <w:b/>
          <w:sz w:val="28"/>
          <w:szCs w:val="28"/>
        </w:rPr>
        <w:t>.1</w:t>
      </w:r>
      <w:r>
        <w:rPr>
          <w:rFonts w:ascii="Times New Roman" w:hAnsi="宋体" w:eastAsia="宋体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制定现金费用单</w:t>
      </w:r>
      <w:r>
        <w:rPr>
          <w:rFonts w:ascii="Times New Roman" w:hAnsi="宋体" w:cs="Times New Roman"/>
          <w:sz w:val="22"/>
          <w:szCs w:val="22"/>
        </w:rPr>
        <w:t>的任务是输入</w:t>
      </w:r>
      <w:r>
        <w:rPr>
          <w:rFonts w:hint="eastAsia" w:ascii="Times New Roman" w:hAnsi="宋体" w:cs="Times New Roman"/>
          <w:sz w:val="22"/>
          <w:szCs w:val="22"/>
        </w:rPr>
        <w:t>现金费用单</w:t>
      </w:r>
      <w:r>
        <w:rPr>
          <w:rFonts w:ascii="Times New Roman" w:hAnsi="宋体" w:cs="Times New Roman"/>
          <w:sz w:val="22"/>
          <w:szCs w:val="22"/>
        </w:rPr>
        <w:t>信息。可以据此建立菜单导航。针对</w:t>
      </w:r>
      <w:r>
        <w:rPr>
          <w:rFonts w:hint="eastAsia" w:ascii="Times New Roman" w:hAnsi="宋体" w:cs="Times New Roman"/>
          <w:sz w:val="22"/>
          <w:szCs w:val="22"/>
        </w:rPr>
        <w:t>制定现金费用单</w:t>
      </w:r>
      <w:r>
        <w:rPr>
          <w:rFonts w:ascii="Times New Roman" w:hAnsi="宋体" w:cs="Times New Roman"/>
          <w:sz w:val="22"/>
          <w:szCs w:val="22"/>
        </w:rPr>
        <w:t>任务，依据</w:t>
      </w:r>
      <w:r>
        <w:rPr>
          <w:rFonts w:hint="eastAsia" w:ascii="Times New Roman" w:hAnsi="宋体" w:cs="Times New Roman"/>
          <w:sz w:val="22"/>
          <w:szCs w:val="22"/>
        </w:rPr>
        <w:t>指定现金费用单</w:t>
      </w:r>
      <w:r>
        <w:rPr>
          <w:rFonts w:ascii="Times New Roman" w:hAnsi="宋体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制定现金费用单</w:t>
      </w:r>
      <w:r>
        <w:rPr>
          <w:rFonts w:ascii="Times New Roman" w:hAnsi="宋体" w:cs="Times New Roman"/>
          <w:sz w:val="22"/>
          <w:szCs w:val="22"/>
        </w:rPr>
        <w:t>任务：进</w:t>
      </w:r>
      <w:r>
        <w:rPr>
          <w:rFonts w:hint="eastAsia" w:ascii="Times New Roman" w:hAnsi="宋体" w:cs="Times New Roman"/>
          <w:sz w:val="22"/>
          <w:szCs w:val="22"/>
        </w:rPr>
        <w:t>行制定现金费用单</w:t>
      </w:r>
      <w:r>
        <w:rPr>
          <w:rFonts w:ascii="Times New Roman" w:hAnsi="宋体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输入现金费用单信息</w:t>
      </w:r>
      <w:r>
        <w:rPr>
          <w:rFonts w:ascii="Times New Roman" w:hAnsi="宋体" w:cs="Times New Roman"/>
          <w:sz w:val="22"/>
          <w:szCs w:val="22"/>
        </w:rPr>
        <w:t>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现金费用单列表：现金费用单任务中的一个独立组件</w:t>
      </w:r>
    </w:p>
    <w:p>
      <w:pPr>
        <w:rPr>
          <w:rFonts w:ascii="Times New Roman" w:hAnsi="宋体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宋体" w:cs="Times New Roman"/>
          <w:sz w:val="22"/>
          <w:szCs w:val="22"/>
        </w:rPr>
        <w:t>制定现金费用单</w:t>
      </w:r>
      <w:r>
        <w:rPr>
          <w:rFonts w:ascii="Times New Roman" w:hAnsi="宋体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宋体" w:cs="Times New Roman"/>
          <w:sz w:val="22"/>
          <w:szCs w:val="22"/>
        </w:rPr>
        <w:t>对话结构，如图</w:t>
      </w:r>
      <w:r>
        <w:rPr>
          <w:rFonts w:hint="eastAsia" w:ascii="Times New Roman" w:hAnsi="Times New Roman" w:cs="Times New Roman"/>
          <w:sz w:val="22"/>
          <w:szCs w:val="22"/>
        </w:rPr>
        <w:t>4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宋体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6" o:spid="_x0000_s1040" type="#_x0000_t75" style="height:189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5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-1 制定现金费用单任务的对话结构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5.2界面设计</w:t>
      </w:r>
    </w:p>
    <w:p>
      <w:pPr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制定现金费用单任务的主界面设计如图</w:t>
      </w:r>
      <w:r>
        <w:rPr>
          <w:rFonts w:ascii="Times New Roman" w:hAnsi="Times New Roman" w:cs="Times New Roman"/>
          <w:sz w:val="22"/>
          <w:szCs w:val="22"/>
        </w:rPr>
        <w:t>5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22" o:spid="_x0000_s1041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图5-2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制定现金费用单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5</w:t>
      </w:r>
      <w:r>
        <w:rPr>
          <w:rFonts w:ascii="Times New Roman" w:hAnsi="Times New Roman" w:eastAsia="宋体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依据图5-2所示的设计方案，使用人机交互设计原型工具建立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现金费用单</w:t>
      </w:r>
      <w:r>
        <w:rPr>
          <w:rFonts w:ascii="Times New Roman" w:hAnsi="Times New Roman" w:eastAsia="宋体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宋体" w:cs="Times New Roman"/>
          <w:sz w:val="22"/>
          <w:szCs w:val="22"/>
        </w:rPr>
        <w:t>4</w:t>
      </w:r>
      <w:r>
        <w:rPr>
          <w:rFonts w:ascii="Times New Roman" w:hAnsi="Times New Roman" w:eastAsia="宋体" w:cs="Times New Roman"/>
          <w:sz w:val="22"/>
          <w:szCs w:val="22"/>
        </w:rPr>
        <w:t>-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23" o:spid="_x0000_s104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图5-3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制定现金费用单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2" w:name="_2.6查看经营历程表的人机交互过程"/>
      <w:bookmarkEnd w:id="12"/>
      <w:r>
        <w:rPr>
          <w:sz w:val="32"/>
          <w:szCs w:val="32"/>
        </w:rPr>
        <w:t>2.6查看经营历程表的人机交互过程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6</w:t>
      </w:r>
      <w:r>
        <w:rPr>
          <w:rFonts w:ascii="Times New Roman" w:hAnsi="Times New Roman" w:eastAsia="宋体" w:cs="Times New Roman"/>
          <w:b/>
          <w:sz w:val="28"/>
          <w:szCs w:val="28"/>
        </w:rPr>
        <w:t>.1</w:t>
      </w:r>
      <w:r>
        <w:rPr>
          <w:rFonts w:ascii="Times New Roman" w:hAnsi="宋体" w:eastAsia="宋体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查看经营历程表</w:t>
      </w:r>
      <w:r>
        <w:rPr>
          <w:rFonts w:ascii="Times New Roman" w:hAnsi="宋体" w:cs="Times New Roman"/>
          <w:sz w:val="22"/>
          <w:szCs w:val="22"/>
        </w:rPr>
        <w:t>的任务是</w:t>
      </w:r>
      <w:r>
        <w:rPr>
          <w:rFonts w:hint="eastAsia" w:ascii="Times New Roman" w:hAnsi="宋体" w:cs="Times New Roman"/>
          <w:sz w:val="22"/>
          <w:szCs w:val="22"/>
        </w:rPr>
        <w:t>查看一段时间内的所有单据</w:t>
      </w:r>
      <w:r>
        <w:rPr>
          <w:rFonts w:ascii="Times New Roman" w:hAnsi="宋体" w:cs="Times New Roman"/>
          <w:sz w:val="22"/>
          <w:szCs w:val="22"/>
        </w:rPr>
        <w:t>。可以据此建立菜单导航。针对</w:t>
      </w:r>
      <w:r>
        <w:rPr>
          <w:rFonts w:hint="eastAsia" w:ascii="Times New Roman" w:hAnsi="宋体" w:cs="Times New Roman"/>
          <w:sz w:val="22"/>
          <w:szCs w:val="22"/>
        </w:rPr>
        <w:t>查看经营历程表</w:t>
      </w:r>
      <w:r>
        <w:rPr>
          <w:rFonts w:ascii="Times New Roman" w:hAnsi="宋体" w:cs="Times New Roman"/>
          <w:sz w:val="22"/>
          <w:szCs w:val="22"/>
        </w:rPr>
        <w:t>任务，依据</w:t>
      </w:r>
      <w:r>
        <w:rPr>
          <w:rFonts w:hint="eastAsia" w:ascii="Times New Roman" w:hAnsi="宋体" w:cs="Times New Roman"/>
          <w:sz w:val="22"/>
          <w:szCs w:val="22"/>
        </w:rPr>
        <w:t>指定查看经营历程表</w:t>
      </w:r>
      <w:r>
        <w:rPr>
          <w:rFonts w:ascii="Times New Roman" w:hAnsi="宋体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查看经营历程表</w:t>
      </w:r>
      <w:r>
        <w:rPr>
          <w:rFonts w:ascii="Times New Roman" w:hAnsi="宋体" w:cs="Times New Roman"/>
          <w:sz w:val="22"/>
          <w:szCs w:val="22"/>
        </w:rPr>
        <w:t>任务：进</w:t>
      </w:r>
      <w:r>
        <w:rPr>
          <w:rFonts w:hint="eastAsia" w:ascii="Times New Roman" w:hAnsi="宋体" w:cs="Times New Roman"/>
          <w:sz w:val="22"/>
          <w:szCs w:val="22"/>
        </w:rPr>
        <w:t>行查看经营历程表</w:t>
      </w:r>
      <w:r>
        <w:rPr>
          <w:rFonts w:ascii="Times New Roman" w:hAnsi="宋体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输入筛选条件</w:t>
      </w:r>
      <w:r>
        <w:rPr>
          <w:rFonts w:ascii="Times New Roman" w:hAnsi="宋体" w:cs="Times New Roman"/>
          <w:sz w:val="22"/>
          <w:szCs w:val="22"/>
        </w:rPr>
        <w:t>：</w:t>
      </w:r>
      <w:r>
        <w:rPr>
          <w:rFonts w:hint="eastAsia" w:ascii="Times New Roman" w:hAnsi="宋体" w:cs="Times New Roman"/>
          <w:sz w:val="22"/>
          <w:szCs w:val="22"/>
        </w:rPr>
        <w:t>查看经营历程表任务中的一个独立组件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查看单据：独立界面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制定红冲单</w:t>
      </w:r>
      <w:r>
        <w:rPr>
          <w:rFonts w:ascii="Times New Roman" w:hAnsi="宋体" w:cs="Times New Roman"/>
          <w:sz w:val="22"/>
          <w:szCs w:val="22"/>
        </w:rPr>
        <w:t>：</w:t>
      </w:r>
      <w:r>
        <w:rPr>
          <w:rFonts w:hint="eastAsia" w:ascii="Times New Roman" w:hAnsi="宋体" w:cs="Times New Roman"/>
          <w:sz w:val="22"/>
          <w:szCs w:val="22"/>
        </w:rPr>
        <w:t>查看经营历程表中的一个独立组件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填写草稿单信息：独立界面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输入错误提示：独立界面。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输入确认提示：独立界面。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单据列表：查看经营历程表任务中的一个独立组件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报表导出：查看经营历程表任务中的一个独立组件</w:t>
      </w:r>
    </w:p>
    <w:p>
      <w:pPr>
        <w:rPr>
          <w:rFonts w:ascii="Times New Roman" w:hAnsi="宋体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宋体" w:cs="Times New Roman"/>
          <w:sz w:val="22"/>
          <w:szCs w:val="22"/>
        </w:rPr>
        <w:t>查看经营历程表</w:t>
      </w:r>
      <w:r>
        <w:rPr>
          <w:rFonts w:ascii="Times New Roman" w:hAnsi="宋体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宋体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6-1</w:t>
      </w:r>
      <w:r>
        <w:rPr>
          <w:rFonts w:ascii="Times New Roman" w:hAnsi="宋体" w:cs="Times New Roman"/>
          <w:sz w:val="22"/>
          <w:szCs w:val="22"/>
        </w:rPr>
        <w:t>所示</w:t>
      </w:r>
    </w:p>
    <w:p>
      <w:pPr>
        <w:rPr>
          <w:rFonts w:ascii="Times New Roman" w:hAnsi="宋体" w:cs="Times New Roman"/>
          <w:sz w:val="22"/>
          <w:szCs w:val="22"/>
        </w:rPr>
      </w:pPr>
      <w:r>
        <w:rPr>
          <w:rFonts w:ascii="Times New Roman" w:hAnsi="宋体" w:eastAsia="宋体" w:cs="Times New Roman"/>
          <w:kern w:val="2"/>
          <w:sz w:val="22"/>
          <w:szCs w:val="22"/>
          <w:lang w:val="en-US" w:eastAsia="zh-CN" w:bidi="ar-SA"/>
        </w:rPr>
        <w:pict>
          <v:shape id="图片 2" o:spid="_x0000_s1043" type="#_x0000_t75" style="height:304.2pt;width:396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6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-1 查看经营历程表任务的对话结构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6.2界面设计</w:t>
      </w:r>
    </w:p>
    <w:p>
      <w:pPr>
        <w:ind w:firstLine="330" w:firstLineChars="15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查看经营历程表任务的主界面设计如图</w:t>
      </w:r>
      <w:r>
        <w:rPr>
          <w:rFonts w:ascii="Times New Roman" w:hAnsi="Times New Roman" w:cs="Times New Roman"/>
          <w:sz w:val="22"/>
          <w:szCs w:val="22"/>
        </w:rPr>
        <w:t>6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24" o:spid="_x0000_s1044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黑体" w:cs="Times New Roman"/>
          <w:b/>
          <w:sz w:val="22"/>
          <w:szCs w:val="22"/>
        </w:rPr>
        <w:t>图6-2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查看经营历程表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6</w:t>
      </w:r>
      <w:r>
        <w:rPr>
          <w:rFonts w:ascii="Times New Roman" w:hAnsi="Times New Roman" w:eastAsia="宋体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依据图6-2所示的设计方案，使用人机交互设计原型工具建立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查看经营历程表</w:t>
      </w:r>
      <w:r>
        <w:rPr>
          <w:rFonts w:ascii="Times New Roman" w:hAnsi="Times New Roman" w:eastAsia="宋体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宋体" w:cs="Times New Roman"/>
          <w:sz w:val="22"/>
          <w:szCs w:val="22"/>
        </w:rPr>
        <w:t>5</w:t>
      </w:r>
      <w:r>
        <w:rPr>
          <w:rFonts w:ascii="Times New Roman" w:hAnsi="Times New Roman" w:eastAsia="宋体" w:cs="Times New Roman"/>
          <w:sz w:val="22"/>
          <w:szCs w:val="22"/>
        </w:rPr>
        <w:t>-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26" o:spid="_x0000_s1045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图6-3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查看经营历程表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3" w:name="_2.7查看经营情况表的人机交互过程"/>
      <w:bookmarkEnd w:id="13"/>
      <w:r>
        <w:rPr>
          <w:sz w:val="32"/>
          <w:szCs w:val="32"/>
        </w:rPr>
        <w:t>2.7查看经营情况表的人机交互过程</w:t>
      </w:r>
    </w:p>
    <w:p>
      <w:pPr>
        <w:ind w:firstLine="419" w:firstLineChars="149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7</w:t>
      </w:r>
      <w:r>
        <w:rPr>
          <w:rFonts w:ascii="Times New Roman" w:hAnsi="Times New Roman" w:eastAsia="宋体" w:cs="Times New Roman"/>
          <w:b/>
          <w:sz w:val="28"/>
          <w:szCs w:val="28"/>
        </w:rPr>
        <w:t>.1</w:t>
      </w:r>
      <w:r>
        <w:rPr>
          <w:rFonts w:ascii="Times New Roman" w:hAnsi="宋体" w:eastAsia="宋体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查看经营情况表</w:t>
      </w:r>
      <w:r>
        <w:rPr>
          <w:rFonts w:ascii="Times New Roman" w:hAnsi="宋体" w:cs="Times New Roman"/>
          <w:sz w:val="22"/>
          <w:szCs w:val="22"/>
        </w:rPr>
        <w:t>的任务是</w:t>
      </w:r>
      <w:r>
        <w:rPr>
          <w:rFonts w:hint="eastAsia" w:ascii="Times New Roman" w:hAnsi="宋体" w:cs="Times New Roman"/>
          <w:sz w:val="22"/>
          <w:szCs w:val="22"/>
        </w:rPr>
        <w:t>查看一段时间内的经营收支状况和利润</w:t>
      </w:r>
      <w:r>
        <w:rPr>
          <w:rFonts w:ascii="Times New Roman" w:hAnsi="宋体" w:cs="Times New Roman"/>
          <w:sz w:val="22"/>
          <w:szCs w:val="22"/>
        </w:rPr>
        <w:t>。可以据此建立菜单导航。针对</w:t>
      </w:r>
      <w:r>
        <w:rPr>
          <w:rFonts w:hint="eastAsia" w:ascii="Times New Roman" w:hAnsi="宋体" w:cs="Times New Roman"/>
          <w:sz w:val="22"/>
          <w:szCs w:val="22"/>
        </w:rPr>
        <w:t>查看经营情况表</w:t>
      </w:r>
      <w:r>
        <w:rPr>
          <w:rFonts w:ascii="Times New Roman" w:hAnsi="宋体" w:cs="Times New Roman"/>
          <w:sz w:val="22"/>
          <w:szCs w:val="22"/>
        </w:rPr>
        <w:t>任务，依据</w:t>
      </w:r>
      <w:r>
        <w:rPr>
          <w:rFonts w:hint="eastAsia" w:ascii="Times New Roman" w:hAnsi="宋体" w:cs="Times New Roman"/>
          <w:sz w:val="22"/>
          <w:szCs w:val="22"/>
        </w:rPr>
        <w:t>指定查看经营情况表</w:t>
      </w:r>
      <w:r>
        <w:rPr>
          <w:rFonts w:ascii="Times New Roman" w:hAnsi="宋体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查看经营情况表</w:t>
      </w:r>
      <w:r>
        <w:rPr>
          <w:rFonts w:ascii="Times New Roman" w:hAnsi="宋体" w:cs="Times New Roman"/>
          <w:sz w:val="22"/>
          <w:szCs w:val="22"/>
        </w:rPr>
        <w:t>任务：进</w:t>
      </w:r>
      <w:r>
        <w:rPr>
          <w:rFonts w:hint="eastAsia" w:ascii="Times New Roman" w:hAnsi="宋体" w:cs="Times New Roman"/>
          <w:sz w:val="22"/>
          <w:szCs w:val="22"/>
        </w:rPr>
        <w:t>行查看经营情况表</w:t>
      </w:r>
      <w:r>
        <w:rPr>
          <w:rFonts w:ascii="Times New Roman" w:hAnsi="宋体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收支利润列表：查看经营情况表任务中的一个独立组件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报表导出：查看经营情况表任务中的一个独立组件</w:t>
      </w:r>
    </w:p>
    <w:p>
      <w:pPr>
        <w:rPr>
          <w:rFonts w:ascii="Times New Roman" w:hAnsi="宋体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宋体" w:cs="Times New Roman"/>
          <w:sz w:val="22"/>
          <w:szCs w:val="22"/>
        </w:rPr>
        <w:t>查看经营情况表</w:t>
      </w:r>
      <w:r>
        <w:rPr>
          <w:rFonts w:ascii="Times New Roman" w:hAnsi="宋体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宋体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7-1</w:t>
      </w:r>
      <w:r>
        <w:rPr>
          <w:rFonts w:ascii="Times New Roman" w:hAnsi="宋体" w:cs="Times New Roman"/>
          <w:sz w:val="22"/>
          <w:szCs w:val="22"/>
        </w:rPr>
        <w:t>所示</w:t>
      </w:r>
    </w:p>
    <w:p>
      <w:pPr>
        <w:ind w:firstLine="1870" w:firstLineChars="85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3" o:spid="_x0000_s1046" type="#_x0000_t75" style="height:253.8pt;width:196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7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-1 查看经营情况表任务的对话结构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7.2界面设计</w:t>
      </w:r>
    </w:p>
    <w:p>
      <w:pPr>
        <w:ind w:firstLine="440" w:firstLineChars="20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查看经营情况表任务的主界面设计如图</w:t>
      </w:r>
      <w:r>
        <w:rPr>
          <w:rFonts w:ascii="Times New Roman" w:hAnsi="Times New Roman" w:cs="Times New Roman"/>
          <w:sz w:val="22"/>
          <w:szCs w:val="22"/>
        </w:rPr>
        <w:t>7</w:t>
      </w:r>
      <w:r>
        <w:rPr>
          <w:rFonts w:hint="eastAsia"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27" o:spid="_x0000_s1047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图7-2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查看经营情况表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7</w:t>
      </w:r>
      <w:r>
        <w:rPr>
          <w:rFonts w:ascii="Times New Roman" w:hAnsi="Times New Roman" w:eastAsia="宋体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依据图7-2所示的设计方案，使用人机交互设计原型工具建立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查看经营情况表</w:t>
      </w:r>
      <w:r>
        <w:rPr>
          <w:rFonts w:ascii="Times New Roman" w:hAnsi="Times New Roman" w:eastAsia="宋体" w:cs="Times New Roman"/>
          <w:sz w:val="22"/>
          <w:szCs w:val="22"/>
        </w:rPr>
        <w:t>界面原型如图7-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29" o:spid="_x0000_s1048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图7-3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查看经营情况表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4" w:name="_2.8期初建账的人机交互过程"/>
      <w:bookmarkEnd w:id="14"/>
      <w:r>
        <w:rPr>
          <w:sz w:val="32"/>
          <w:szCs w:val="32"/>
        </w:rPr>
        <w:t>2.8期初建账的人机交互过程</w:t>
      </w:r>
    </w:p>
    <w:p>
      <w:pPr>
        <w:ind w:firstLine="419" w:firstLineChars="149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8</w:t>
      </w:r>
      <w:r>
        <w:rPr>
          <w:rFonts w:ascii="Times New Roman" w:hAnsi="Times New Roman" w:eastAsia="宋体" w:cs="Times New Roman"/>
          <w:b/>
          <w:sz w:val="28"/>
          <w:szCs w:val="28"/>
        </w:rPr>
        <w:t>.1</w:t>
      </w:r>
      <w:r>
        <w:rPr>
          <w:rFonts w:ascii="Times New Roman" w:hAnsi="宋体" w:eastAsia="宋体" w:cs="Times New Roman"/>
          <w:b/>
          <w:sz w:val="28"/>
          <w:szCs w:val="28"/>
        </w:rPr>
        <w:t>导航设计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期初建账</w:t>
      </w:r>
      <w:r>
        <w:rPr>
          <w:rFonts w:ascii="Times New Roman" w:hAnsi="宋体" w:cs="Times New Roman"/>
          <w:sz w:val="22"/>
          <w:szCs w:val="22"/>
        </w:rPr>
        <w:t>的任务是</w:t>
      </w:r>
      <w:r>
        <w:rPr>
          <w:rFonts w:hint="eastAsia" w:ascii="Times New Roman" w:hAnsi="宋体" w:cs="Times New Roman"/>
          <w:sz w:val="22"/>
          <w:szCs w:val="22"/>
        </w:rPr>
        <w:t>一套账的初始化操作</w:t>
      </w:r>
      <w:r>
        <w:rPr>
          <w:rFonts w:ascii="Times New Roman" w:hAnsi="宋体" w:cs="Times New Roman"/>
          <w:sz w:val="22"/>
          <w:szCs w:val="22"/>
        </w:rPr>
        <w:t>。可以据此建立菜单导航。针对</w:t>
      </w:r>
      <w:r>
        <w:rPr>
          <w:rFonts w:hint="eastAsia" w:ascii="Times New Roman" w:hAnsi="宋体" w:cs="Times New Roman"/>
          <w:sz w:val="22"/>
          <w:szCs w:val="22"/>
        </w:rPr>
        <w:t>期初建账</w:t>
      </w:r>
      <w:r>
        <w:rPr>
          <w:rFonts w:ascii="Times New Roman" w:hAnsi="宋体" w:cs="Times New Roman"/>
          <w:sz w:val="22"/>
          <w:szCs w:val="22"/>
        </w:rPr>
        <w:t>任务，依据</w:t>
      </w:r>
      <w:r>
        <w:rPr>
          <w:rFonts w:hint="eastAsia" w:ascii="Times New Roman" w:hAnsi="宋体" w:cs="Times New Roman"/>
          <w:sz w:val="22"/>
          <w:szCs w:val="22"/>
        </w:rPr>
        <w:t>指定期初建账</w:t>
      </w:r>
      <w:r>
        <w:rPr>
          <w:rFonts w:ascii="Times New Roman" w:hAnsi="宋体" w:cs="Times New Roman"/>
          <w:sz w:val="22"/>
          <w:szCs w:val="22"/>
        </w:rPr>
        <w:t>场景和规格说明需求，可以设计下列独立界面：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期初建账</w:t>
      </w:r>
      <w:r>
        <w:rPr>
          <w:rFonts w:ascii="Times New Roman" w:hAnsi="宋体" w:cs="Times New Roman"/>
          <w:sz w:val="22"/>
          <w:szCs w:val="22"/>
        </w:rPr>
        <w:t>任务：进</w:t>
      </w:r>
      <w:r>
        <w:rPr>
          <w:rFonts w:hint="eastAsia" w:ascii="Times New Roman" w:hAnsi="宋体" w:cs="Times New Roman"/>
          <w:sz w:val="22"/>
          <w:szCs w:val="22"/>
        </w:rPr>
        <w:t>行期初建账</w:t>
      </w:r>
      <w:r>
        <w:rPr>
          <w:rFonts w:ascii="Times New Roman" w:hAnsi="宋体" w:cs="Times New Roman"/>
          <w:sz w:val="22"/>
          <w:szCs w:val="22"/>
        </w:rPr>
        <w:t>的主要界面。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商品信息输入：独立界面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客户信息输入：独立界面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账户信息输入：独立界面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输入确认提示：独立界面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输入缺失提示：独立界面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期初套账列表：期初建账任务中的一个独立组件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查看期初信息：独立界面</w:t>
      </w:r>
    </w:p>
    <w:p>
      <w:pPr>
        <w:pStyle w:val="12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保存按钮：</w:t>
      </w:r>
      <w:r>
        <w:rPr>
          <w:rFonts w:hint="eastAsia" w:ascii="Times New Roman" w:hAnsi="宋体" w:cs="Times New Roman"/>
          <w:sz w:val="22"/>
          <w:szCs w:val="22"/>
        </w:rPr>
        <w:t>期初建账任务中的一个独立组件</w:t>
      </w:r>
    </w:p>
    <w:p>
      <w:pPr>
        <w:rPr>
          <w:rFonts w:ascii="Times New Roman" w:hAnsi="宋体" w:cs="Times New Roman"/>
          <w:sz w:val="22"/>
          <w:szCs w:val="22"/>
        </w:rPr>
      </w:pPr>
      <w:r>
        <w:rPr>
          <w:rFonts w:ascii="Times New Roman" w:hAnsi="宋体" w:cs="Times New Roman"/>
          <w:sz w:val="22"/>
          <w:szCs w:val="22"/>
        </w:rPr>
        <w:t>基于上述独立界面或独立组件，可以建立</w:t>
      </w:r>
      <w:r>
        <w:rPr>
          <w:rFonts w:hint="eastAsia" w:ascii="Times New Roman" w:hAnsi="宋体" w:cs="Times New Roman"/>
          <w:sz w:val="22"/>
          <w:szCs w:val="22"/>
        </w:rPr>
        <w:t>期初建账</w:t>
      </w:r>
      <w:r>
        <w:rPr>
          <w:rFonts w:ascii="Times New Roman" w:hAnsi="宋体" w:cs="Times New Roman"/>
          <w:sz w:val="22"/>
          <w:szCs w:val="22"/>
        </w:rPr>
        <w:t>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宋体" w:cs="Times New Roman"/>
          <w:sz w:val="22"/>
          <w:szCs w:val="22"/>
        </w:rPr>
        <w:t>对话结构，如图</w:t>
      </w:r>
      <w:r>
        <w:rPr>
          <w:rFonts w:ascii="Times New Roman" w:hAnsi="Times New Roman" w:cs="Times New Roman"/>
          <w:sz w:val="22"/>
          <w:szCs w:val="22"/>
        </w:rPr>
        <w:t>8-1</w:t>
      </w:r>
      <w:r>
        <w:rPr>
          <w:rFonts w:ascii="Times New Roman" w:hAnsi="宋体" w:cs="Times New Roman"/>
          <w:sz w:val="22"/>
          <w:szCs w:val="22"/>
        </w:rPr>
        <w:t>所示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1" o:spid="_x0000_s1049" type="#_x0000_t75" style="height:268.15pt;width:399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835" w:firstLineChars="8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8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-1 期初建账任务的对话结构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8.2界面设计</w:t>
      </w:r>
    </w:p>
    <w:p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期初建账任务的主界面设计如图</w:t>
      </w:r>
      <w:r>
        <w:rPr>
          <w:rFonts w:ascii="Times New Roman" w:hAnsi="Times New Roman" w:cs="Times New Roman"/>
          <w:sz w:val="22"/>
          <w:szCs w:val="22"/>
        </w:rPr>
        <w:t>8</w:t>
      </w:r>
      <w:r>
        <w:rPr>
          <w:rFonts w:hint="eastAsia"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-1,8-2-2</w:t>
      </w:r>
      <w:r>
        <w:rPr>
          <w:rFonts w:hint="eastAsia" w:ascii="Times New Roman" w:hAnsi="Times New Roman" w:cs="Times New Roman"/>
          <w:sz w:val="22"/>
          <w:szCs w:val="22"/>
        </w:rPr>
        <w:t>所示。这里略过了各个区域的细节。</w:t>
      </w: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30" o:spid="_x0000_s1050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8</w:t>
      </w:r>
      <w:r>
        <w:rPr>
          <w:rFonts w:ascii="Times New Roman" w:hAnsi="Times New Roman" w:eastAsia="黑体" w:cs="Times New Roman"/>
          <w:b/>
          <w:sz w:val="22"/>
          <w:szCs w:val="22"/>
        </w:rPr>
        <w:t>-2-1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期初建账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34" o:spid="_x0000_s1051" type="#_x0000_t75" style="height:27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黑体" w:cs="Times New Roman"/>
          <w:b/>
          <w:sz w:val="22"/>
          <w:szCs w:val="22"/>
        </w:rPr>
        <w:t>图8-2-2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添加套账</w:t>
      </w:r>
      <w:r>
        <w:rPr>
          <w:rFonts w:ascii="Times New Roman" w:hAnsi="Times New Roman" w:eastAsia="黑体" w:cs="Times New Roman"/>
          <w:b/>
          <w:sz w:val="22"/>
          <w:szCs w:val="22"/>
        </w:rPr>
        <w:t>信息的界面设计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281" w:firstLineChars="10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8</w:t>
      </w:r>
      <w:r>
        <w:rPr>
          <w:rFonts w:ascii="Times New Roman" w:hAnsi="Times New Roman" w:eastAsia="宋体" w:cs="Times New Roman"/>
          <w:b/>
          <w:sz w:val="28"/>
          <w:szCs w:val="28"/>
        </w:rPr>
        <w:t>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</w:t>
      </w:r>
      <w:r>
        <w:rPr>
          <w:rFonts w:hint="eastAsia" w:ascii="Times New Roman" w:hAnsi="Times New Roman" w:eastAsia="宋体" w:cs="Times New Roman"/>
          <w:sz w:val="22"/>
          <w:szCs w:val="22"/>
        </w:rPr>
        <w:t>8</w:t>
      </w:r>
      <w:r>
        <w:rPr>
          <w:rFonts w:ascii="Times New Roman" w:hAnsi="Times New Roman" w:eastAsia="宋体" w:cs="Times New Roman"/>
          <w:sz w:val="22"/>
          <w:szCs w:val="22"/>
        </w:rPr>
        <w:t>-2-1.8-2-2所示的设计方案，使用人机交互设计原型工具建立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期初建账</w:t>
      </w:r>
      <w:r>
        <w:rPr>
          <w:rFonts w:ascii="Times New Roman" w:hAnsi="Times New Roman" w:eastAsia="宋体" w:cs="Times New Roman"/>
          <w:sz w:val="22"/>
          <w:szCs w:val="22"/>
        </w:rPr>
        <w:t>界面原型如图</w:t>
      </w:r>
      <w:r>
        <w:rPr>
          <w:rFonts w:hint="eastAsia" w:ascii="Times New Roman" w:hAnsi="Times New Roman" w:eastAsia="宋体" w:cs="Times New Roman"/>
          <w:sz w:val="22"/>
          <w:szCs w:val="22"/>
        </w:rPr>
        <w:t>8</w:t>
      </w:r>
      <w:r>
        <w:rPr>
          <w:rFonts w:ascii="Times New Roman" w:hAnsi="Times New Roman" w:eastAsia="宋体" w:cs="Times New Roman"/>
          <w:sz w:val="22"/>
          <w:szCs w:val="22"/>
        </w:rPr>
        <w:t>-</w:t>
      </w:r>
      <w:r>
        <w:rPr>
          <w:rFonts w:hint="eastAsia" w:ascii="Times New Roman" w:hAnsi="Times New Roman" w:eastAsia="宋体" w:cs="Times New Roman"/>
          <w:sz w:val="22"/>
          <w:szCs w:val="22"/>
        </w:rPr>
        <w:t>3</w:t>
      </w:r>
      <w:r>
        <w:rPr>
          <w:rFonts w:ascii="Times New Roman" w:hAnsi="Times New Roman" w:eastAsia="宋体" w:cs="Times New Roman"/>
          <w:sz w:val="22"/>
          <w:szCs w:val="22"/>
        </w:rPr>
        <w:t>-1.8-3-2所示。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33" o:spid="_x0000_s105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8</w:t>
      </w:r>
      <w:r>
        <w:rPr>
          <w:rFonts w:ascii="Times New Roman" w:hAnsi="Times New Roman" w:eastAsia="黑体" w:cs="Times New Roman"/>
          <w:b/>
          <w:sz w:val="22"/>
          <w:szCs w:val="22"/>
        </w:rPr>
        <w:t>-3-1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期初建账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任务的原型化界面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4" o:spid="_x0000_s1053" type="#_x0000_t75" style="height:244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图8-3-2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添加</w:t>
      </w:r>
      <w:r>
        <w:rPr>
          <w:rFonts w:ascii="Times New Roman" w:hAnsi="Times New Roman" w:eastAsia="黑体" w:cs="Times New Roman"/>
          <w:b/>
          <w:sz w:val="22"/>
          <w:szCs w:val="22"/>
        </w:rPr>
        <w:t>套账信息的原型化界面</w:t>
      </w:r>
    </w:p>
    <w:p>
      <w:pPr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5" w:name="_2.9查看销售明细的人机交互过程"/>
      <w:bookmarkEnd w:id="15"/>
      <w:r>
        <w:rPr>
          <w:rFonts w:eastAsia="黑体"/>
          <w:sz w:val="32"/>
          <w:szCs w:val="32"/>
        </w:rPr>
        <w:t>2.9</w:t>
      </w:r>
      <w:r>
        <w:rPr>
          <w:sz w:val="32"/>
          <w:szCs w:val="32"/>
        </w:rPr>
        <w:t>查看销售明细的人机交互过程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2.9.1</w:t>
      </w:r>
      <w:r>
        <w:rPr>
          <w:rFonts w:hint="eastAsia" w:ascii="Times New Roman" w:hAnsi="Times New Roman" w:cs="Times New Roman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>
      <w:pPr>
        <w:ind w:firstLine="480" w:firstLineChars="200"/>
      </w:pPr>
      <w:r>
        <w:rPr>
          <w:rFonts w:hint="eastAsia"/>
        </w:rPr>
        <w:t>查看销售</w:t>
      </w:r>
      <w:r>
        <w:t>明细表的任务主要</w:t>
      </w:r>
      <w:r>
        <w:rPr>
          <w:rFonts w:hint="eastAsia"/>
        </w:rPr>
        <w:t>是查看销售</w:t>
      </w:r>
      <w:r>
        <w:t>明细记录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制定查看销售</w:t>
      </w:r>
      <w:r>
        <w:t>明细表任务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查看</w:t>
      </w:r>
      <w:r>
        <w:t>销售明细表场景和规格说明需求，可以设计下列独立界面或界面组件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t>销售明细</w:t>
      </w:r>
      <w:r>
        <w:rPr>
          <w:rFonts w:hint="eastAsia"/>
        </w:rPr>
        <w:t>表</w:t>
      </w:r>
      <w:r>
        <w:t>任务：</w:t>
      </w:r>
      <w:r>
        <w:rPr>
          <w:rFonts w:hint="eastAsia"/>
        </w:rPr>
        <w:t>进行</w:t>
      </w:r>
      <w:r>
        <w:t>查看销售明细表任务</w:t>
      </w:r>
      <w:r>
        <w:rPr>
          <w:rFonts w:hint="eastAsia"/>
        </w:rPr>
        <w:t>导航</w:t>
      </w:r>
      <w:r>
        <w:t>的主要部分，接收热键命令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时间段</w:t>
      </w:r>
      <w:r>
        <w:t>输入：查看销售明细表任务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销售单据</w:t>
      </w:r>
      <w:r>
        <w:t>列表：查看销售明细表任务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导出明细表：</w:t>
      </w:r>
      <w:r>
        <w:t>查看销售明细表任务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导出</w:t>
      </w:r>
      <w:r>
        <w:t>成功提示：独立界面。</w:t>
      </w:r>
    </w:p>
    <w:p>
      <w:pPr>
        <w:ind w:firstLine="480" w:firstLineChars="200"/>
      </w:pPr>
      <w:r>
        <w:rPr>
          <w:rFonts w:hint="eastAsia"/>
        </w:rPr>
        <w:t>基于</w:t>
      </w:r>
      <w:r>
        <w:t>上述独立界面或独立组件，可以建立</w:t>
      </w:r>
      <w:r>
        <w:rPr>
          <w:rFonts w:hint="eastAsia"/>
        </w:rPr>
        <w:t>查看销售</w:t>
      </w:r>
      <w:r>
        <w:t>明细交互过程的导航——对话结构，</w:t>
      </w:r>
      <w:r>
        <w:rPr>
          <w:rFonts w:hint="eastAsia"/>
        </w:rPr>
        <w:t>如图9</w:t>
      </w:r>
      <w:r>
        <w:t>-1所示</w:t>
      </w:r>
    </w:p>
    <w:p>
      <w:pPr>
        <w:ind w:firstLine="480" w:firstLineChars="200"/>
      </w:pPr>
      <w:r>
        <w:rPr>
          <w:rFonts w:hint="eastAsia"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26" o:spid="_x0000_s1054" type="#_x0000_t75" style="height:225pt;width:36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图9-1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查看销售</w:t>
      </w:r>
      <w:r>
        <w:rPr>
          <w:rFonts w:ascii="Times New Roman" w:hAnsi="Times New Roman" w:eastAsia="黑体" w:cs="Times New Roman"/>
          <w:b/>
          <w:sz w:val="22"/>
          <w:szCs w:val="22"/>
        </w:rPr>
        <w:t>明细表任务的对话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结构</w:t>
      </w:r>
    </w:p>
    <w:p>
      <w:pPr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ab/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2.9.2</w:t>
      </w:r>
      <w:r>
        <w:rPr>
          <w:rFonts w:hint="eastAsia" w:ascii="Times New Roman" w:hAnsi="Times New Roman" w:cs="Times New Roman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查看</w:t>
      </w:r>
      <w:r>
        <w:rPr>
          <w:rFonts w:ascii="Times New Roman" w:hAnsi="宋体" w:cs="Times New Roman"/>
          <w:sz w:val="22"/>
          <w:szCs w:val="22"/>
        </w:rPr>
        <w:t>销售明细表任务的主界面设计如图</w:t>
      </w:r>
      <w:r>
        <w:rPr>
          <w:rFonts w:ascii="Times New Roman" w:hAnsi="Times New Roman" w:cs="Times New Roman"/>
          <w:sz w:val="22"/>
          <w:szCs w:val="22"/>
        </w:rPr>
        <w:t>9-2</w:t>
      </w:r>
      <w:r>
        <w:rPr>
          <w:rFonts w:ascii="Times New Roman" w:hAnsi="宋体" w:cs="Times New Roman"/>
          <w:sz w:val="22"/>
          <w:szCs w:val="22"/>
        </w:rPr>
        <w:t>所示。这里略过了各个区域的细节。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29" o:spid="_x0000_s1055" type="#_x0000_t75" style="height:250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图9-2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查看销售</w:t>
      </w:r>
      <w:r>
        <w:rPr>
          <w:rFonts w:ascii="Times New Roman" w:hAnsi="Times New Roman" w:eastAsia="黑体" w:cs="Times New Roman"/>
          <w:b/>
          <w:sz w:val="22"/>
          <w:szCs w:val="22"/>
        </w:rPr>
        <w:t>明细表任务的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界面</w:t>
      </w:r>
      <w:r>
        <w:rPr>
          <w:rFonts w:ascii="Times New Roman" w:hAnsi="Times New Roman" w:eastAsia="黑体" w:cs="Times New Roman"/>
          <w:b/>
          <w:sz w:val="22"/>
          <w:szCs w:val="22"/>
        </w:rPr>
        <w:t>设计</w:t>
      </w:r>
    </w:p>
    <w:p>
      <w:pPr>
        <w:ind w:firstLine="2056" w:firstLineChars="931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2.9.3</w:t>
      </w:r>
      <w:r>
        <w:rPr>
          <w:rFonts w:hint="eastAsia" w:ascii="Times New Roman" w:hAnsi="Times New Roman" w:cs="Times New Roman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原型化</w:t>
      </w:r>
    </w:p>
    <w:p>
      <w:pPr>
        <w:ind w:firstLine="420"/>
        <w:jc w:val="left"/>
        <w:rPr>
          <w:rFonts w:ascii="Times New Roman" w:hAnsi="宋体" w:eastAsia="宋体" w:cs="Times New Roman"/>
          <w:sz w:val="22"/>
          <w:szCs w:val="22"/>
        </w:rPr>
      </w:pPr>
      <w:r>
        <w:rPr>
          <w:rFonts w:ascii="Times New Roman" w:hAnsi="宋体" w:eastAsia="宋体" w:cs="Times New Roman"/>
          <w:sz w:val="22"/>
          <w:szCs w:val="22"/>
        </w:rPr>
        <w:t>依据图</w:t>
      </w:r>
      <w:r>
        <w:rPr>
          <w:rFonts w:ascii="Times New Roman" w:hAnsi="Times New Roman" w:eastAsia="宋体" w:cs="Times New Roman"/>
          <w:sz w:val="22"/>
          <w:szCs w:val="22"/>
        </w:rPr>
        <w:t>9-2</w:t>
      </w:r>
      <w:r>
        <w:rPr>
          <w:rFonts w:ascii="Times New Roman" w:hAnsi="宋体" w:eastAsia="宋体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宋体" w:eastAsia="宋体" w:cs="Times New Roman"/>
          <w:sz w:val="22"/>
          <w:szCs w:val="22"/>
        </w:rPr>
        <w:t>查看销售</w:t>
      </w:r>
      <w:r>
        <w:rPr>
          <w:rFonts w:ascii="Times New Roman" w:hAnsi="宋体" w:eastAsia="宋体" w:cs="Times New Roman"/>
          <w:sz w:val="22"/>
          <w:szCs w:val="22"/>
        </w:rPr>
        <w:t>明细表界面原型如图</w:t>
      </w:r>
      <w:r>
        <w:rPr>
          <w:rFonts w:ascii="Times New Roman" w:hAnsi="Times New Roman" w:eastAsia="宋体" w:cs="Times New Roman"/>
          <w:sz w:val="22"/>
          <w:szCs w:val="22"/>
        </w:rPr>
        <w:t>9-3</w:t>
      </w:r>
      <w:r>
        <w:rPr>
          <w:rFonts w:ascii="Times New Roman" w:hAnsi="宋体" w:eastAsia="宋体" w:cs="Times New Roman"/>
          <w:sz w:val="22"/>
          <w:szCs w:val="22"/>
        </w:rPr>
        <w:t>所示。</w:t>
      </w:r>
    </w:p>
    <w:p>
      <w:pPr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hint="eastAsia"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32" o:spid="_x0000_s1056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056" w:firstLineChars="9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图9-3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 xml:space="preserve"> 查看销售</w:t>
      </w:r>
      <w:r>
        <w:rPr>
          <w:rFonts w:ascii="Times New Roman" w:hAnsi="Times New Roman" w:eastAsia="黑体" w:cs="Times New Roman"/>
          <w:b/>
          <w:sz w:val="22"/>
          <w:szCs w:val="22"/>
        </w:rPr>
        <w:t>明细表任务的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原型化</w:t>
      </w:r>
      <w:r>
        <w:rPr>
          <w:rFonts w:ascii="Times New Roman" w:hAnsi="Times New Roman" w:eastAsia="黑体" w:cs="Times New Roman"/>
          <w:b/>
          <w:sz w:val="22"/>
          <w:szCs w:val="22"/>
        </w:rPr>
        <w:t>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6" w:name="_2.10单据审批的人机交互过程"/>
      <w:bookmarkEnd w:id="16"/>
      <w:r>
        <w:rPr>
          <w:sz w:val="32"/>
          <w:szCs w:val="32"/>
        </w:rPr>
        <w:t>2.10单据审批的人机交互过程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2.10.1</w:t>
      </w:r>
      <w:r>
        <w:rPr>
          <w:rFonts w:hint="eastAsia" w:ascii="Times New Roman" w:hAnsi="Times New Roman" w:cs="Times New Roman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>
      <w:pPr>
        <w:ind w:firstLine="480" w:firstLineChars="200"/>
      </w:pPr>
      <w:r>
        <w:rPr>
          <w:rFonts w:hint="eastAsia"/>
        </w:rPr>
        <w:t>单据</w:t>
      </w:r>
      <w:r>
        <w:t>审批的任务主要</w:t>
      </w:r>
      <w:r>
        <w:rPr>
          <w:rFonts w:hint="eastAsia"/>
        </w:rPr>
        <w:t>有两个</w:t>
      </w:r>
      <w:r>
        <w:t>：</w:t>
      </w:r>
      <w:r>
        <w:rPr>
          <w:rFonts w:hint="eastAsia"/>
        </w:rPr>
        <w:t>查看</w:t>
      </w:r>
      <w:r>
        <w:t>单据信息和审批单据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单据</w:t>
      </w:r>
      <w:r>
        <w:t>审批任务</w:t>
      </w:r>
      <w:r>
        <w:rPr>
          <w:rFonts w:hint="eastAsia"/>
        </w:rPr>
        <w:t>，</w:t>
      </w:r>
      <w:r>
        <w:t>依据单据审批场景和规格说明需求，可以设计下列独立界面或界面组件。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审批任务：进行单据审批任务导航的主要部分，接收热键命令</w:t>
      </w:r>
      <w:r>
        <w:rPr>
          <w:rFonts w:hint="eastAsia"/>
        </w:rPr>
        <w:t>。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单据筛选条件输入</w:t>
      </w:r>
      <w:r>
        <w:t>：单据审批界面的一个独立组件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列表：单据审批任务界面中的一个独立组件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用户</w:t>
      </w:r>
      <w:r>
        <w:t>信息：单据审批任务界面的一个独立组件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单据编号</w:t>
      </w:r>
      <w:r>
        <w:t>输入：单据审批任务界面的一个独立组件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信息显示：独立界面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修改：单据审批界面的一个独立组件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信息输入：独立界面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修改成功提示</w:t>
      </w:r>
      <w:r>
        <w:t>：独立界面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审批：单据审批任务界面的一个独立组件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审批成功</w:t>
      </w:r>
      <w:r>
        <w:t>提示：独立界面</w:t>
      </w:r>
    </w:p>
    <w:p>
      <w:r>
        <w:rPr>
          <w:rFonts w:hint="eastAsia"/>
        </w:rPr>
        <w:t>基于</w:t>
      </w:r>
      <w:r>
        <w:t>上述独立界面或独立组件，可以建立单据审批交互过程的导航——对话结构，</w:t>
      </w:r>
      <w:r>
        <w:rPr>
          <w:rFonts w:hint="eastAsia"/>
        </w:rPr>
        <w:t>如图</w:t>
      </w:r>
      <w:r>
        <w:t>10-1所示</w:t>
      </w:r>
    </w:p>
    <w:p>
      <w:r>
        <w:rPr>
          <w:rFonts w:hint="eastAsia"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17" o:spid="_x0000_s1057" type="#_x0000_t75" style="height:346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图10-1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单据</w:t>
      </w:r>
      <w:r>
        <w:rPr>
          <w:rFonts w:ascii="Times New Roman" w:hAnsi="Times New Roman" w:eastAsia="黑体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的</w:t>
      </w:r>
      <w:r>
        <w:rPr>
          <w:rFonts w:ascii="Times New Roman" w:hAnsi="Times New Roman" w:eastAsia="黑体" w:cs="Times New Roman"/>
          <w:b/>
          <w:sz w:val="22"/>
          <w:szCs w:val="22"/>
        </w:rPr>
        <w:t>对话结构</w:t>
      </w:r>
    </w:p>
    <w:p>
      <w:pPr>
        <w:ind w:firstLine="420"/>
        <w:rPr>
          <w:b/>
          <w:sz w:val="28"/>
          <w:szCs w:val="28"/>
        </w:rPr>
      </w:pPr>
      <w:r>
        <w:rPr>
          <w:rFonts w:ascii="Times New Roman" w:hAnsi="Times New Roman" w:eastAsia="黑体" w:cs="Times New Roman"/>
          <w:b/>
          <w:sz w:val="28"/>
          <w:szCs w:val="28"/>
        </w:rPr>
        <w:t>2.10.2</w:t>
      </w:r>
      <w:r>
        <w:rPr>
          <w:b/>
          <w:sz w:val="28"/>
          <w:szCs w:val="28"/>
        </w:rPr>
        <w:t>界面设计</w:t>
      </w:r>
    </w:p>
    <w:p>
      <w:pPr>
        <w:ind w:firstLine="480" w:firstLineChars="200"/>
      </w:pPr>
      <w:r>
        <w:rPr>
          <w:rFonts w:hint="eastAsia"/>
        </w:rPr>
        <w:t>单据</w:t>
      </w:r>
      <w:r>
        <w:t>审批任务的</w:t>
      </w:r>
      <w:r>
        <w:rPr>
          <w:rFonts w:hint="eastAsia"/>
        </w:rPr>
        <w:t>界面</w:t>
      </w:r>
      <w:r>
        <w:t>设计按操作流程分为以下几个部分，如图10-2-1和10-2-2所示。</w:t>
      </w:r>
      <w:r>
        <w:rPr>
          <w:rFonts w:hint="eastAsia"/>
        </w:rPr>
        <w:t>这里略过</w:t>
      </w:r>
      <w:r>
        <w:t>了各个</w:t>
      </w:r>
      <w:r>
        <w:rPr>
          <w:rFonts w:hint="eastAsia"/>
        </w:rPr>
        <w:t>区域</w:t>
      </w:r>
      <w:r>
        <w:t>的细节。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33" o:spid="_x0000_s1058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图10-2-1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单据</w:t>
      </w:r>
      <w:r>
        <w:rPr>
          <w:rFonts w:ascii="Times New Roman" w:hAnsi="Times New Roman" w:eastAsia="黑体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的界面</w:t>
      </w:r>
      <w:r>
        <w:rPr>
          <w:rFonts w:ascii="Times New Roman" w:hAnsi="Times New Roman" w:eastAsia="黑体" w:cs="Times New Roman"/>
          <w:b/>
          <w:sz w:val="22"/>
          <w:szCs w:val="22"/>
        </w:rPr>
        <w:t>设计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1</w:t>
      </w:r>
    </w:p>
    <w:p>
      <w:pPr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36" o:spid="_x0000_s1059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图10-2-2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单据</w:t>
      </w:r>
      <w:r>
        <w:rPr>
          <w:rFonts w:ascii="Times New Roman" w:hAnsi="Times New Roman" w:eastAsia="黑体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的界面</w:t>
      </w:r>
      <w:r>
        <w:rPr>
          <w:rFonts w:ascii="Times New Roman" w:hAnsi="Times New Roman" w:eastAsia="黑体" w:cs="Times New Roman"/>
          <w:b/>
          <w:sz w:val="22"/>
          <w:szCs w:val="22"/>
        </w:rPr>
        <w:t>设计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2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2.10.3界面原型化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z w:val="22"/>
          <w:szCs w:val="22"/>
        </w:rPr>
        <w:t>依据图10-2-1</w:t>
      </w:r>
      <w:r>
        <w:rPr>
          <w:rFonts w:hint="eastAsia" w:ascii="Times New Roman" w:hAnsi="Times New Roman" w:eastAsia="宋体" w:cs="Times New Roman"/>
          <w:sz w:val="22"/>
          <w:szCs w:val="22"/>
        </w:rPr>
        <w:t>，10</w:t>
      </w:r>
      <w:r>
        <w:rPr>
          <w:rFonts w:ascii="Times New Roman" w:hAnsi="Times New Roman" w:eastAsia="宋体" w:cs="Times New Roman"/>
          <w:sz w:val="22"/>
          <w:szCs w:val="22"/>
        </w:rPr>
        <w:t>-2-2所示的设计方案，使用人机交互设计原型工具建立</w:t>
      </w:r>
      <w:r>
        <w:rPr>
          <w:rFonts w:hint="eastAsia" w:ascii="Times New Roman" w:hAnsi="Times New Roman" w:eastAsia="宋体" w:cs="Times New Roman"/>
          <w:sz w:val="22"/>
          <w:szCs w:val="22"/>
        </w:rPr>
        <w:t>单据</w:t>
      </w:r>
      <w:r>
        <w:rPr>
          <w:rFonts w:ascii="Times New Roman" w:hAnsi="Times New Roman" w:eastAsia="宋体" w:cs="Times New Roman"/>
          <w:sz w:val="22"/>
          <w:szCs w:val="22"/>
        </w:rPr>
        <w:t>审批界面原型如图10-3-1</w:t>
      </w:r>
      <w:r>
        <w:rPr>
          <w:rFonts w:hint="eastAsia" w:ascii="Times New Roman" w:hAnsi="Times New Roman" w:eastAsia="宋体" w:cs="Times New Roman"/>
          <w:sz w:val="22"/>
          <w:szCs w:val="22"/>
        </w:rPr>
        <w:t>，10</w:t>
      </w:r>
      <w:r>
        <w:rPr>
          <w:rFonts w:ascii="Times New Roman" w:hAnsi="Times New Roman" w:eastAsia="宋体" w:cs="Times New Roman"/>
          <w:sz w:val="22"/>
          <w:szCs w:val="22"/>
        </w:rPr>
        <w:t>-3-2所示。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37" o:spid="_x0000_s1060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图10-3-1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单据</w:t>
      </w:r>
      <w:r>
        <w:rPr>
          <w:rFonts w:ascii="Times New Roman" w:hAnsi="Times New Roman" w:eastAsia="黑体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的原型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1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38" o:spid="_x0000_s1061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498" w:firstLineChars="1131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图10-3-2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单据</w:t>
      </w:r>
      <w:r>
        <w:rPr>
          <w:rFonts w:ascii="Times New Roman" w:hAnsi="Times New Roman" w:eastAsia="黑体" w:cs="Times New Roman"/>
          <w:b/>
          <w:sz w:val="22"/>
          <w:szCs w:val="22"/>
        </w:rPr>
        <w:t>审批任务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的原型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化界面2</w:t>
      </w:r>
    </w:p>
    <w:p>
      <w:pPr>
        <w:ind w:firstLine="2498" w:firstLineChars="1131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7" w:name="_2.11制定促销策略的人机交互设计"/>
      <w:bookmarkEnd w:id="17"/>
      <w:r>
        <w:rPr>
          <w:rStyle w:val="20"/>
          <w:b w:val="0"/>
        </w:rPr>
        <w:t>2.11</w:t>
      </w:r>
      <w:r>
        <w:rPr>
          <w:sz w:val="32"/>
          <w:szCs w:val="32"/>
        </w:rPr>
        <w:t>制定促销策略的人机交互设计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2.11.1导航设计</w:t>
      </w:r>
    </w:p>
    <w:p>
      <w:pPr>
        <w:ind w:firstLine="480" w:firstLineChars="200"/>
      </w:pPr>
      <w:r>
        <w:rPr>
          <w:rFonts w:hint="eastAsia"/>
        </w:rPr>
        <w:t>制定促销</w:t>
      </w:r>
      <w:r>
        <w:t>策略的任务主要</w:t>
      </w:r>
      <w:r>
        <w:rPr>
          <w:rFonts w:hint="eastAsia"/>
        </w:rPr>
        <w:t>是</w:t>
      </w:r>
      <w:r>
        <w:t>完善促销策略信息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制定促销</w:t>
      </w:r>
      <w:r>
        <w:t>策略任务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制定</w:t>
      </w:r>
      <w:r>
        <w:t>促狭策略场景和规格说明需求，可以设计下列独立界面或界面组件。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</w:t>
      </w:r>
      <w:r>
        <w:t>促销策略任务：</w:t>
      </w:r>
      <w:r>
        <w:rPr>
          <w:rFonts w:hint="eastAsia"/>
        </w:rPr>
        <w:t>进行</w:t>
      </w:r>
      <w:r>
        <w:t>制定促销策略任务导航的主要部分，接收热键命令。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促销</w:t>
      </w:r>
      <w:r>
        <w:t>类型选择：制定促销策略任务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制定赠品</w:t>
      </w:r>
      <w:r>
        <w:t>促销：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</w:t>
      </w:r>
      <w:r>
        <w:t>折让促销：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制定</w:t>
      </w:r>
      <w:r>
        <w:t>特价包促销：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促销时间</w:t>
      </w:r>
      <w:r>
        <w:t>段输入：制定促销策略任务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时间段</w:t>
      </w:r>
      <w:r>
        <w:t>输入无效提示：独立界面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适用客户</w:t>
      </w:r>
      <w:r>
        <w:t>类型输入：制定促销策略任务</w:t>
      </w:r>
      <w:r>
        <w:rPr>
          <w:rFonts w:hint="eastAsia"/>
        </w:rPr>
        <w:t>界面</w:t>
      </w:r>
      <w:r>
        <w:t>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赠品</w:t>
      </w:r>
      <w:r>
        <w:t>列表：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特价</w:t>
      </w:r>
      <w:r>
        <w:t>包输入：</w:t>
      </w:r>
      <w:r>
        <w:rPr>
          <w:rFonts w:hint="eastAsia"/>
        </w:rPr>
        <w:t>制定</w:t>
      </w:r>
      <w:r>
        <w:t>特价包</w:t>
      </w:r>
      <w:r>
        <w:rPr>
          <w:rFonts w:hint="eastAsia"/>
        </w:rPr>
        <w:t>促销</w:t>
      </w:r>
      <w:r>
        <w:t>策略任务界面中的一个独立组件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赠品</w:t>
      </w:r>
      <w:r>
        <w:t>输入：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折扣</w:t>
      </w:r>
      <w:r>
        <w:t>输入：</w:t>
      </w:r>
      <w:r>
        <w:rPr>
          <w:rFonts w:hint="eastAsia"/>
        </w:rPr>
        <w:t>制定折让促销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折扣</w:t>
      </w:r>
      <w:r>
        <w:t>输入无效提示：</w:t>
      </w:r>
      <w:r>
        <w:rPr>
          <w:rFonts w:hint="eastAsia"/>
        </w:rPr>
        <w:t>独立</w:t>
      </w:r>
      <w:r>
        <w:t>界面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策略</w:t>
      </w:r>
      <w:r>
        <w:t>发布</w:t>
      </w:r>
      <w:r>
        <w:rPr>
          <w:rFonts w:hint="eastAsia"/>
        </w:rPr>
        <w:t>成功</w:t>
      </w:r>
      <w:r>
        <w:t>提示：</w:t>
      </w:r>
      <w:r>
        <w:rPr>
          <w:rFonts w:hint="eastAsia"/>
        </w:rPr>
        <w:t>独立界面</w:t>
      </w:r>
    </w:p>
    <w:p>
      <w:pPr>
        <w:ind w:left="420"/>
      </w:pPr>
      <w:r>
        <w:rPr>
          <w:rFonts w:hint="eastAsia"/>
        </w:rPr>
        <w:t>基于</w:t>
      </w:r>
      <w:r>
        <w:t>上述独立界面或独立组件，可以建立单据审批交互过程的导航——对话结构，</w:t>
      </w:r>
      <w:r>
        <w:rPr>
          <w:rFonts w:hint="eastAsia"/>
        </w:rPr>
        <w:t>如图</w:t>
      </w:r>
      <w:r>
        <w:t>11-1所示</w:t>
      </w:r>
    </w:p>
    <w:p>
      <w:pPr>
        <w:ind w:left="420"/>
      </w:pPr>
      <w:r>
        <w:rPr>
          <w:rFonts w:hint="eastAsia"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39" o:spid="_x0000_s1062" type="#_x0000_t75" style="height:360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</w:t>
      </w:r>
      <w:r>
        <w:rPr>
          <w:rFonts w:ascii="Times New Roman" w:hAnsi="Times New Roman" w:eastAsia="黑体" w:cs="Times New Roman"/>
          <w:b/>
          <w:sz w:val="22"/>
          <w:szCs w:val="22"/>
        </w:rPr>
        <w:t>促销策略的对话结构</w:t>
      </w:r>
    </w:p>
    <w:p>
      <w:pPr>
        <w:ind w:firstLine="422" w:firstLineChars="15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2.11.2界面设计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制定促销</w:t>
      </w:r>
      <w:r>
        <w:rPr>
          <w:rFonts w:ascii="Times New Roman" w:hAnsi="Times New Roman" w:cs="Times New Roman"/>
          <w:sz w:val="22"/>
          <w:szCs w:val="22"/>
        </w:rPr>
        <w:t>策略任务的界面设计按操作流程分为以下几部分，如图11-2-1和11-2-2所示。这里略过了各个区域的细节。</w:t>
      </w:r>
    </w:p>
    <w:p>
      <w:r>
        <w:rPr>
          <w:rFonts w:hint="eastAsia"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40" o:spid="_x0000_s1063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图11-2-1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</w:t>
      </w:r>
      <w:r>
        <w:rPr>
          <w:rFonts w:ascii="Times New Roman" w:hAnsi="Times New Roman" w:eastAsia="黑体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界面</w:t>
      </w:r>
      <w:r>
        <w:rPr>
          <w:rFonts w:ascii="Times New Roman" w:hAnsi="Times New Roman" w:eastAsia="黑体" w:cs="Times New Roman"/>
          <w:b/>
          <w:sz w:val="22"/>
          <w:szCs w:val="22"/>
        </w:rPr>
        <w:t>设计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1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41" o:spid="_x0000_s1064" type="#_x0000_t75" style="height:25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图11-2-2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</w:t>
      </w:r>
      <w:r>
        <w:rPr>
          <w:rFonts w:ascii="Times New Roman" w:hAnsi="Times New Roman" w:eastAsia="黑体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界面</w:t>
      </w:r>
      <w:r>
        <w:rPr>
          <w:rFonts w:ascii="Times New Roman" w:hAnsi="Times New Roman" w:eastAsia="黑体" w:cs="Times New Roman"/>
          <w:b/>
          <w:sz w:val="22"/>
          <w:szCs w:val="22"/>
        </w:rPr>
        <w:t>设计2</w:t>
      </w:r>
    </w:p>
    <w:p>
      <w:pPr>
        <w:ind w:firstLine="422" w:firstLineChars="15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2.11.3界面原型化</w:t>
      </w:r>
    </w:p>
    <w:p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依据图11-2-1和11-2-2所示的设计方案，使用人机交互设计原型工具建立</w:t>
      </w:r>
      <w:r>
        <w:rPr>
          <w:rFonts w:hint="eastAsia" w:ascii="Times New Roman" w:hAnsi="Times New Roman" w:cs="Times New Roman"/>
          <w:sz w:val="22"/>
          <w:szCs w:val="22"/>
        </w:rPr>
        <w:t>制定</w:t>
      </w:r>
      <w:r>
        <w:rPr>
          <w:rFonts w:ascii="Times New Roman" w:hAnsi="Times New Roman" w:cs="Times New Roman"/>
          <w:sz w:val="22"/>
          <w:szCs w:val="22"/>
        </w:rPr>
        <w:t>促销策略界面原型如图11-3-1</w:t>
      </w:r>
      <w:r>
        <w:rPr>
          <w:rFonts w:hint="eastAsia" w:ascii="Times New Roman" w:hAnsi="Times New Roman" w:cs="Times New Roman"/>
          <w:sz w:val="22"/>
          <w:szCs w:val="22"/>
        </w:rPr>
        <w:t>到</w:t>
      </w:r>
      <w:r>
        <w:rPr>
          <w:rFonts w:ascii="Times New Roman" w:hAnsi="Times New Roman" w:cs="Times New Roman"/>
          <w:sz w:val="22"/>
          <w:szCs w:val="22"/>
        </w:rPr>
        <w:t>11-3-5所示。</w:t>
      </w:r>
    </w:p>
    <w:p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42" o:spid="_x0000_s1065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图11-3-1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</w:t>
      </w:r>
      <w:r>
        <w:rPr>
          <w:rFonts w:ascii="Times New Roman" w:hAnsi="Times New Roman" w:eastAsia="黑体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43" o:spid="_x0000_s1066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图11-3-2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制定赠品</w:t>
      </w:r>
      <w:r>
        <w:rPr>
          <w:rFonts w:ascii="Times New Roman" w:hAnsi="Times New Roman" w:eastAsia="黑体" w:cs="Times New Roman"/>
          <w:b/>
          <w:sz w:val="22"/>
          <w:szCs w:val="22"/>
        </w:rPr>
        <w:t>(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商品</w:t>
      </w:r>
      <w:r>
        <w:rPr>
          <w:rFonts w:ascii="Times New Roman" w:hAnsi="Times New Roman" w:eastAsia="黑体" w:cs="Times New Roman"/>
          <w:b/>
          <w:sz w:val="22"/>
          <w:szCs w:val="22"/>
        </w:rPr>
        <w:t>)促销策略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44" o:spid="_x0000_s1067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图11-3-3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制定赠品</w:t>
      </w:r>
      <w:r>
        <w:rPr>
          <w:rFonts w:ascii="Times New Roman" w:hAnsi="Times New Roman" w:eastAsia="黑体" w:cs="Times New Roman"/>
          <w:b/>
          <w:sz w:val="22"/>
          <w:szCs w:val="22"/>
        </w:rPr>
        <w:t>(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代金券</w:t>
      </w:r>
      <w:r>
        <w:rPr>
          <w:rFonts w:ascii="Times New Roman" w:hAnsi="Times New Roman" w:eastAsia="黑体" w:cs="Times New Roman"/>
          <w:b/>
          <w:sz w:val="22"/>
          <w:szCs w:val="22"/>
        </w:rPr>
        <w:t>)促销策略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45" o:spid="_x0000_s1068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图11-3-4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制定特价包</w:t>
      </w:r>
      <w:r>
        <w:rPr>
          <w:rFonts w:ascii="Times New Roman" w:hAnsi="Times New Roman" w:eastAsia="黑体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46" o:spid="_x0000_s1069" type="#_x0000_t75" style="height:244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图11-3-5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制定折让</w:t>
      </w:r>
      <w:r>
        <w:rPr>
          <w:rFonts w:ascii="Times New Roman" w:hAnsi="Times New Roman" w:eastAsia="黑体" w:cs="Times New Roman"/>
          <w:b/>
          <w:sz w:val="22"/>
          <w:szCs w:val="22"/>
        </w:rPr>
        <w:t>促销策略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</w:p>
    <w:p>
      <w:pPr>
        <w:ind w:firstLine="141" w:firstLineChars="50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18" w:name="_2.12客户管理的人机交互设计"/>
      <w:bookmarkEnd w:id="18"/>
      <w:r>
        <w:rPr>
          <w:rStyle w:val="20"/>
          <w:b w:val="0"/>
        </w:rPr>
        <w:t>2.12</w:t>
      </w:r>
      <w:r>
        <w:rPr>
          <w:sz w:val="32"/>
          <w:szCs w:val="32"/>
        </w:rPr>
        <w:t>客户</w:t>
      </w:r>
      <w:r>
        <w:rPr>
          <w:rFonts w:hint="default"/>
          <w:sz w:val="32"/>
          <w:szCs w:val="32"/>
        </w:rPr>
        <w:t>管理</w:t>
      </w:r>
      <w:r>
        <w:rPr>
          <w:sz w:val="32"/>
          <w:szCs w:val="32"/>
        </w:rPr>
        <w:t>的人机交互设计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2.12.1导航设计</w:t>
      </w: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宋体" w:hAnsi="宋体"/>
          <w:sz w:val="21"/>
          <w:szCs w:val="21"/>
        </w:rPr>
        <w:t>客户管理的</w:t>
      </w:r>
      <w:r>
        <w:rPr>
          <w:rFonts w:ascii="宋体" w:hAnsi="宋体"/>
          <w:sz w:val="21"/>
          <w:szCs w:val="21"/>
        </w:rPr>
        <w:t>任务主要有</w:t>
      </w:r>
      <w:r>
        <w:rPr>
          <w:rFonts w:hint="eastAsia" w:ascii="宋体" w:hAnsi="宋体"/>
          <w:sz w:val="21"/>
          <w:szCs w:val="21"/>
        </w:rPr>
        <w:t>四</w:t>
      </w:r>
      <w:r>
        <w:rPr>
          <w:rFonts w:ascii="宋体" w:hAnsi="宋体"/>
          <w:sz w:val="21"/>
          <w:szCs w:val="21"/>
        </w:rPr>
        <w:t>个：</w:t>
      </w:r>
      <w:r>
        <w:rPr>
          <w:rFonts w:hint="eastAsia" w:ascii="宋体" w:hAnsi="宋体"/>
          <w:sz w:val="21"/>
          <w:szCs w:val="21"/>
        </w:rPr>
        <w:t>客户的</w:t>
      </w:r>
      <w:r>
        <w:rPr>
          <w:rFonts w:ascii="宋体" w:hAnsi="宋体"/>
          <w:sz w:val="21"/>
          <w:szCs w:val="21"/>
        </w:rPr>
        <w:t>增删改查。可以据此建立</w:t>
      </w:r>
      <w:r>
        <w:rPr>
          <w:rFonts w:hint="eastAsia" w:ascii="宋体" w:hAnsi="宋体"/>
          <w:sz w:val="21"/>
          <w:szCs w:val="21"/>
        </w:rPr>
        <w:t>菜单导航</w:t>
      </w:r>
      <w:r>
        <w:rPr>
          <w:rFonts w:ascii="宋体" w:hAnsi="宋体"/>
          <w:sz w:val="21"/>
          <w:szCs w:val="21"/>
        </w:rPr>
        <w:t>。针对</w:t>
      </w:r>
      <w:r>
        <w:rPr>
          <w:rFonts w:hint="eastAsia" w:ascii="宋体" w:hAnsi="宋体"/>
          <w:sz w:val="21"/>
          <w:szCs w:val="21"/>
        </w:rPr>
        <w:t>客户管理任务</w:t>
      </w:r>
      <w:r>
        <w:rPr>
          <w:rFonts w:ascii="宋体" w:hAnsi="宋体"/>
          <w:sz w:val="21"/>
          <w:szCs w:val="21"/>
        </w:rPr>
        <w:t>，</w:t>
      </w:r>
      <w:r>
        <w:rPr>
          <w:rFonts w:hint="eastAsia" w:ascii="宋体" w:hAnsi="宋体"/>
          <w:sz w:val="21"/>
          <w:szCs w:val="21"/>
        </w:rPr>
        <w:t>依据客户管理</w:t>
      </w:r>
      <w:r>
        <w:rPr>
          <w:rFonts w:ascii="宋体" w:hAnsi="宋体"/>
          <w:sz w:val="21"/>
          <w:szCs w:val="21"/>
        </w:rPr>
        <w:t>场景和需求规格说明，可以设计下列独立界面或界面组件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客户管理任务</w:t>
      </w:r>
      <w:r>
        <w:rPr>
          <w:rFonts w:ascii="宋体" w:hAnsi="宋体"/>
          <w:sz w:val="21"/>
          <w:szCs w:val="21"/>
        </w:rPr>
        <w:t>：</w:t>
      </w:r>
      <w:r>
        <w:rPr>
          <w:rFonts w:hint="eastAsia" w:ascii="宋体" w:hAnsi="宋体"/>
          <w:sz w:val="21"/>
          <w:szCs w:val="21"/>
        </w:rPr>
        <w:t>客户管理</w:t>
      </w:r>
      <w:r>
        <w:rPr>
          <w:rFonts w:ascii="宋体" w:hAnsi="宋体"/>
          <w:sz w:val="21"/>
          <w:szCs w:val="21"/>
        </w:rPr>
        <w:t>主界面，</w:t>
      </w:r>
      <w:r>
        <w:rPr>
          <w:rFonts w:hint="eastAsia" w:ascii="宋体" w:hAnsi="宋体"/>
          <w:sz w:val="21"/>
          <w:szCs w:val="21"/>
        </w:rPr>
        <w:t>进行</w:t>
      </w:r>
      <w:r>
        <w:rPr>
          <w:rFonts w:ascii="宋体" w:hAnsi="宋体"/>
          <w:sz w:val="21"/>
          <w:szCs w:val="21"/>
        </w:rPr>
        <w:t>导航的主要部分，接收热键命令。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增加客户</w:t>
      </w:r>
      <w:r>
        <w:rPr>
          <w:rFonts w:ascii="宋体" w:hAnsi="宋体"/>
          <w:sz w:val="21"/>
          <w:szCs w:val="21"/>
        </w:rPr>
        <w:t>：</w:t>
      </w:r>
      <w:r>
        <w:rPr>
          <w:rFonts w:hint="eastAsia" w:ascii="宋体" w:hAnsi="宋体"/>
          <w:sz w:val="21"/>
          <w:szCs w:val="21"/>
        </w:rPr>
        <w:t>客户管理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删除客户</w:t>
      </w:r>
      <w:r>
        <w:rPr>
          <w:rFonts w:ascii="宋体" w:hAnsi="宋体"/>
          <w:sz w:val="21"/>
          <w:szCs w:val="21"/>
        </w:rPr>
        <w:t>：</w:t>
      </w:r>
      <w:r>
        <w:rPr>
          <w:rFonts w:hint="eastAsia" w:ascii="宋体" w:hAnsi="宋体"/>
          <w:sz w:val="21"/>
          <w:szCs w:val="21"/>
        </w:rPr>
        <w:t>客户管理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修改客户信息</w:t>
      </w:r>
      <w:r>
        <w:rPr>
          <w:rFonts w:ascii="宋体" w:hAnsi="宋体"/>
          <w:sz w:val="21"/>
          <w:szCs w:val="21"/>
        </w:rPr>
        <w:t>：</w:t>
      </w:r>
      <w:r>
        <w:rPr>
          <w:rFonts w:hint="eastAsia" w:ascii="宋体" w:hAnsi="宋体"/>
          <w:sz w:val="21"/>
          <w:szCs w:val="21"/>
        </w:rPr>
        <w:t>客户管理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查找客户</w:t>
      </w:r>
      <w:r>
        <w:rPr>
          <w:rFonts w:ascii="宋体" w:hAnsi="宋体"/>
          <w:sz w:val="21"/>
          <w:szCs w:val="21"/>
        </w:rPr>
        <w:t>：</w:t>
      </w:r>
      <w:r>
        <w:rPr>
          <w:rFonts w:hint="eastAsia" w:ascii="宋体" w:hAnsi="宋体"/>
          <w:sz w:val="21"/>
          <w:szCs w:val="21"/>
        </w:rPr>
        <w:t>客户管理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输入关键字</w:t>
      </w:r>
      <w:r>
        <w:rPr>
          <w:rFonts w:ascii="宋体" w:hAnsi="宋体"/>
          <w:sz w:val="21"/>
          <w:szCs w:val="21"/>
        </w:rPr>
        <w:t>：</w:t>
      </w:r>
      <w:r>
        <w:rPr>
          <w:rFonts w:hint="eastAsia" w:ascii="宋体" w:hAnsi="宋体"/>
          <w:sz w:val="21"/>
          <w:szCs w:val="21"/>
        </w:rPr>
        <w:t>客户管理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输入客户</w:t>
      </w:r>
      <w:r>
        <w:rPr>
          <w:rFonts w:ascii="宋体" w:hAnsi="宋体"/>
          <w:sz w:val="21"/>
          <w:szCs w:val="21"/>
        </w:rPr>
        <w:t>信息：独立界面。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客户列表</w:t>
      </w:r>
      <w:r>
        <w:rPr>
          <w:rFonts w:ascii="宋体" w:hAnsi="宋体"/>
          <w:sz w:val="21"/>
          <w:szCs w:val="21"/>
        </w:rPr>
        <w:t>：独立界面。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客户信息：客户管理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0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确认</w:t>
      </w:r>
      <w:r>
        <w:rPr>
          <w:rFonts w:ascii="宋体" w:hAnsi="宋体"/>
          <w:sz w:val="21"/>
          <w:szCs w:val="21"/>
        </w:rPr>
        <w:t>提示</w:t>
      </w:r>
      <w:r>
        <w:rPr>
          <w:rFonts w:hint="eastAsia" w:ascii="宋体" w:hAnsi="宋体"/>
          <w:sz w:val="21"/>
          <w:szCs w:val="21"/>
        </w:rPr>
        <w:t>：</w:t>
      </w:r>
      <w:r>
        <w:rPr>
          <w:rFonts w:ascii="宋体" w:hAnsi="宋体"/>
          <w:sz w:val="21"/>
          <w:szCs w:val="21"/>
        </w:rPr>
        <w:t>独立界面。</w:t>
      </w: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基于上述独立界面</w:t>
      </w:r>
      <w:r>
        <w:rPr>
          <w:rFonts w:ascii="宋体" w:hAnsi="宋体"/>
          <w:sz w:val="21"/>
          <w:szCs w:val="21"/>
        </w:rPr>
        <w:t>或者独立</w:t>
      </w:r>
      <w:r>
        <w:rPr>
          <w:rFonts w:hint="eastAsia" w:ascii="宋体" w:hAnsi="宋体"/>
          <w:sz w:val="21"/>
          <w:szCs w:val="21"/>
        </w:rPr>
        <w:t>组件</w:t>
      </w:r>
      <w:r>
        <w:rPr>
          <w:rFonts w:ascii="宋体" w:hAnsi="宋体"/>
          <w:sz w:val="21"/>
          <w:szCs w:val="21"/>
        </w:rPr>
        <w:t>，可以建立进货操作交互过程的导航——对话结构，如图</w:t>
      </w:r>
      <w:r>
        <w:rPr>
          <w:rFonts w:hint="eastAsia" w:ascii="宋体" w:hAnsi="宋体"/>
          <w:sz w:val="21"/>
          <w:szCs w:val="21"/>
        </w:rPr>
        <w:t>12</w:t>
      </w:r>
      <w:r>
        <w:rPr>
          <w:rFonts w:ascii="宋体" w:hAnsi="宋体"/>
          <w:sz w:val="21"/>
          <w:szCs w:val="21"/>
        </w:rPr>
        <w:t>-1所示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47" o:spid="_x0000_s1070" type="#_x0000_t75" style="height:232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图12-1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客户</w:t>
      </w:r>
      <w:r>
        <w:rPr>
          <w:rFonts w:ascii="Times New Roman" w:hAnsi="Times New Roman" w:eastAsia="黑体" w:cs="Times New Roman"/>
          <w:b/>
          <w:sz w:val="22"/>
          <w:szCs w:val="22"/>
        </w:rPr>
        <w:t>管理的对话结构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2.12.2</w:t>
      </w:r>
      <w:r>
        <w:rPr>
          <w:rFonts w:ascii="Times New Roman" w:hAnsi="宋体" w:eastAsia="宋体" w:cs="Times New Roman"/>
          <w:b/>
          <w:sz w:val="28"/>
          <w:szCs w:val="28"/>
        </w:rPr>
        <w:t>界面设计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</w:p>
    <w:p>
      <w:pPr>
        <w:ind w:firstLine="420"/>
        <w:rPr>
          <w:rFonts w:ascii="Times New Roman" w:hAnsi="宋体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客户</w:t>
      </w:r>
      <w:r>
        <w:rPr>
          <w:rFonts w:ascii="Times New Roman" w:hAnsi="宋体" w:cs="Times New Roman"/>
          <w:sz w:val="22"/>
          <w:szCs w:val="22"/>
        </w:rPr>
        <w:t>管理任务的主界面设计如图</w:t>
      </w:r>
      <w:r>
        <w:rPr>
          <w:rFonts w:ascii="Times New Roman" w:hAnsi="Times New Roman" w:cs="Times New Roman"/>
          <w:sz w:val="22"/>
          <w:szCs w:val="22"/>
        </w:rPr>
        <w:t>12-2-1</w:t>
      </w:r>
      <w:r>
        <w:rPr>
          <w:rFonts w:hint="eastAsia" w:ascii="Times New Roman" w:hAnsi="Times New Roman" w:cs="Times New Roman"/>
          <w:sz w:val="22"/>
          <w:szCs w:val="22"/>
        </w:rPr>
        <w:t>，12</w:t>
      </w:r>
      <w:r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宋体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eastAsia="宋体" w:cs="Times New Roman"/>
          <w:kern w:val="2"/>
          <w:sz w:val="22"/>
          <w:szCs w:val="22"/>
          <w:lang w:val="en-US" w:eastAsia="zh-CN" w:bidi="ar-SA"/>
        </w:rPr>
        <w:pict>
          <v:shape id="图片 48" o:spid="_x0000_s1071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图12-2-1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客户</w:t>
      </w:r>
      <w:r>
        <w:rPr>
          <w:rFonts w:ascii="Times New Roman" w:hAnsi="Times New Roman" w:eastAsia="黑体" w:cs="Times New Roman"/>
          <w:b/>
          <w:sz w:val="22"/>
          <w:szCs w:val="22"/>
        </w:rPr>
        <w:t>管理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任务</w:t>
      </w:r>
      <w:r>
        <w:rPr>
          <w:rFonts w:ascii="Times New Roman" w:hAnsi="Times New Roman" w:eastAsia="黑体" w:cs="Times New Roman"/>
          <w:b/>
          <w:sz w:val="22"/>
          <w:szCs w:val="22"/>
        </w:rPr>
        <w:t>的界面设计</w:t>
      </w:r>
    </w:p>
    <w:p>
      <w:pPr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49" o:spid="_x0000_s1072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图12-2-2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增加客户</w:t>
      </w:r>
      <w:r>
        <w:rPr>
          <w:rFonts w:ascii="Times New Roman" w:hAnsi="Times New Roman" w:eastAsia="黑体" w:cs="Times New Roman"/>
          <w:b/>
          <w:sz w:val="22"/>
          <w:szCs w:val="22"/>
        </w:rPr>
        <w:t>的界面设计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2.12.3</w:t>
      </w:r>
      <w:r>
        <w:rPr>
          <w:rFonts w:ascii="Times New Roman" w:hAnsi="宋体" w:eastAsia="宋体" w:cs="Times New Roman"/>
          <w:b/>
          <w:sz w:val="28"/>
          <w:szCs w:val="28"/>
        </w:rPr>
        <w:t>界面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宋体" w:eastAsia="宋体" w:cs="Times New Roman"/>
          <w:sz w:val="22"/>
          <w:szCs w:val="22"/>
        </w:rPr>
        <w:t>依据图</w:t>
      </w:r>
      <w:r>
        <w:rPr>
          <w:rFonts w:ascii="Times New Roman" w:hAnsi="Times New Roman" w:eastAsia="宋体" w:cs="Times New Roman"/>
          <w:sz w:val="22"/>
          <w:szCs w:val="22"/>
        </w:rPr>
        <w:t>12-2-1</w:t>
      </w:r>
      <w:r>
        <w:rPr>
          <w:rFonts w:hint="eastAsia" w:ascii="Times New Roman" w:hAnsi="Times New Roman" w:eastAsia="宋体" w:cs="Times New Roman"/>
          <w:sz w:val="22"/>
          <w:szCs w:val="22"/>
        </w:rPr>
        <w:t>，12</w:t>
      </w:r>
      <w:r>
        <w:rPr>
          <w:rFonts w:ascii="Times New Roman" w:hAnsi="Times New Roman" w:eastAsia="宋体" w:cs="Times New Roman"/>
          <w:sz w:val="22"/>
          <w:szCs w:val="22"/>
        </w:rPr>
        <w:t>-2-2</w:t>
      </w:r>
      <w:r>
        <w:rPr>
          <w:rFonts w:ascii="Times New Roman" w:hAnsi="宋体" w:eastAsia="宋体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宋体" w:eastAsia="宋体" w:cs="Times New Roman"/>
          <w:sz w:val="22"/>
          <w:szCs w:val="22"/>
        </w:rPr>
        <w:t>客户管理</w:t>
      </w:r>
      <w:r>
        <w:rPr>
          <w:rFonts w:ascii="Times New Roman" w:hAnsi="宋体" w:eastAsia="宋体" w:cs="Times New Roman"/>
          <w:sz w:val="22"/>
          <w:szCs w:val="22"/>
        </w:rPr>
        <w:t>界面原型如图</w:t>
      </w:r>
      <w:r>
        <w:rPr>
          <w:rFonts w:ascii="Times New Roman" w:hAnsi="Times New Roman" w:eastAsia="宋体" w:cs="Times New Roman"/>
          <w:sz w:val="22"/>
          <w:szCs w:val="22"/>
        </w:rPr>
        <w:t>12-3-1</w:t>
      </w:r>
      <w:r>
        <w:rPr>
          <w:rFonts w:hint="eastAsia" w:ascii="Times New Roman" w:hAnsi="Times New Roman" w:eastAsia="宋体" w:cs="Times New Roman"/>
          <w:sz w:val="22"/>
          <w:szCs w:val="22"/>
        </w:rPr>
        <w:t>到12</w:t>
      </w:r>
      <w:r>
        <w:rPr>
          <w:rFonts w:ascii="Times New Roman" w:hAnsi="Times New Roman" w:eastAsia="宋体" w:cs="Times New Roman"/>
          <w:sz w:val="22"/>
          <w:szCs w:val="22"/>
        </w:rPr>
        <w:t>-3-3</w:t>
      </w:r>
      <w:r>
        <w:rPr>
          <w:rFonts w:ascii="Times New Roman" w:hAnsi="宋体" w:eastAsia="宋体" w:cs="Times New Roman"/>
          <w:sz w:val="22"/>
          <w:szCs w:val="22"/>
        </w:rPr>
        <w:t>所示。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hint="eastAsia" w:ascii="Times New Roman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50" o:spid="_x0000_s1073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图12-3-1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客户管理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51" o:spid="_x0000_s1074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图12-3-2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客户管理</w:t>
      </w:r>
      <w:r>
        <w:rPr>
          <w:rFonts w:ascii="Times New Roman" w:hAnsi="Times New Roman" w:eastAsia="黑体" w:cs="Times New Roman"/>
          <w:b/>
          <w:sz w:val="22"/>
          <w:szCs w:val="22"/>
        </w:rPr>
        <w:t>任务的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（菜单收起</w:t>
      </w:r>
      <w:r>
        <w:rPr>
          <w:rFonts w:ascii="Times New Roman" w:hAnsi="Times New Roman" w:eastAsia="黑体" w:cs="Times New Roman"/>
          <w:b/>
          <w:sz w:val="22"/>
          <w:szCs w:val="22"/>
        </w:rPr>
        <w:t>）</w: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hint="eastAsia" w:ascii="Times New Roman" w:hAnsi="Times New Roman" w:eastAsia="黑体" w:cs="Times New Roman"/>
          <w:b/>
          <w:kern w:val="2"/>
          <w:sz w:val="22"/>
          <w:szCs w:val="22"/>
          <w:lang w:val="en-US" w:eastAsia="zh-CN" w:bidi="ar-SA"/>
        </w:rPr>
        <w:pict>
          <v:shape id="图片 52" o:spid="_x0000_s1075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Times New Roman" w:eastAsia="黑体" w:cs="Times New Roman"/>
          <w:b/>
          <w:sz w:val="22"/>
          <w:szCs w:val="22"/>
        </w:rPr>
        <w:t>图12-3-3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增加客户</w:t>
      </w:r>
      <w:r>
        <w:rPr>
          <w:rFonts w:ascii="Times New Roman" w:hAnsi="Times New Roman" w:eastAsia="黑体" w:cs="Times New Roman"/>
          <w:b/>
          <w:sz w:val="22"/>
          <w:szCs w:val="22"/>
        </w:rPr>
        <w:t>的</w:t>
      </w:r>
      <w:r>
        <w:rPr>
          <w:rFonts w:hint="eastAsia" w:ascii="Times New Roman" w:hAnsi="Times New Roman" w:eastAsia="黑体" w:cs="Times New Roman"/>
          <w:b/>
          <w:sz w:val="22"/>
          <w:szCs w:val="22"/>
        </w:rPr>
        <w:t>原型</w:t>
      </w:r>
      <w:r>
        <w:rPr>
          <w:rFonts w:ascii="Times New Roman" w:hAnsi="Times New Roman" w:eastAsia="黑体" w:cs="Times New Roman"/>
          <w:b/>
          <w:sz w:val="22"/>
          <w:szCs w:val="22"/>
        </w:rPr>
        <w:t>化界面</w:t>
      </w:r>
    </w:p>
    <w:p>
      <w:pPr>
        <w:rPr>
          <w:rFonts w:ascii="Times New Roman" w:hAnsi="Times New Roman" w:cs="Times New Roman"/>
          <w:sz w:val="22"/>
          <w:szCs w:val="22"/>
        </w:rPr>
      </w:pPr>
    </w:p>
    <w:p>
      <w:pPr>
        <w:pStyle w:val="2"/>
        <w:rPr>
          <w:rFonts w:hint="default"/>
          <w:sz w:val="32"/>
          <w:szCs w:val="32"/>
        </w:rPr>
      </w:pPr>
      <w:bookmarkStart w:id="19" w:name="_2.13进货操作的人机交互过程"/>
      <w:bookmarkEnd w:id="19"/>
      <w:r>
        <w:rPr>
          <w:sz w:val="32"/>
          <w:szCs w:val="32"/>
        </w:rPr>
        <w:t>2.13进货操作的人机交互过程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2.13.1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导航</w:t>
      </w:r>
      <w:r>
        <w:rPr>
          <w:rFonts w:ascii="Times New Roman" w:hAnsi="宋体" w:eastAsia="宋体" w:cs="Times New Roman"/>
          <w:b/>
          <w:sz w:val="28"/>
          <w:szCs w:val="28"/>
        </w:rPr>
        <w:t>设计</w:t>
      </w:r>
    </w:p>
    <w:p>
      <w:pPr>
        <w:ind w:firstLine="420" w:firstLineChars="20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进货操作的</w:t>
      </w:r>
      <w:r>
        <w:rPr>
          <w:rFonts w:ascii="宋体" w:hAnsi="宋体"/>
          <w:sz w:val="21"/>
          <w:szCs w:val="21"/>
        </w:rPr>
        <w:t>任务主要有两个：创建进货单和进货退货单。可以据此建立</w:t>
      </w:r>
      <w:r>
        <w:rPr>
          <w:rFonts w:hint="eastAsia" w:ascii="宋体" w:hAnsi="宋体"/>
          <w:sz w:val="21"/>
          <w:szCs w:val="21"/>
        </w:rPr>
        <w:t>菜单导航</w:t>
      </w:r>
      <w:r>
        <w:rPr>
          <w:rFonts w:ascii="宋体" w:hAnsi="宋体"/>
          <w:sz w:val="21"/>
          <w:szCs w:val="21"/>
        </w:rPr>
        <w:t>。针对</w:t>
      </w:r>
      <w:r>
        <w:rPr>
          <w:rFonts w:hint="eastAsia" w:ascii="宋体" w:hAnsi="宋体"/>
          <w:sz w:val="21"/>
          <w:szCs w:val="21"/>
        </w:rPr>
        <w:t>进货（退货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，</w:t>
      </w:r>
      <w:r>
        <w:rPr>
          <w:rFonts w:hint="eastAsia" w:ascii="宋体" w:hAnsi="宋体"/>
          <w:sz w:val="21"/>
          <w:szCs w:val="21"/>
        </w:rPr>
        <w:t>依据</w:t>
      </w:r>
      <w:r>
        <w:rPr>
          <w:rFonts w:ascii="宋体" w:hAnsi="宋体"/>
          <w:sz w:val="21"/>
          <w:szCs w:val="21"/>
        </w:rPr>
        <w:t>进货场景和需求规格说明，可以设计下列独立界面或界面组件</w:t>
      </w:r>
      <w:r>
        <w:rPr>
          <w:rFonts w:hint="eastAsia" w:ascii="宋体" w:hAnsi="宋体"/>
          <w:sz w:val="21"/>
          <w:szCs w:val="21"/>
        </w:rPr>
        <w:t>：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进货（退货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：进货操作主界面，</w:t>
      </w:r>
      <w:r>
        <w:rPr>
          <w:rFonts w:hint="eastAsia" w:ascii="宋体" w:hAnsi="宋体"/>
          <w:sz w:val="21"/>
          <w:szCs w:val="21"/>
        </w:rPr>
        <w:t>进行</w:t>
      </w:r>
      <w:r>
        <w:rPr>
          <w:rFonts w:ascii="宋体" w:hAnsi="宋体"/>
          <w:sz w:val="21"/>
          <w:szCs w:val="21"/>
        </w:rPr>
        <w:t>导航的主要部分，接收热键命令。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创建</w:t>
      </w:r>
      <w:r>
        <w:rPr>
          <w:rFonts w:ascii="宋体" w:hAnsi="宋体"/>
          <w:sz w:val="21"/>
          <w:szCs w:val="21"/>
        </w:rPr>
        <w:t>进货单：进货（</w:t>
      </w:r>
      <w:r>
        <w:rPr>
          <w:rFonts w:hint="eastAsia" w:ascii="宋体" w:hAnsi="宋体"/>
          <w:sz w:val="21"/>
          <w:szCs w:val="21"/>
        </w:rPr>
        <w:t>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创建</w:t>
      </w:r>
      <w:r>
        <w:rPr>
          <w:rFonts w:ascii="宋体" w:hAnsi="宋体"/>
          <w:sz w:val="21"/>
          <w:szCs w:val="21"/>
        </w:rPr>
        <w:t>进货</w:t>
      </w:r>
      <w:r>
        <w:rPr>
          <w:rFonts w:hint="eastAsia" w:ascii="宋体" w:hAnsi="宋体"/>
          <w:sz w:val="21"/>
          <w:szCs w:val="21"/>
        </w:rPr>
        <w:t>退货</w:t>
      </w:r>
      <w:r>
        <w:rPr>
          <w:rFonts w:ascii="宋体" w:hAnsi="宋体"/>
          <w:sz w:val="21"/>
          <w:szCs w:val="21"/>
        </w:rPr>
        <w:t>单：进货（</w:t>
      </w:r>
      <w:r>
        <w:rPr>
          <w:rFonts w:hint="eastAsia" w:ascii="宋体" w:hAnsi="宋体"/>
          <w:sz w:val="21"/>
          <w:szCs w:val="21"/>
        </w:rPr>
        <w:t>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输入</w:t>
      </w:r>
      <w:r>
        <w:rPr>
          <w:rFonts w:ascii="宋体" w:hAnsi="宋体"/>
          <w:sz w:val="21"/>
          <w:szCs w:val="21"/>
        </w:rPr>
        <w:t>进货单信息：独立界面。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输入</w:t>
      </w:r>
      <w:r>
        <w:rPr>
          <w:rFonts w:ascii="宋体" w:hAnsi="宋体"/>
          <w:sz w:val="21"/>
          <w:szCs w:val="21"/>
        </w:rPr>
        <w:t>进货</w:t>
      </w:r>
      <w:r>
        <w:rPr>
          <w:rFonts w:hint="eastAsia" w:ascii="宋体" w:hAnsi="宋体"/>
          <w:sz w:val="21"/>
          <w:szCs w:val="21"/>
        </w:rPr>
        <w:t>退货</w:t>
      </w:r>
      <w:r>
        <w:rPr>
          <w:rFonts w:ascii="宋体" w:hAnsi="宋体"/>
          <w:sz w:val="21"/>
          <w:szCs w:val="21"/>
        </w:rPr>
        <w:t>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信息</w:t>
      </w:r>
      <w:r>
        <w:rPr>
          <w:rFonts w:ascii="宋体" w:hAnsi="宋体"/>
          <w:sz w:val="21"/>
          <w:szCs w:val="21"/>
        </w:rPr>
        <w:t>输入错误提示</w:t>
      </w:r>
      <w:r>
        <w:rPr>
          <w:rFonts w:hint="eastAsia" w:ascii="宋体" w:hAnsi="宋体"/>
          <w:sz w:val="21"/>
          <w:szCs w:val="21"/>
        </w:rPr>
        <w:t>：</w:t>
      </w:r>
      <w:r>
        <w:rPr>
          <w:rFonts w:ascii="宋体" w:hAnsi="宋体"/>
          <w:sz w:val="21"/>
          <w:szCs w:val="21"/>
        </w:rPr>
        <w:t>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库存不足</w:t>
      </w:r>
      <w:r>
        <w:rPr>
          <w:rFonts w:ascii="宋体" w:hAnsi="宋体"/>
          <w:sz w:val="21"/>
          <w:szCs w:val="21"/>
        </w:rPr>
        <w:t>提示：独立界面。</w:t>
      </w: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基于上述独立界面</w:t>
      </w:r>
      <w:r>
        <w:rPr>
          <w:rFonts w:ascii="宋体" w:hAnsi="宋体"/>
          <w:sz w:val="21"/>
          <w:szCs w:val="21"/>
        </w:rPr>
        <w:t>或者独立</w:t>
      </w:r>
      <w:r>
        <w:rPr>
          <w:rFonts w:hint="eastAsia" w:ascii="宋体" w:hAnsi="宋体"/>
          <w:sz w:val="21"/>
          <w:szCs w:val="21"/>
        </w:rPr>
        <w:t>组件</w:t>
      </w:r>
      <w:r>
        <w:rPr>
          <w:rFonts w:ascii="宋体" w:hAnsi="宋体"/>
          <w:sz w:val="21"/>
          <w:szCs w:val="21"/>
        </w:rPr>
        <w:t>，可以建立进货操作交互过程的导航——对话结构，如图</w:t>
      </w:r>
      <w:r>
        <w:rPr>
          <w:rFonts w:hint="eastAsia" w:ascii="宋体" w:hAnsi="宋体"/>
          <w:sz w:val="21"/>
          <w:szCs w:val="21"/>
        </w:rPr>
        <w:t>13</w:t>
      </w:r>
      <w:r>
        <w:rPr>
          <w:rFonts w:ascii="宋体" w:hAnsi="宋体"/>
          <w:sz w:val="21"/>
          <w:szCs w:val="21"/>
        </w:rPr>
        <w:t>-1所示。</w:t>
      </w:r>
    </w:p>
    <w:p>
      <w:pPr>
        <w:rPr>
          <w:rFonts w:ascii="宋体" w:hAnsi="宋体"/>
          <w:sz w:val="21"/>
          <w:szCs w:val="21"/>
        </w:rPr>
      </w:pPr>
      <w:r>
        <w:rPr>
          <w:rFonts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53" o:spid="_x0000_s1076" type="#_x0000_t75" style="height:31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黑体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1</w:t>
      </w:r>
      <w:r>
        <w:rPr>
          <w:rFonts w:ascii="Times New Roman" w:hAnsi="Times New Roman" w:eastAsia="黑体" w:cs="Times New Roman"/>
          <w:b/>
          <w:sz w:val="22"/>
          <w:szCs w:val="22"/>
        </w:rPr>
        <w:t>3-1</w:t>
      </w:r>
      <w:r>
        <w:rPr>
          <w:rFonts w:ascii="Times New Roman" w:hAnsi="Times New Roman" w:eastAsia="黑体" w:cs="Times New Roman"/>
          <w:b/>
          <w:sz w:val="22"/>
          <w:szCs w:val="22"/>
        </w:rPr>
        <w:tab/>
      </w:r>
      <w:r>
        <w:rPr>
          <w:rFonts w:hint="eastAsia" w:ascii="Times New Roman" w:hAnsi="黑体" w:eastAsia="黑体" w:cs="Times New Roman"/>
          <w:b/>
          <w:sz w:val="22"/>
          <w:szCs w:val="22"/>
        </w:rPr>
        <w:t>进货</w:t>
      </w:r>
      <w:r>
        <w:rPr>
          <w:rFonts w:ascii="Times New Roman" w:hAnsi="黑体" w:eastAsia="黑体" w:cs="Times New Roman"/>
          <w:b/>
          <w:sz w:val="22"/>
          <w:szCs w:val="22"/>
        </w:rPr>
        <w:t>操作的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对话</w:t>
      </w:r>
      <w:r>
        <w:rPr>
          <w:rFonts w:ascii="Times New Roman" w:hAnsi="黑体" w:eastAsia="黑体" w:cs="Times New Roman"/>
          <w:b/>
          <w:sz w:val="22"/>
          <w:szCs w:val="22"/>
        </w:rPr>
        <w:t>结构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2.13.2</w:t>
      </w:r>
      <w:r>
        <w:rPr>
          <w:rFonts w:ascii="Times New Roman" w:hAnsi="宋体" w:eastAsia="宋体" w:cs="Times New Roman"/>
          <w:b/>
          <w:sz w:val="28"/>
          <w:szCs w:val="28"/>
        </w:rPr>
        <w:t>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进货操作</w:t>
      </w:r>
      <w:r>
        <w:rPr>
          <w:rFonts w:ascii="Times New Roman" w:hAnsi="宋体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13-2</w:t>
      </w:r>
      <w:r>
        <w:rPr>
          <w:rFonts w:ascii="Times New Roman" w:hAnsi="宋体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hint="eastAsia" w:ascii="Times New Roman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54" o:spid="_x0000_s1077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黑体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1</w:t>
      </w:r>
      <w:r>
        <w:rPr>
          <w:rFonts w:ascii="Times New Roman" w:hAnsi="Times New Roman" w:eastAsia="黑体" w:cs="Times New Roman"/>
          <w:b/>
          <w:sz w:val="22"/>
          <w:szCs w:val="22"/>
        </w:rPr>
        <w:t>3-2</w:t>
      </w:r>
      <w:r>
        <w:rPr>
          <w:rFonts w:ascii="Times New Roman" w:hAnsi="Times New Roman" w:eastAsia="黑体" w:cs="Times New Roman"/>
          <w:b/>
          <w:sz w:val="22"/>
          <w:szCs w:val="22"/>
        </w:rPr>
        <w:tab/>
      </w:r>
      <w:r>
        <w:rPr>
          <w:rFonts w:hint="eastAsia" w:ascii="Times New Roman" w:hAnsi="黑体" w:eastAsia="黑体" w:cs="Times New Roman"/>
          <w:b/>
          <w:sz w:val="22"/>
          <w:szCs w:val="22"/>
        </w:rPr>
        <w:t>进货</w:t>
      </w:r>
      <w:r>
        <w:rPr>
          <w:rFonts w:ascii="Times New Roman" w:hAnsi="黑体" w:eastAsia="黑体" w:cs="Times New Roman"/>
          <w:b/>
          <w:sz w:val="22"/>
          <w:szCs w:val="22"/>
        </w:rPr>
        <w:t>操作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任务</w:t>
      </w:r>
      <w:r>
        <w:rPr>
          <w:rFonts w:ascii="Times New Roman" w:hAnsi="黑体" w:eastAsia="黑体" w:cs="Times New Roman"/>
          <w:b/>
          <w:sz w:val="22"/>
          <w:szCs w:val="22"/>
        </w:rPr>
        <w:t>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界面</w:t>
      </w:r>
      <w:r>
        <w:rPr>
          <w:rFonts w:ascii="Times New Roman" w:hAnsi="黑体" w:eastAsia="黑体" w:cs="Times New Roman"/>
          <w:b/>
          <w:sz w:val="22"/>
          <w:szCs w:val="22"/>
        </w:rPr>
        <w:t>设计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2.13.3</w:t>
      </w:r>
      <w:r>
        <w:rPr>
          <w:rFonts w:ascii="Times New Roman" w:hAnsi="宋体" w:eastAsia="宋体" w:cs="Times New Roman"/>
          <w:b/>
          <w:sz w:val="28"/>
          <w:szCs w:val="28"/>
        </w:rPr>
        <w:t>界面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原型化</w:t>
      </w:r>
    </w:p>
    <w:p>
      <w:pPr>
        <w:ind w:firstLine="420"/>
        <w:jc w:val="left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宋体" w:eastAsia="宋体" w:cs="Times New Roman"/>
          <w:sz w:val="22"/>
          <w:szCs w:val="22"/>
        </w:rPr>
        <w:t>依据图</w:t>
      </w:r>
      <w:r>
        <w:rPr>
          <w:rFonts w:hint="eastAsia" w:ascii="Times New Roman" w:hAnsi="宋体" w:eastAsia="宋体" w:cs="Times New Roman"/>
          <w:sz w:val="22"/>
          <w:szCs w:val="22"/>
        </w:rPr>
        <w:t>1</w:t>
      </w:r>
      <w:r>
        <w:rPr>
          <w:rFonts w:ascii="Times New Roman" w:hAnsi="Times New Roman" w:eastAsia="宋体" w:cs="Times New Roman"/>
          <w:sz w:val="22"/>
          <w:szCs w:val="22"/>
        </w:rPr>
        <w:t>3-2</w:t>
      </w:r>
      <w:r>
        <w:rPr>
          <w:rFonts w:ascii="Times New Roman" w:hAnsi="宋体" w:eastAsia="宋体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宋体" w:eastAsia="宋体" w:cs="Times New Roman"/>
          <w:sz w:val="22"/>
          <w:szCs w:val="22"/>
        </w:rPr>
        <w:t>进货操作</w:t>
      </w:r>
      <w:r>
        <w:rPr>
          <w:rFonts w:ascii="Times New Roman" w:hAnsi="宋体" w:eastAsia="宋体" w:cs="Times New Roman"/>
          <w:sz w:val="22"/>
          <w:szCs w:val="22"/>
        </w:rPr>
        <w:t>界面原型如图</w:t>
      </w:r>
      <w:r>
        <w:rPr>
          <w:rFonts w:ascii="Times New Roman" w:hAnsi="Times New Roman" w:eastAsia="宋体" w:cs="Times New Roman"/>
          <w:sz w:val="22"/>
          <w:szCs w:val="22"/>
        </w:rPr>
        <w:t>13-3</w:t>
      </w:r>
      <w:r>
        <w:rPr>
          <w:rFonts w:ascii="Times New Roman" w:hAnsi="宋体" w:eastAsia="宋体" w:cs="Times New Roman"/>
          <w:sz w:val="22"/>
          <w:szCs w:val="22"/>
        </w:rPr>
        <w:t>所示。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hint="eastAsia" w:ascii="Times New Roman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55" o:spid="_x0000_s1078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黑体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1</w:t>
      </w:r>
      <w:r>
        <w:rPr>
          <w:rFonts w:ascii="Times New Roman" w:hAnsi="Times New Roman" w:eastAsia="黑体" w:cs="Times New Roman"/>
          <w:b/>
          <w:sz w:val="22"/>
          <w:szCs w:val="22"/>
        </w:rPr>
        <w:t>3-3</w:t>
      </w:r>
      <w:r>
        <w:rPr>
          <w:rFonts w:ascii="Times New Roman" w:hAnsi="Times New Roman" w:eastAsia="黑体" w:cs="Times New Roman"/>
          <w:b/>
          <w:sz w:val="22"/>
          <w:szCs w:val="22"/>
        </w:rPr>
        <w:tab/>
      </w:r>
      <w:r>
        <w:rPr>
          <w:rFonts w:hint="eastAsia" w:ascii="Times New Roman" w:hAnsi="黑体" w:eastAsia="黑体" w:cs="Times New Roman"/>
          <w:b/>
          <w:sz w:val="22"/>
          <w:szCs w:val="22"/>
        </w:rPr>
        <w:t>进货</w:t>
      </w:r>
      <w:r>
        <w:rPr>
          <w:rFonts w:ascii="Times New Roman" w:hAnsi="黑体" w:eastAsia="黑体" w:cs="Times New Roman"/>
          <w:b/>
          <w:sz w:val="22"/>
          <w:szCs w:val="22"/>
        </w:rPr>
        <w:t>操作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任务</w:t>
      </w:r>
      <w:r>
        <w:rPr>
          <w:rFonts w:ascii="Times New Roman" w:hAnsi="黑体" w:eastAsia="黑体" w:cs="Times New Roman"/>
          <w:b/>
          <w:sz w:val="22"/>
          <w:szCs w:val="22"/>
        </w:rPr>
        <w:t>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原型化界面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20" w:name="_2.14销售操作的人机交互过程"/>
      <w:bookmarkEnd w:id="20"/>
      <w:r>
        <w:rPr>
          <w:sz w:val="32"/>
          <w:szCs w:val="32"/>
        </w:rPr>
        <w:t>2.14销售操作的人机交互过程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2.14.1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导航</w:t>
      </w:r>
      <w:r>
        <w:rPr>
          <w:rFonts w:ascii="Times New Roman" w:hAnsi="宋体" w:eastAsia="宋体" w:cs="Times New Roman"/>
          <w:b/>
          <w:sz w:val="28"/>
          <w:szCs w:val="28"/>
        </w:rPr>
        <w:t>设计</w:t>
      </w:r>
    </w:p>
    <w:p>
      <w:pPr>
        <w:ind w:firstLine="420" w:firstLineChars="20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销售操作的</w:t>
      </w:r>
      <w:r>
        <w:rPr>
          <w:rFonts w:ascii="宋体" w:hAnsi="宋体"/>
          <w:sz w:val="21"/>
          <w:szCs w:val="21"/>
        </w:rPr>
        <w:t>任务主要有两个：创建</w:t>
      </w:r>
      <w:r>
        <w:rPr>
          <w:rFonts w:hint="eastAsia" w:ascii="宋体" w:hAnsi="宋体"/>
          <w:sz w:val="21"/>
          <w:szCs w:val="21"/>
        </w:rPr>
        <w:t>销售出货</w:t>
      </w:r>
      <w:r>
        <w:rPr>
          <w:rFonts w:ascii="宋体" w:hAnsi="宋体"/>
          <w:sz w:val="21"/>
          <w:szCs w:val="21"/>
        </w:rPr>
        <w:t>单和</w:t>
      </w:r>
      <w:r>
        <w:rPr>
          <w:rFonts w:hint="eastAsia" w:ascii="宋体" w:hAnsi="宋体"/>
          <w:sz w:val="21"/>
          <w:szCs w:val="21"/>
        </w:rPr>
        <w:t>销售</w:t>
      </w:r>
      <w:r>
        <w:rPr>
          <w:rFonts w:ascii="宋体" w:hAnsi="宋体"/>
          <w:sz w:val="21"/>
          <w:szCs w:val="21"/>
        </w:rPr>
        <w:t>退货单。可以据此建立</w:t>
      </w:r>
      <w:r>
        <w:rPr>
          <w:rFonts w:hint="eastAsia" w:ascii="宋体" w:hAnsi="宋体"/>
          <w:sz w:val="21"/>
          <w:szCs w:val="21"/>
        </w:rPr>
        <w:t>菜单导航</w:t>
      </w:r>
      <w:r>
        <w:rPr>
          <w:rFonts w:ascii="宋体" w:hAnsi="宋体"/>
          <w:sz w:val="21"/>
          <w:szCs w:val="21"/>
        </w:rPr>
        <w:t>。针对</w:t>
      </w:r>
      <w:r>
        <w:rPr>
          <w:rFonts w:hint="eastAsia" w:ascii="宋体" w:hAnsi="宋体"/>
          <w:sz w:val="21"/>
          <w:szCs w:val="21"/>
        </w:rPr>
        <w:t>销售（退货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，</w:t>
      </w:r>
      <w:r>
        <w:rPr>
          <w:rFonts w:hint="eastAsia" w:ascii="宋体" w:hAnsi="宋体"/>
          <w:sz w:val="21"/>
          <w:szCs w:val="21"/>
        </w:rPr>
        <w:t>依据销售</w:t>
      </w:r>
      <w:r>
        <w:rPr>
          <w:rFonts w:ascii="宋体" w:hAnsi="宋体"/>
          <w:sz w:val="21"/>
          <w:szCs w:val="21"/>
        </w:rPr>
        <w:t>场景和需求规格说明，可以设计下列独立界面或界面组件</w:t>
      </w:r>
      <w:r>
        <w:rPr>
          <w:rFonts w:hint="eastAsia" w:ascii="宋体" w:hAnsi="宋体"/>
          <w:sz w:val="21"/>
          <w:szCs w:val="21"/>
        </w:rPr>
        <w:t>：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销售（退货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：</w:t>
      </w:r>
      <w:r>
        <w:rPr>
          <w:rFonts w:hint="eastAsia" w:ascii="宋体" w:hAnsi="宋体"/>
          <w:sz w:val="21"/>
          <w:szCs w:val="21"/>
        </w:rPr>
        <w:t>销售</w:t>
      </w:r>
      <w:r>
        <w:rPr>
          <w:rFonts w:ascii="宋体" w:hAnsi="宋体"/>
          <w:sz w:val="21"/>
          <w:szCs w:val="21"/>
        </w:rPr>
        <w:t>操作主界面，</w:t>
      </w:r>
      <w:r>
        <w:rPr>
          <w:rFonts w:hint="eastAsia" w:ascii="宋体" w:hAnsi="宋体"/>
          <w:sz w:val="21"/>
          <w:szCs w:val="21"/>
        </w:rPr>
        <w:t>进行</w:t>
      </w:r>
      <w:r>
        <w:rPr>
          <w:rFonts w:ascii="宋体" w:hAnsi="宋体"/>
          <w:sz w:val="21"/>
          <w:szCs w:val="21"/>
        </w:rPr>
        <w:t>导航的主要部分，接收热键命令。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创建销售</w:t>
      </w:r>
      <w:r>
        <w:rPr>
          <w:rFonts w:ascii="宋体" w:hAnsi="宋体"/>
          <w:sz w:val="21"/>
          <w:szCs w:val="21"/>
        </w:rPr>
        <w:t>单：</w:t>
      </w:r>
      <w:r>
        <w:rPr>
          <w:rFonts w:hint="eastAsia" w:ascii="宋体" w:hAnsi="宋体"/>
          <w:sz w:val="21"/>
          <w:szCs w:val="21"/>
        </w:rPr>
        <w:t>销售</w:t>
      </w:r>
      <w:r>
        <w:rPr>
          <w:rFonts w:ascii="宋体" w:hAnsi="宋体"/>
          <w:sz w:val="21"/>
          <w:szCs w:val="21"/>
        </w:rPr>
        <w:t>（</w:t>
      </w:r>
      <w:r>
        <w:rPr>
          <w:rFonts w:hint="eastAsia" w:ascii="宋体" w:hAnsi="宋体"/>
          <w:sz w:val="21"/>
          <w:szCs w:val="21"/>
        </w:rPr>
        <w:t>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创建销售退货</w:t>
      </w:r>
      <w:r>
        <w:rPr>
          <w:rFonts w:ascii="宋体" w:hAnsi="宋体"/>
          <w:sz w:val="21"/>
          <w:szCs w:val="21"/>
        </w:rPr>
        <w:t>单：</w:t>
      </w:r>
      <w:r>
        <w:rPr>
          <w:rFonts w:hint="eastAsia" w:ascii="宋体" w:hAnsi="宋体"/>
          <w:sz w:val="21"/>
          <w:szCs w:val="21"/>
        </w:rPr>
        <w:t>销售</w:t>
      </w:r>
      <w:r>
        <w:rPr>
          <w:rFonts w:ascii="宋体" w:hAnsi="宋体"/>
          <w:sz w:val="21"/>
          <w:szCs w:val="21"/>
        </w:rPr>
        <w:t>（</w:t>
      </w:r>
      <w:r>
        <w:rPr>
          <w:rFonts w:hint="eastAsia" w:ascii="宋体" w:hAnsi="宋体"/>
          <w:sz w:val="21"/>
          <w:szCs w:val="21"/>
        </w:rPr>
        <w:t>退货</w:t>
      </w:r>
      <w:r>
        <w:rPr>
          <w:rFonts w:ascii="宋体" w:hAnsi="宋体"/>
          <w:sz w:val="21"/>
          <w:szCs w:val="21"/>
        </w:rPr>
        <w:t>）</w:t>
      </w:r>
      <w:r>
        <w:rPr>
          <w:rFonts w:hint="eastAsia" w:ascii="宋体" w:hAnsi="宋体"/>
          <w:sz w:val="21"/>
          <w:szCs w:val="21"/>
        </w:rPr>
        <w:t>任务</w:t>
      </w:r>
      <w:r>
        <w:rPr>
          <w:rFonts w:ascii="宋体" w:hAnsi="宋体"/>
          <w:sz w:val="21"/>
          <w:szCs w:val="21"/>
        </w:rPr>
        <w:t>界面的一个独立组件。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输入销售</w:t>
      </w:r>
      <w:r>
        <w:rPr>
          <w:rFonts w:ascii="宋体" w:hAnsi="宋体"/>
          <w:sz w:val="21"/>
          <w:szCs w:val="21"/>
        </w:rPr>
        <w:t>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输入销售退货</w:t>
      </w:r>
      <w:r>
        <w:rPr>
          <w:rFonts w:ascii="宋体" w:hAnsi="宋体"/>
          <w:sz w:val="21"/>
          <w:szCs w:val="21"/>
        </w:rPr>
        <w:t>单信息：独立界面。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信息</w:t>
      </w:r>
      <w:r>
        <w:rPr>
          <w:rFonts w:ascii="宋体" w:hAnsi="宋体"/>
          <w:sz w:val="21"/>
          <w:szCs w:val="21"/>
        </w:rPr>
        <w:t>输入错误提示</w:t>
      </w:r>
      <w:r>
        <w:rPr>
          <w:rFonts w:hint="eastAsia" w:ascii="宋体" w:hAnsi="宋体"/>
          <w:sz w:val="21"/>
          <w:szCs w:val="21"/>
        </w:rPr>
        <w:t>：</w:t>
      </w:r>
      <w:r>
        <w:rPr>
          <w:rFonts w:ascii="宋体" w:hAnsi="宋体"/>
          <w:sz w:val="21"/>
          <w:szCs w:val="21"/>
        </w:rPr>
        <w:t>独立界面。</w:t>
      </w:r>
    </w:p>
    <w:p>
      <w:pPr>
        <w:pStyle w:val="12"/>
        <w:widowControl/>
        <w:numPr>
          <w:ilvl w:val="1"/>
          <w:numId w:val="8"/>
        </w:numPr>
        <w:autoSpaceDE w:val="0"/>
        <w:autoSpaceDN w:val="0"/>
        <w:ind w:firstLineChars="0"/>
        <w:jc w:val="left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库存不足</w:t>
      </w:r>
      <w:r>
        <w:rPr>
          <w:rFonts w:ascii="宋体" w:hAnsi="宋体"/>
          <w:sz w:val="21"/>
          <w:szCs w:val="21"/>
        </w:rPr>
        <w:t>提示：独立界面。</w:t>
      </w:r>
    </w:p>
    <w:p>
      <w:pPr>
        <w:rPr>
          <w:b/>
          <w:bCs/>
        </w:rPr>
      </w:pPr>
      <w:r>
        <w:rPr>
          <w:rFonts w:hint="eastAsia" w:ascii="宋体" w:hAnsi="宋体"/>
          <w:sz w:val="21"/>
          <w:szCs w:val="21"/>
        </w:rPr>
        <w:t>基于上述独立界面</w:t>
      </w:r>
      <w:r>
        <w:rPr>
          <w:rFonts w:ascii="宋体" w:hAnsi="宋体"/>
          <w:sz w:val="21"/>
          <w:szCs w:val="21"/>
        </w:rPr>
        <w:t>或者独立</w:t>
      </w:r>
      <w:r>
        <w:rPr>
          <w:rFonts w:hint="eastAsia" w:ascii="宋体" w:hAnsi="宋体"/>
          <w:sz w:val="21"/>
          <w:szCs w:val="21"/>
        </w:rPr>
        <w:t>组件</w:t>
      </w:r>
      <w:r>
        <w:rPr>
          <w:rFonts w:ascii="宋体" w:hAnsi="宋体"/>
          <w:sz w:val="21"/>
          <w:szCs w:val="21"/>
        </w:rPr>
        <w:t>，可以建立</w:t>
      </w:r>
      <w:r>
        <w:rPr>
          <w:rFonts w:hint="eastAsia" w:ascii="宋体" w:hAnsi="宋体"/>
          <w:sz w:val="21"/>
          <w:szCs w:val="21"/>
        </w:rPr>
        <w:t>销售</w:t>
      </w:r>
      <w:r>
        <w:rPr>
          <w:rFonts w:ascii="宋体" w:hAnsi="宋体"/>
          <w:sz w:val="21"/>
          <w:szCs w:val="21"/>
        </w:rPr>
        <w:t>操作交互过程的导航——对话结构，如图</w:t>
      </w:r>
      <w:r>
        <w:rPr>
          <w:rFonts w:hint="eastAsia" w:ascii="宋体" w:hAnsi="宋体"/>
          <w:sz w:val="21"/>
          <w:szCs w:val="21"/>
        </w:rPr>
        <w:t>14</w:t>
      </w:r>
      <w:r>
        <w:rPr>
          <w:rFonts w:ascii="宋体" w:hAnsi="宋体"/>
          <w:sz w:val="21"/>
          <w:szCs w:val="21"/>
        </w:rPr>
        <w:t>-1所示。</w:t>
      </w:r>
      <w:r>
        <w:rPr>
          <w:b/>
          <w:bCs/>
        </w:rPr>
        <w:t xml:space="preserve"> </w:t>
      </w:r>
    </w:p>
    <w:p>
      <w:pPr>
        <w:rPr>
          <w:rFonts w:ascii="宋体" w:hAnsi="宋体"/>
          <w:sz w:val="21"/>
          <w:szCs w:val="21"/>
        </w:rPr>
      </w:pPr>
      <w:r>
        <w:rPr>
          <w:rFonts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56" o:spid="_x0000_s1079" type="#_x0000_t75" style="height:315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 xml:space="preserve">14-1 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销售操作</w:t>
      </w:r>
      <w:r>
        <w:rPr>
          <w:rFonts w:ascii="Times New Roman" w:hAnsi="黑体" w:eastAsia="黑体" w:cs="Times New Roman"/>
          <w:b/>
          <w:sz w:val="22"/>
          <w:szCs w:val="22"/>
        </w:rPr>
        <w:t>的对话结构</w:t>
      </w:r>
    </w:p>
    <w:p>
      <w:pPr>
        <w:jc w:val="center"/>
      </w:pP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2.14.2</w:t>
      </w:r>
      <w:r>
        <w:rPr>
          <w:rFonts w:ascii="Times New Roman" w:hAnsi="宋体" w:eastAsia="宋体" w:cs="Times New Roman"/>
          <w:b/>
          <w:sz w:val="28"/>
          <w:szCs w:val="28"/>
        </w:rPr>
        <w:t>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宋体" w:cs="Times New Roman"/>
          <w:sz w:val="22"/>
          <w:szCs w:val="22"/>
        </w:rPr>
        <w:t>销售操作</w:t>
      </w:r>
      <w:r>
        <w:rPr>
          <w:rFonts w:ascii="Times New Roman" w:hAnsi="宋体" w:cs="Times New Roman"/>
          <w:sz w:val="22"/>
          <w:szCs w:val="22"/>
        </w:rPr>
        <w:t>任务的主界面设计如图</w:t>
      </w:r>
      <w:r>
        <w:rPr>
          <w:rFonts w:hint="eastAsia" w:ascii="Times New Roman" w:hAnsi="宋体" w:cs="Times New Roman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4-2</w:t>
      </w:r>
      <w:r>
        <w:rPr>
          <w:rFonts w:ascii="Times New Roman" w:hAnsi="宋体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hint="eastAsia" w:ascii="Times New Roman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57" o:spid="_x0000_s1080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 xml:space="preserve">14-2 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销售操作任务</w:t>
      </w:r>
      <w:r>
        <w:rPr>
          <w:rFonts w:ascii="Times New Roman" w:hAnsi="黑体" w:eastAsia="黑体" w:cs="Times New Roman"/>
          <w:b/>
          <w:sz w:val="22"/>
          <w:szCs w:val="22"/>
        </w:rPr>
        <w:t>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界面设计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2.14.3</w:t>
      </w:r>
      <w:r>
        <w:rPr>
          <w:rFonts w:ascii="Times New Roman" w:hAnsi="宋体" w:eastAsia="宋体" w:cs="Times New Roman"/>
          <w:b/>
          <w:sz w:val="28"/>
          <w:szCs w:val="28"/>
        </w:rPr>
        <w:t>界面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原型化</w:t>
      </w:r>
    </w:p>
    <w:p>
      <w:pPr>
        <w:ind w:firstLine="420"/>
        <w:rPr>
          <w:rFonts w:ascii="Times New Roman" w:hAnsi="宋体" w:eastAsia="宋体" w:cs="Times New Roman"/>
          <w:sz w:val="22"/>
          <w:szCs w:val="22"/>
        </w:rPr>
      </w:pPr>
      <w:r>
        <w:rPr>
          <w:rFonts w:ascii="Times New Roman" w:hAnsi="宋体" w:eastAsia="宋体" w:cs="Times New Roman"/>
          <w:sz w:val="22"/>
          <w:szCs w:val="22"/>
        </w:rPr>
        <w:t>依据图</w:t>
      </w:r>
      <w:r>
        <w:rPr>
          <w:rFonts w:hint="eastAsia" w:ascii="Times New Roman" w:hAnsi="宋体" w:eastAsia="宋体" w:cs="Times New Roman"/>
          <w:sz w:val="22"/>
          <w:szCs w:val="22"/>
        </w:rPr>
        <w:t>1</w:t>
      </w:r>
      <w:r>
        <w:rPr>
          <w:rFonts w:ascii="Times New Roman" w:hAnsi="Times New Roman" w:eastAsia="宋体" w:cs="Times New Roman"/>
          <w:sz w:val="22"/>
          <w:szCs w:val="22"/>
        </w:rPr>
        <w:t>4-2</w:t>
      </w:r>
      <w:r>
        <w:rPr>
          <w:rFonts w:ascii="Times New Roman" w:hAnsi="宋体" w:eastAsia="宋体" w:cs="Times New Roman"/>
          <w:sz w:val="22"/>
          <w:szCs w:val="22"/>
        </w:rPr>
        <w:t>所示的设计方案，使用人机交互设计原型工具建立</w:t>
      </w:r>
      <w:r>
        <w:rPr>
          <w:rFonts w:hint="eastAsia" w:ascii="Times New Roman" w:hAnsi="宋体" w:eastAsia="宋体" w:cs="Times New Roman"/>
          <w:sz w:val="22"/>
          <w:szCs w:val="22"/>
        </w:rPr>
        <w:t>销售操作</w:t>
      </w:r>
      <w:r>
        <w:rPr>
          <w:rFonts w:ascii="Times New Roman" w:hAnsi="宋体" w:eastAsia="宋体" w:cs="Times New Roman"/>
          <w:sz w:val="22"/>
          <w:szCs w:val="22"/>
        </w:rPr>
        <w:t>界面原型如图</w:t>
      </w:r>
      <w:r>
        <w:rPr>
          <w:rFonts w:hint="eastAsia" w:ascii="Times New Roman" w:hAnsi="宋体" w:eastAsia="宋体" w:cs="Times New Roman"/>
          <w:sz w:val="22"/>
          <w:szCs w:val="22"/>
        </w:rPr>
        <w:t>1</w:t>
      </w:r>
      <w:r>
        <w:rPr>
          <w:rFonts w:ascii="Times New Roman" w:hAnsi="Times New Roman" w:eastAsia="宋体" w:cs="Times New Roman"/>
          <w:sz w:val="22"/>
          <w:szCs w:val="22"/>
        </w:rPr>
        <w:t>4-3</w:t>
      </w:r>
      <w:r>
        <w:rPr>
          <w:rFonts w:ascii="Times New Roman" w:hAnsi="宋体" w:eastAsia="宋体" w:cs="Times New Roman"/>
          <w:sz w:val="22"/>
          <w:szCs w:val="22"/>
        </w:rPr>
        <w:t>所示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hint="eastAsia" w:ascii="Times New Roman" w:hAnsi="宋体" w:eastAsia="宋体" w:cs="Times New Roman"/>
          <w:b/>
          <w:kern w:val="2"/>
          <w:sz w:val="28"/>
          <w:szCs w:val="28"/>
          <w:lang w:val="en-US" w:eastAsia="zh-CN" w:bidi="ar-SA"/>
        </w:rPr>
        <w:pict>
          <v:shape id="图片 58" o:spid="_x0000_s1081" type="#_x0000_t75" style="height:24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 xml:space="preserve">14-3 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销售操作任务</w:t>
      </w:r>
      <w:r>
        <w:rPr>
          <w:rFonts w:ascii="Times New Roman" w:hAnsi="黑体" w:eastAsia="黑体" w:cs="Times New Roman"/>
          <w:b/>
          <w:sz w:val="22"/>
          <w:szCs w:val="22"/>
        </w:rPr>
        <w:t>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原型化界面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21" w:name="_2.15商品及分类管理的人机交互过程"/>
      <w:bookmarkEnd w:id="21"/>
      <w:r>
        <w:rPr>
          <w:sz w:val="32"/>
          <w:szCs w:val="32"/>
        </w:rPr>
        <w:t>2.15商品及分类管理的人机交互过程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2.15.1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导航</w:t>
      </w:r>
      <w:r>
        <w:rPr>
          <w:rFonts w:ascii="Times New Roman" w:hAnsi="宋体" w:eastAsia="宋体" w:cs="Times New Roman"/>
          <w:b/>
          <w:sz w:val="28"/>
          <w:szCs w:val="28"/>
        </w:rPr>
        <w:t>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分类管理的任务主要</w:t>
      </w:r>
      <w:r>
        <w:rPr>
          <w:rFonts w:hint="eastAsia" w:ascii="Times New Roman" w:hAnsi="Times New Roman" w:cs="Times New Roman"/>
          <w:sz w:val="22"/>
          <w:szCs w:val="22"/>
        </w:rPr>
        <w:t>有</w:t>
      </w:r>
      <w:r>
        <w:rPr>
          <w:rFonts w:ascii="Times New Roman" w:hAnsi="Times New Roman" w:cs="Times New Roman"/>
          <w:sz w:val="22"/>
          <w:szCs w:val="22"/>
        </w:rPr>
        <w:t>两个：</w:t>
      </w:r>
      <w:r>
        <w:rPr>
          <w:rFonts w:hint="eastAsia" w:ascii="Times New Roman" w:hAnsi="Times New Roman" w:cs="Times New Roman"/>
          <w:sz w:val="22"/>
          <w:szCs w:val="22"/>
        </w:rPr>
        <w:t>对库存商品</w:t>
      </w:r>
      <w:r>
        <w:rPr>
          <w:rFonts w:ascii="Times New Roman" w:hAnsi="Times New Roman" w:cs="Times New Roman"/>
          <w:sz w:val="22"/>
          <w:szCs w:val="22"/>
        </w:rPr>
        <w:t>的分类进行管理</w:t>
      </w:r>
      <w:r>
        <w:rPr>
          <w:rFonts w:hint="eastAsia"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对库存</w:t>
      </w:r>
      <w:r>
        <w:rPr>
          <w:rFonts w:hint="eastAsia"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/>
          <w:sz w:val="22"/>
          <w:szCs w:val="22"/>
        </w:rPr>
        <w:t>信息的管理。可以据此建立菜单导航。针对</w:t>
      </w:r>
      <w:r>
        <w:rPr>
          <w:rFonts w:hint="eastAsia" w:ascii="Times New Roman" w:hAnsi="Times New Roman" w:cs="Times New Roman"/>
          <w:sz w:val="22"/>
          <w:szCs w:val="22"/>
        </w:rPr>
        <w:t>商品及分类管理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</w:t>
      </w:r>
      <w:r>
        <w:rPr>
          <w:rFonts w:hint="eastAsia"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分类管理任务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hint="eastAsia" w:ascii="Times New Roman" w:hAnsi="Times New Roman" w:cs="Times New Roman"/>
          <w:sz w:val="22"/>
          <w:szCs w:val="22"/>
        </w:rPr>
        <w:t>商品及分类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新增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hint="eastAsia" w:ascii="Times New Roman" w:hAnsi="Times New Roman" w:cs="Times New Roman"/>
          <w:sz w:val="22"/>
          <w:szCs w:val="22"/>
        </w:rPr>
        <w:t>分类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新增商品记录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修改商品信息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查看商品</w:t>
      </w:r>
      <w:r>
        <w:rPr>
          <w:rFonts w:ascii="Times New Roman" w:hAnsi="Times New Roman" w:cs="Times New Roman"/>
          <w:sz w:val="22"/>
          <w:szCs w:val="22"/>
        </w:rPr>
        <w:t>记录：独立界面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失败</w:t>
      </w:r>
      <w:r>
        <w:rPr>
          <w:rFonts w:hint="eastAsia" w:ascii="Times New Roman" w:hAnsi="Times New Roman" w:cs="Times New Roman"/>
          <w:sz w:val="22"/>
          <w:szCs w:val="22"/>
        </w:rPr>
        <w:t>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修改商品成功提示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显示相关</w:t>
      </w:r>
      <w:r>
        <w:rPr>
          <w:rFonts w:ascii="Times New Roman" w:hAnsi="Times New Roman" w:cs="Times New Roman"/>
          <w:sz w:val="22"/>
          <w:szCs w:val="22"/>
        </w:rPr>
        <w:t>商品：独立界面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</w:t>
      </w:r>
      <w:r>
        <w:rPr>
          <w:rFonts w:hint="eastAsia" w:ascii="Times New Roman" w:hAnsi="Times New Roman" w:cs="Times New Roman"/>
          <w:sz w:val="22"/>
          <w:szCs w:val="22"/>
        </w:rPr>
        <w:t>图15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pPr>
        <w:pStyle w:val="16"/>
        <w:rPr>
          <w:rFonts w:ascii="Times New Roman" w:hAnsi="Times New Roman" w:cs="Times New Roman"/>
          <w:sz w:val="22"/>
          <w:szCs w:val="22"/>
        </w:rPr>
      </w:pPr>
      <w:r>
        <w:rPr>
          <w:rFonts w:ascii="Calibri" w:hAnsi="Calibri" w:eastAsia="宋体" w:cs="Calibri"/>
          <w:kern w:val="0"/>
          <w:sz w:val="24"/>
          <w:szCs w:val="24"/>
          <w:lang w:val="en-US" w:eastAsia="zh-CN" w:bidi="ar-SA"/>
        </w:rPr>
        <w:pict>
          <v:shape id="图片 59" o:spid="_x0000_s1082" type="#_x0000_t75" style="height:185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15-1</w:t>
      </w:r>
      <w:r>
        <w:rPr>
          <w:rFonts w:hint="eastAsia" w:ascii="Times New Roman" w:hAnsi="Times New Roman" w:cs="Times New Roman"/>
          <w:b/>
          <w:sz w:val="22"/>
          <w:szCs w:val="22"/>
        </w:rPr>
        <w:t>商品及</w:t>
      </w:r>
      <w:r>
        <w:rPr>
          <w:rFonts w:ascii="Times New Roman" w:hAnsi="Times New Roman" w:cs="Times New Roman"/>
          <w:b/>
          <w:sz w:val="22"/>
          <w:szCs w:val="22"/>
        </w:rPr>
        <w:t>分类管理</w:t>
      </w:r>
      <w:r>
        <w:rPr>
          <w:rFonts w:ascii="Times New Roman" w:hAnsi="黑体" w:eastAsia="黑体" w:cs="Times New Roman"/>
          <w:b/>
          <w:sz w:val="22"/>
          <w:szCs w:val="22"/>
        </w:rPr>
        <w:t>的对话结构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2.15.2</w:t>
      </w:r>
      <w:r>
        <w:rPr>
          <w:rFonts w:ascii="Times New Roman" w:hAnsi="宋体" w:eastAsia="宋体" w:cs="Times New Roman"/>
          <w:b/>
          <w:sz w:val="28"/>
          <w:szCs w:val="28"/>
        </w:rPr>
        <w:t>界面设计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</w:t>
      </w:r>
      <w:r>
        <w:rPr>
          <w:rFonts w:ascii="Times New Roman" w:hAnsi="宋体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15-2</w:t>
      </w:r>
      <w:r>
        <w:rPr>
          <w:rFonts w:ascii="Times New Roman" w:hAnsi="宋体" w:cs="Times New Roman"/>
          <w:sz w:val="22"/>
          <w:szCs w:val="22"/>
        </w:rPr>
        <w:t>所示。这里略过了各个区域的细节。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60" o:spid="_x0000_s1083" type="#_x0000_t75" style="height:249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15-2</w:t>
      </w:r>
      <w:r>
        <w:rPr>
          <w:rFonts w:hint="eastAsia" w:ascii="Times New Roman" w:hAnsi="Times New Roman" w:cs="Times New Roman"/>
          <w:b/>
          <w:sz w:val="22"/>
          <w:szCs w:val="22"/>
        </w:rPr>
        <w:t>商品及</w:t>
      </w:r>
      <w:r>
        <w:rPr>
          <w:rFonts w:ascii="Times New Roman" w:hAnsi="Times New Roman" w:cs="Times New Roman"/>
          <w:b/>
          <w:sz w:val="22"/>
          <w:szCs w:val="22"/>
        </w:rPr>
        <w:t>分类管理</w:t>
      </w:r>
      <w:r>
        <w:rPr>
          <w:rFonts w:ascii="Times New Roman" w:hAnsi="宋体" w:cs="Times New Roman"/>
          <w:b/>
          <w:sz w:val="22"/>
          <w:szCs w:val="22"/>
        </w:rPr>
        <w:t>任务</w:t>
      </w:r>
      <w:r>
        <w:rPr>
          <w:rFonts w:ascii="Times New Roman" w:hAnsi="黑体" w:eastAsia="黑体" w:cs="Times New Roman"/>
          <w:b/>
          <w:sz w:val="22"/>
          <w:szCs w:val="22"/>
        </w:rPr>
        <w:t>任务的界面设计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2.15.3</w:t>
      </w:r>
      <w:r>
        <w:rPr>
          <w:rFonts w:ascii="Times New Roman" w:hAnsi="宋体" w:eastAsia="宋体" w:cs="Times New Roman"/>
          <w:b/>
          <w:sz w:val="28"/>
          <w:szCs w:val="28"/>
        </w:rPr>
        <w:t>界面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原型化</w:t>
      </w:r>
    </w:p>
    <w:p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图15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</w:t>
      </w:r>
      <w:r>
        <w:rPr>
          <w:rFonts w:hint="eastAsia"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/>
          <w:sz w:val="22"/>
          <w:szCs w:val="22"/>
        </w:rPr>
        <w:t>及分类管</w:t>
      </w:r>
      <w:r>
        <w:rPr>
          <w:rFonts w:hint="eastAsia" w:ascii="Times New Roman" w:hAnsi="Times New Roman" w:cs="Times New Roman"/>
          <w:sz w:val="22"/>
          <w:szCs w:val="22"/>
        </w:rPr>
        <w:t>理</w:t>
      </w:r>
      <w:r>
        <w:rPr>
          <w:rFonts w:ascii="Times New Roman" w:hAnsi="Times New Roman" w:cs="Times New Roman"/>
          <w:sz w:val="22"/>
          <w:szCs w:val="22"/>
        </w:rPr>
        <w:t>界面原型如</w:t>
      </w:r>
      <w:r>
        <w:rPr>
          <w:rFonts w:hint="eastAsia" w:ascii="Times New Roman" w:hAnsi="Times New Roman" w:cs="Times New Roman"/>
          <w:sz w:val="22"/>
          <w:szCs w:val="22"/>
        </w:rPr>
        <w:t>图15</w:t>
      </w:r>
      <w:r>
        <w:rPr>
          <w:rFonts w:ascii="Times New Roman" w:hAnsi="Times New Roman" w:cs="Times New Roman"/>
          <w:sz w:val="22"/>
          <w:szCs w:val="22"/>
        </w:rPr>
        <w:t>-3所示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61" o:spid="_x0000_s1084" type="#_x0000_t75" style="height:244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15-3</w:t>
      </w:r>
      <w:r>
        <w:rPr>
          <w:rFonts w:hint="eastAsia" w:ascii="Times New Roman" w:hAnsi="Times New Roman" w:cs="Times New Roman"/>
          <w:b/>
          <w:sz w:val="22"/>
          <w:szCs w:val="22"/>
        </w:rPr>
        <w:t>商品及</w:t>
      </w:r>
      <w:r>
        <w:rPr>
          <w:rFonts w:ascii="Times New Roman" w:hAnsi="Times New Roman" w:cs="Times New Roman"/>
          <w:b/>
          <w:sz w:val="22"/>
          <w:szCs w:val="22"/>
        </w:rPr>
        <w:t>分类管理</w:t>
      </w:r>
      <w:r>
        <w:rPr>
          <w:rFonts w:ascii="Times New Roman" w:hAnsi="宋体" w:cs="Times New Roman"/>
          <w:b/>
          <w:sz w:val="22"/>
          <w:szCs w:val="22"/>
        </w:rPr>
        <w:t>任务</w:t>
      </w:r>
      <w:r>
        <w:rPr>
          <w:rFonts w:ascii="Times New Roman" w:hAnsi="黑体" w:eastAsia="黑体" w:cs="Times New Roman"/>
          <w:b/>
          <w:sz w:val="22"/>
          <w:szCs w:val="22"/>
        </w:rPr>
        <w:t>任务的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原型化</w:t>
      </w:r>
      <w:r>
        <w:rPr>
          <w:rFonts w:ascii="Times New Roman" w:hAnsi="黑体" w:eastAsia="黑体" w:cs="Times New Roman"/>
          <w:b/>
          <w:sz w:val="22"/>
          <w:szCs w:val="22"/>
        </w:rPr>
        <w:t>界面</w:t>
      </w:r>
    </w:p>
    <w:p>
      <w:pPr>
        <w:rPr>
          <w:rFonts w:ascii="Times New Roman" w:hAnsi="宋体" w:eastAsia="宋体" w:cs="Times New Roman"/>
          <w:b/>
          <w:sz w:val="28"/>
          <w:szCs w:val="28"/>
        </w:rPr>
      </w:pPr>
    </w:p>
    <w:p>
      <w:pPr>
        <w:pStyle w:val="2"/>
        <w:rPr>
          <w:rFonts w:hint="default"/>
          <w:sz w:val="32"/>
          <w:szCs w:val="32"/>
        </w:rPr>
      </w:pPr>
      <w:bookmarkStart w:id="22" w:name="_2.16库存查看、盘点及报溢报损报警的人机交互过程"/>
      <w:bookmarkEnd w:id="22"/>
      <w:r>
        <w:rPr>
          <w:sz w:val="32"/>
          <w:szCs w:val="32"/>
        </w:rPr>
        <w:t>2.16库存查看、盘点及报溢报损报警的人机交互过程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2.16.1</w:t>
      </w:r>
      <w:r>
        <w:rPr>
          <w:rFonts w:hint="eastAsia" w:ascii="Times New Roman" w:hAnsi="宋体" w:eastAsia="宋体" w:cs="Times New Roman"/>
          <w:b/>
          <w:sz w:val="28"/>
          <w:szCs w:val="28"/>
        </w:rPr>
        <w:t>导航</w:t>
      </w:r>
      <w:r>
        <w:rPr>
          <w:rFonts w:ascii="Times New Roman" w:hAnsi="宋体" w:eastAsia="宋体" w:cs="Times New Roman"/>
          <w:b/>
          <w:sz w:val="28"/>
          <w:szCs w:val="28"/>
        </w:rPr>
        <w:t>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、盘点</w:t>
      </w:r>
      <w:r>
        <w:rPr>
          <w:sz w:val="21"/>
          <w:szCs w:val="21"/>
        </w:rPr>
        <w:t>及报</w:t>
      </w:r>
      <w:r>
        <w:rPr>
          <w:rFonts w:hint="eastAsia"/>
          <w:sz w:val="21"/>
          <w:szCs w:val="21"/>
        </w:rPr>
        <w:t>溢报</w:t>
      </w:r>
      <w:r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hint="eastAsia" w:ascii="Times New Roman" w:hAnsi="Times New Roman" w:cs="Times New Roman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hint="eastAsia" w:ascii="Times New Roman" w:hAnsi="Times New Roman" w:cs="Times New Roman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hint="eastAsia" w:ascii="Times New Roman" w:hAnsi="Times New Roman" w:cs="Times New Roman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hint="eastAsia" w:ascii="Times New Roman" w:hAnsi="Times New Roman" w:cs="Times New Roman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hint="eastAsia" w:ascii="Times New Roman" w:hAnsi="Times New Roman" w:cs="Times New Roman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库存报警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报溢：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库存报损：库存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报溢</w:t>
      </w:r>
      <w:r>
        <w:rPr>
          <w:rFonts w:hint="eastAsia" w:ascii="Times New Roman" w:hAnsi="Times New Roman" w:cs="Times New Roman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hint="eastAsia" w:ascii="Times New Roman" w:hAnsi="Times New Roman" w:cs="Times New Roman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报警</w:t>
      </w:r>
      <w:r>
        <w:rPr>
          <w:rFonts w:hint="eastAsia" w:ascii="Times New Roman" w:hAnsi="Times New Roman" w:cs="Times New Roman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查看</w:t>
      </w:r>
      <w:r>
        <w:rPr>
          <w:rFonts w:hint="eastAsia" w:ascii="Times New Roman" w:hAnsi="Times New Roman" w:cs="Times New Roman"/>
          <w:sz w:val="22"/>
          <w:szCs w:val="22"/>
        </w:rPr>
        <w:t>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库存盘点：库存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输入起止</w:t>
      </w:r>
      <w:r>
        <w:rPr>
          <w:rFonts w:ascii="Times New Roman" w:hAnsi="Times New Roman" w:cs="Times New Roman"/>
          <w:sz w:val="22"/>
          <w:szCs w:val="22"/>
        </w:rPr>
        <w:t>日期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显示库存</w:t>
      </w:r>
      <w:r>
        <w:rPr>
          <w:rFonts w:ascii="Times New Roman" w:hAnsi="Times New Roman" w:cs="Times New Roman"/>
          <w:sz w:val="22"/>
          <w:szCs w:val="22"/>
        </w:rPr>
        <w:t>信息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显示当天</w:t>
      </w:r>
      <w:r>
        <w:rPr>
          <w:rFonts w:ascii="Times New Roman" w:hAnsi="Times New Roman" w:cs="Times New Roman"/>
          <w:sz w:val="22"/>
          <w:szCs w:val="22"/>
        </w:rPr>
        <w:t>的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快照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</w:t>
      </w:r>
      <w:r>
        <w:rPr>
          <w:rFonts w:hint="eastAsia" w:ascii="Times New Roman" w:hAnsi="Times New Roman" w:cs="Times New Roman"/>
          <w:sz w:val="22"/>
          <w:szCs w:val="22"/>
        </w:rPr>
        <w:t>图16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libri" w:hAnsi="Calibri" w:eastAsia="宋体" w:cs="Calibri"/>
          <w:kern w:val="0"/>
          <w:sz w:val="24"/>
          <w:szCs w:val="24"/>
          <w:lang w:val="en-US" w:eastAsia="zh-CN" w:bidi="ar-SA"/>
        </w:rPr>
        <w:pict>
          <v:shape id="图片 67" o:spid="_x0000_s1085" type="#_x0000_t75" style="height:264pt;width:44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16-1</w:t>
      </w:r>
      <w:r>
        <w:rPr>
          <w:rFonts w:hint="eastAsia"/>
          <w:b/>
          <w:sz w:val="21"/>
          <w:szCs w:val="21"/>
        </w:rPr>
        <w:t>库存</w:t>
      </w:r>
      <w:r>
        <w:rPr>
          <w:b/>
          <w:sz w:val="21"/>
          <w:szCs w:val="21"/>
        </w:rPr>
        <w:t>查看</w:t>
      </w:r>
      <w:r>
        <w:rPr>
          <w:rFonts w:hint="eastAsia"/>
          <w:b/>
          <w:sz w:val="21"/>
          <w:szCs w:val="21"/>
        </w:rPr>
        <w:t>、盘点</w:t>
      </w:r>
      <w:r>
        <w:rPr>
          <w:b/>
          <w:sz w:val="21"/>
          <w:szCs w:val="21"/>
        </w:rPr>
        <w:t>及报</w:t>
      </w:r>
      <w:r>
        <w:rPr>
          <w:rFonts w:hint="eastAsia"/>
          <w:b/>
          <w:sz w:val="21"/>
          <w:szCs w:val="21"/>
        </w:rPr>
        <w:t>溢报</w:t>
      </w:r>
      <w:r>
        <w:rPr>
          <w:b/>
          <w:sz w:val="21"/>
          <w:szCs w:val="21"/>
        </w:rPr>
        <w:t>损报警</w:t>
      </w:r>
      <w:r>
        <w:rPr>
          <w:rFonts w:ascii="Times New Roman" w:hAnsi="黑体" w:eastAsia="黑体" w:cs="Times New Roman"/>
          <w:b/>
          <w:sz w:val="22"/>
          <w:szCs w:val="22"/>
        </w:rPr>
        <w:t>的对话结构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2.16.2界面设计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、盘点</w:t>
      </w:r>
      <w:r>
        <w:rPr>
          <w:sz w:val="21"/>
          <w:szCs w:val="21"/>
        </w:rPr>
        <w:t>及报</w:t>
      </w:r>
      <w:r>
        <w:rPr>
          <w:rFonts w:hint="eastAsia"/>
          <w:sz w:val="21"/>
          <w:szCs w:val="21"/>
        </w:rPr>
        <w:t>溢报</w:t>
      </w:r>
      <w:r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任务的主界面设计如图</w:t>
      </w:r>
      <w:r>
        <w:rPr>
          <w:rFonts w:hint="eastAsia" w:ascii="Times New Roman" w:hAnsi="Times New Roman" w:cs="Times New Roman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-2所示。这里略过了各个区域的细节。</w:t>
      </w:r>
    </w:p>
    <w:p>
      <w:pPr>
        <w:pStyle w:val="16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eastAsia="宋体" w:cs="Times New Roman"/>
          <w:kern w:val="0"/>
          <w:sz w:val="22"/>
          <w:szCs w:val="22"/>
          <w:lang w:val="en-US" w:eastAsia="zh-CN" w:bidi="ar-SA"/>
        </w:rPr>
        <w:pict>
          <v:shape id="图片 66" o:spid="_x0000_s1086" type="#_x0000_t75" style="height:249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16-2</w:t>
      </w:r>
      <w:r>
        <w:rPr>
          <w:rFonts w:hint="eastAsia"/>
          <w:b/>
          <w:sz w:val="21"/>
          <w:szCs w:val="21"/>
        </w:rPr>
        <w:t>库存</w:t>
      </w:r>
      <w:r>
        <w:rPr>
          <w:b/>
          <w:sz w:val="21"/>
          <w:szCs w:val="21"/>
        </w:rPr>
        <w:t>查看</w:t>
      </w:r>
      <w:r>
        <w:rPr>
          <w:rFonts w:hint="eastAsia"/>
          <w:b/>
          <w:sz w:val="21"/>
          <w:szCs w:val="21"/>
        </w:rPr>
        <w:t>、盘点</w:t>
      </w:r>
      <w:r>
        <w:rPr>
          <w:b/>
          <w:sz w:val="21"/>
          <w:szCs w:val="21"/>
        </w:rPr>
        <w:t>及报</w:t>
      </w:r>
      <w:r>
        <w:rPr>
          <w:rFonts w:hint="eastAsia"/>
          <w:b/>
          <w:sz w:val="21"/>
          <w:szCs w:val="21"/>
        </w:rPr>
        <w:t>溢报</w:t>
      </w:r>
      <w:r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hAnsi="黑体" w:eastAsia="黑体" w:cs="Times New Roman"/>
          <w:b/>
          <w:sz w:val="22"/>
          <w:szCs w:val="22"/>
        </w:rPr>
        <w:t>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界面设计</w:t>
      </w:r>
    </w:p>
    <w:p>
      <w:pPr>
        <w:pStyle w:val="16"/>
        <w:ind w:firstLine="420"/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2.16.3界面原型化</w:t>
      </w:r>
    </w:p>
    <w:p>
      <w:pPr>
        <w:ind w:firstLine="440" w:firstLineChars="200"/>
        <w:jc w:val="left"/>
        <w:rPr>
          <w:rFonts w:ascii="Times New Roman" w:hAnsi="Times New Roman" w:eastAsia="黑体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图16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</w:t>
      </w:r>
      <w:r>
        <w:rPr>
          <w:rFonts w:hint="eastAsia" w:ascii="Times New Roman" w:hAnsi="黑体" w:eastAsia="黑体" w:cs="Times New Roman"/>
          <w:sz w:val="22"/>
          <w:szCs w:val="22"/>
        </w:rPr>
        <w:t>库</w:t>
      </w:r>
      <w:r>
        <w:rPr>
          <w:rFonts w:hint="eastAsia"/>
          <w:sz w:val="21"/>
          <w:szCs w:val="21"/>
        </w:rPr>
        <w:t>存</w:t>
      </w:r>
      <w:r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盘点</w:t>
      </w:r>
      <w:r>
        <w:rPr>
          <w:rFonts w:hint="eastAsia"/>
          <w:sz w:val="21"/>
          <w:szCs w:val="21"/>
        </w:rPr>
        <w:t>及</w:t>
      </w:r>
      <w:r>
        <w:rPr>
          <w:sz w:val="21"/>
          <w:szCs w:val="21"/>
        </w:rPr>
        <w:t>报溢</w:t>
      </w:r>
      <w:r>
        <w:rPr>
          <w:rFonts w:hint="eastAsia"/>
          <w:sz w:val="21"/>
          <w:szCs w:val="21"/>
        </w:rPr>
        <w:t>报损报警</w:t>
      </w:r>
      <w:r>
        <w:rPr>
          <w:sz w:val="21"/>
          <w:szCs w:val="21"/>
        </w:rPr>
        <w:t>界面原型如图</w:t>
      </w:r>
      <w:r>
        <w:rPr>
          <w:rFonts w:hint="eastAsia"/>
          <w:sz w:val="21"/>
          <w:szCs w:val="21"/>
        </w:rPr>
        <w:t>16</w:t>
      </w:r>
      <w:r>
        <w:rPr>
          <w:sz w:val="21"/>
          <w:szCs w:val="21"/>
        </w:rPr>
        <w:t>-3</w:t>
      </w:r>
      <w:r>
        <w:rPr>
          <w:rFonts w:hint="eastAsia"/>
          <w:sz w:val="21"/>
          <w:szCs w:val="21"/>
        </w:rPr>
        <w:t>所示</w:t>
      </w:r>
      <w:r>
        <w:rPr>
          <w:sz w:val="21"/>
          <w:szCs w:val="21"/>
        </w:rPr>
        <w:t>。</w:t>
      </w:r>
    </w:p>
    <w:p>
      <w:r>
        <w:rPr>
          <w:rFonts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65" o:spid="_x0000_s1087" type="#_x0000_t75" style="height:244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16-3</w:t>
      </w:r>
      <w:r>
        <w:rPr>
          <w:rFonts w:hint="eastAsia"/>
          <w:b/>
          <w:sz w:val="21"/>
          <w:szCs w:val="21"/>
        </w:rPr>
        <w:t>库存</w:t>
      </w:r>
      <w:r>
        <w:rPr>
          <w:b/>
          <w:sz w:val="21"/>
          <w:szCs w:val="21"/>
        </w:rPr>
        <w:t>查看</w:t>
      </w:r>
      <w:r>
        <w:rPr>
          <w:rFonts w:hint="eastAsia"/>
          <w:b/>
          <w:sz w:val="21"/>
          <w:szCs w:val="21"/>
        </w:rPr>
        <w:t>、盘点</w:t>
      </w:r>
      <w:r>
        <w:rPr>
          <w:b/>
          <w:sz w:val="21"/>
          <w:szCs w:val="21"/>
        </w:rPr>
        <w:t>及报</w:t>
      </w:r>
      <w:r>
        <w:rPr>
          <w:rFonts w:hint="eastAsia"/>
          <w:b/>
          <w:sz w:val="21"/>
          <w:szCs w:val="21"/>
        </w:rPr>
        <w:t>溢报</w:t>
      </w:r>
      <w:r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hAnsi="黑体" w:eastAsia="黑体" w:cs="Times New Roman"/>
          <w:b/>
          <w:sz w:val="22"/>
          <w:szCs w:val="22"/>
        </w:rPr>
        <w:t>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原型化界面</w:t>
      </w:r>
    </w:p>
    <w:p/>
    <w:p/>
    <w:p/>
    <w:p>
      <w:pPr>
        <w:pStyle w:val="2"/>
        <w:rPr>
          <w:rFonts w:hint="default"/>
          <w:sz w:val="32"/>
          <w:szCs w:val="32"/>
        </w:rPr>
      </w:pPr>
      <w:bookmarkStart w:id="23" w:name="_2.17库存赠送的人机交互过程"/>
      <w:bookmarkEnd w:id="23"/>
      <w:r>
        <w:rPr>
          <w:sz w:val="32"/>
          <w:szCs w:val="32"/>
        </w:rPr>
        <w:t>2.17库存赠送的人机交互过程</w:t>
      </w: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2.17.1导航设计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hint="eastAsia" w:ascii="Times New Roman" w:hAnsi="Times New Roman" w:cs="Times New Roman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hint="eastAsia" w:ascii="Times New Roman" w:hAnsi="Times New Roman" w:cs="Times New Roman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hint="eastAsia" w:ascii="Times New Roman" w:hAnsi="Times New Roman" w:cs="Times New Roman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hint="eastAsia" w:ascii="Times New Roman" w:hAnsi="Times New Roman" w:cs="Times New Roman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hint="eastAsia" w:ascii="Times New Roman" w:hAnsi="Times New Roman" w:cs="Times New Roman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hint="eastAsia" w:ascii="Times New Roman" w:hAnsi="Times New Roman" w:cs="Times New Roman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hint="eastAsia" w:ascii="Times New Roman" w:hAnsi="Times New Roman" w:cs="Times New Roman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hint="eastAsia" w:ascii="Times New Roman" w:hAnsi="Times New Roman" w:cs="Times New Roman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hint="eastAsia"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导航的主要部分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客户：</w:t>
      </w:r>
      <w:r>
        <w:rPr>
          <w:rFonts w:hint="eastAsia" w:ascii="Times New Roman" w:hAnsi="Times New Roman" w:cs="Times New Roman"/>
          <w:sz w:val="22"/>
          <w:szCs w:val="22"/>
        </w:rPr>
        <w:t>库存赠送界面的一个</w:t>
      </w:r>
      <w:r>
        <w:rPr>
          <w:rFonts w:ascii="Times New Roman" w:hAnsi="Times New Roman" w:cs="Times New Roman"/>
          <w:sz w:val="22"/>
          <w:szCs w:val="22"/>
        </w:rPr>
        <w:t>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商品：</w:t>
      </w:r>
      <w:r>
        <w:rPr>
          <w:rFonts w:hint="eastAsia" w:ascii="Times New Roman" w:hAnsi="Times New Roman" w:cs="Times New Roman"/>
          <w:sz w:val="22"/>
          <w:szCs w:val="22"/>
        </w:rPr>
        <w:t>库存赠送界面的一个</w:t>
      </w:r>
      <w:r>
        <w:rPr>
          <w:rFonts w:ascii="Times New Roman" w:hAnsi="Times New Roman" w:cs="Times New Roman"/>
          <w:sz w:val="22"/>
          <w:szCs w:val="22"/>
        </w:rPr>
        <w:t>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确认生成库存</w:t>
      </w:r>
      <w:r>
        <w:rPr>
          <w:rFonts w:ascii="Times New Roman" w:hAnsi="Times New Roman" w:cs="Times New Roman"/>
          <w:sz w:val="22"/>
          <w:szCs w:val="22"/>
        </w:rPr>
        <w:t>赠送单：</w:t>
      </w:r>
      <w:r>
        <w:rPr>
          <w:rFonts w:hint="eastAsia" w:ascii="Times New Roman" w:hAnsi="Times New Roman" w:cs="Times New Roman"/>
          <w:sz w:val="22"/>
          <w:szCs w:val="22"/>
        </w:rPr>
        <w:t>库存赠送界面的一个独立独立组件</w:t>
      </w:r>
    </w:p>
    <w:p>
      <w:pPr>
        <w:pStyle w:val="15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提示库存赠送单</w:t>
      </w:r>
      <w:r>
        <w:rPr>
          <w:rFonts w:ascii="Times New Roman" w:hAnsi="Times New Roman" w:cs="Times New Roman"/>
          <w:sz w:val="22"/>
          <w:szCs w:val="22"/>
        </w:rPr>
        <w:t>创建成功</w:t>
      </w:r>
      <w:r>
        <w:rPr>
          <w:rFonts w:hint="eastAsia" w:ascii="Times New Roman" w:hAnsi="Times New Roman" w:cs="Times New Roman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>
      <w:pPr>
        <w:pStyle w:val="1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基于上述独立界面或独立组件，可以建立登录任务的导航-对话结构，如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-1所示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libri" w:hAnsi="Calibri" w:eastAsia="宋体" w:cs="Calibri"/>
          <w:kern w:val="0"/>
          <w:sz w:val="24"/>
          <w:szCs w:val="24"/>
          <w:lang w:val="en-US" w:eastAsia="zh-CN" w:bidi="ar-SA"/>
        </w:rPr>
        <w:pict>
          <v:shape id="图片 6" o:spid="_x0000_s1088" type="#_x0000_t75" style="height:223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 xml:space="preserve">17-1 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库存赠送</w:t>
      </w:r>
      <w:r>
        <w:rPr>
          <w:rFonts w:ascii="Times New Roman" w:hAnsi="黑体" w:eastAsia="黑体" w:cs="Times New Roman"/>
          <w:b/>
          <w:sz w:val="22"/>
          <w:szCs w:val="22"/>
        </w:rPr>
        <w:t>的对话结构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2.17.2界面设计</w:t>
      </w:r>
    </w:p>
    <w:p>
      <w:pPr>
        <w:pStyle w:val="16"/>
        <w:ind w:firstLine="418" w:firstLineChars="190"/>
        <w:rPr>
          <w:rFonts w:ascii="Times New Roman" w:hAnsi="Times New Roman" w:cs="Times New Roman"/>
          <w:sz w:val="22"/>
          <w:szCs w:val="22"/>
        </w:rPr>
      </w:pP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任务的主界面设计如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hint="eastAsia" w:ascii="Times New Roman" w:hAnsi="Times New Roman" w:cs="Times New Roman"/>
          <w:sz w:val="22"/>
          <w:szCs w:val="22"/>
        </w:rPr>
        <w:t>所</w:t>
      </w:r>
      <w:r>
        <w:rPr>
          <w:rFonts w:ascii="Times New Roman" w:hAnsi="Times New Roman" w:cs="Times New Roman"/>
          <w:sz w:val="22"/>
          <w:szCs w:val="22"/>
        </w:rPr>
        <w:t>示。这里略过了各个区域的细节。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宋体" w:cs="Times New Roman"/>
          <w:b/>
          <w:bCs/>
          <w:kern w:val="0"/>
          <w:sz w:val="28"/>
          <w:szCs w:val="28"/>
          <w:lang w:val="en-US" w:eastAsia="zh-CN" w:bidi="ar-SA"/>
        </w:rPr>
        <w:pict>
          <v:shape id="图片 63" o:spid="_x0000_s1089" type="#_x0000_t75" style="height:249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17-2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库存</w:t>
      </w:r>
      <w:r>
        <w:rPr>
          <w:rFonts w:ascii="Times New Roman" w:hAnsi="黑体" w:eastAsia="黑体" w:cs="Times New Roman"/>
          <w:b/>
          <w:sz w:val="22"/>
          <w:szCs w:val="22"/>
        </w:rPr>
        <w:t>赠送任务的界面设计</w:t>
      </w:r>
    </w:p>
    <w:p>
      <w:pPr>
        <w:pStyle w:val="16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16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2.17.3界面原型化</w:t>
      </w:r>
    </w:p>
    <w:p>
      <w:pPr>
        <w:pStyle w:val="16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-2所示的设计方案，使用人机交互设计原型工具建立</w:t>
      </w:r>
      <w:r>
        <w:rPr>
          <w:rFonts w:hint="eastAsia" w:ascii="Times New Roman" w:hAnsi="Times New Roman" w:cs="Times New Roman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界面原型如</w:t>
      </w:r>
      <w:r>
        <w:rPr>
          <w:rFonts w:hint="eastAsia" w:ascii="Times New Roman" w:hAnsi="Times New Roman" w:cs="Times New Roman"/>
          <w:sz w:val="22"/>
          <w:szCs w:val="22"/>
        </w:rPr>
        <w:t>图17</w:t>
      </w:r>
      <w:r>
        <w:rPr>
          <w:rFonts w:ascii="Times New Roman" w:hAnsi="Times New Roman" w:cs="Times New Roman"/>
          <w:sz w:val="22"/>
          <w:szCs w:val="22"/>
        </w:rPr>
        <w:t>-3所示。</w:t>
      </w:r>
    </w:p>
    <w:p>
      <w:r>
        <w:rPr>
          <w:rFonts w:hint="eastAsia" w:ascii="Calibri" w:hAnsi="Calibri" w:eastAsia="宋体" w:cs="黑体"/>
          <w:kern w:val="2"/>
          <w:sz w:val="24"/>
          <w:szCs w:val="24"/>
          <w:lang w:val="en-US" w:eastAsia="zh-CN" w:bidi="ar-SA"/>
        </w:rPr>
        <w:pict>
          <v:shape id="图片 62" o:spid="_x0000_s1090" type="#_x0000_t75" style="height:244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eastAsia="黑体" w:cs="Times New Roman"/>
          <w:b/>
          <w:sz w:val="22"/>
          <w:szCs w:val="22"/>
        </w:rPr>
      </w:pPr>
      <w:r>
        <w:rPr>
          <w:rFonts w:ascii="Times New Roman" w:hAnsi="黑体" w:eastAsia="黑体" w:cs="Times New Roman"/>
          <w:b/>
          <w:sz w:val="22"/>
          <w:szCs w:val="22"/>
        </w:rPr>
        <w:t>图</w:t>
      </w:r>
      <w:r>
        <w:rPr>
          <w:rFonts w:ascii="Times New Roman" w:hAnsi="Times New Roman" w:eastAsia="黑体" w:cs="Times New Roman"/>
          <w:b/>
          <w:sz w:val="22"/>
          <w:szCs w:val="22"/>
        </w:rPr>
        <w:t>17-3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库存</w:t>
      </w:r>
      <w:r>
        <w:rPr>
          <w:rFonts w:ascii="Times New Roman" w:hAnsi="黑体" w:eastAsia="黑体" w:cs="Times New Roman"/>
          <w:b/>
          <w:sz w:val="22"/>
          <w:szCs w:val="22"/>
        </w:rPr>
        <w:t>赠送任务的</w:t>
      </w:r>
      <w:r>
        <w:rPr>
          <w:rFonts w:hint="eastAsia" w:ascii="Times New Roman" w:hAnsi="黑体" w:eastAsia="黑体" w:cs="Times New Roman"/>
          <w:b/>
          <w:sz w:val="22"/>
          <w:szCs w:val="22"/>
        </w:rPr>
        <w:t>原型化</w:t>
      </w:r>
      <w:r>
        <w:rPr>
          <w:rFonts w:ascii="Times New Roman" w:hAnsi="黑体" w:eastAsia="黑体" w:cs="Times New Roman"/>
          <w:b/>
          <w:sz w:val="22"/>
          <w:szCs w:val="22"/>
        </w:rPr>
        <w:t>界面</w:t>
      </w:r>
    </w:p>
    <w:p>
      <w:pPr>
        <w:ind w:firstLine="420"/>
        <w:rPr>
          <w:rFonts w:ascii="Times New Roman" w:hAnsi="宋体" w:eastAsia="宋体" w:cs="Times New Roman"/>
          <w:b/>
          <w:sz w:val="28"/>
          <w:szCs w:val="28"/>
        </w:rPr>
      </w:pPr>
    </w:p>
    <w:p/>
    <w:p/>
    <w:p>
      <w:pPr>
        <w:pStyle w:val="7"/>
        <w:jc w:val="left"/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ind w:firstLine="420"/>
        <w:rPr>
          <w:rFonts w:ascii="Times New Roman" w:hAnsi="Times New Roman" w:eastAsia="宋体" w:cs="Times New Roman"/>
          <w:b/>
          <w:sz w:val="28"/>
          <w:szCs w:val="28"/>
        </w:rPr>
      </w:pPr>
    </w:p>
    <w:p/>
    <w:p>
      <w:pPr>
        <w:pStyle w:val="7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36199213">
    <w:nsid w:val="3DC3252D"/>
    <w:multiLevelType w:val="multilevel"/>
    <w:tmpl w:val="3DC3252D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88988727">
    <w:nsid w:val="52CA4937"/>
    <w:multiLevelType w:val="multilevel"/>
    <w:tmpl w:val="52CA4937"/>
    <w:lvl w:ilvl="0" w:tentative="1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9956063">
    <w:nsid w:val="52D90BDF"/>
    <w:multiLevelType w:val="multilevel"/>
    <w:tmpl w:val="52D90BDF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78936767">
    <w:nsid w:val="0AAA5BBF"/>
    <w:multiLevelType w:val="multilevel"/>
    <w:tmpl w:val="0AAA5BBF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49006824">
    <w:nsid w:val="565E16E8"/>
    <w:multiLevelType w:val="multilevel"/>
    <w:tmpl w:val="565E16E8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797291764">
    <w:nsid w:val="6B207EF4"/>
    <w:multiLevelType w:val="multilevel"/>
    <w:tmpl w:val="6B207EF4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59423688">
    <w:nsid w:val="1B623FC8"/>
    <w:multiLevelType w:val="multilevel"/>
    <w:tmpl w:val="1B623FC8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59093066">
    <w:nsid w:val="1567534A"/>
    <w:multiLevelType w:val="multilevel"/>
    <w:tmpl w:val="1567534A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388988727"/>
  </w:num>
  <w:num w:numId="2">
    <w:abstractNumId w:val="1449006824"/>
  </w:num>
  <w:num w:numId="3">
    <w:abstractNumId w:val="1797291764"/>
  </w:num>
  <w:num w:numId="4">
    <w:abstractNumId w:val="178936767"/>
  </w:num>
  <w:num w:numId="5">
    <w:abstractNumId w:val="359093066"/>
  </w:num>
  <w:num w:numId="6">
    <w:abstractNumId w:val="1389956063"/>
  </w:num>
  <w:num w:numId="7">
    <w:abstractNumId w:val="459423688"/>
  </w:num>
  <w:num w:numId="8">
    <w:abstractNumId w:val="10361992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E29D3"/>
    <w:rsid w:val="00004FA1"/>
    <w:rsid w:val="00051875"/>
    <w:rsid w:val="00055748"/>
    <w:rsid w:val="00074D7A"/>
    <w:rsid w:val="00083488"/>
    <w:rsid w:val="000C5478"/>
    <w:rsid w:val="000E4BCC"/>
    <w:rsid w:val="00100439"/>
    <w:rsid w:val="001005D5"/>
    <w:rsid w:val="00122D8D"/>
    <w:rsid w:val="0013723E"/>
    <w:rsid w:val="0014038B"/>
    <w:rsid w:val="00150A0C"/>
    <w:rsid w:val="001938BC"/>
    <w:rsid w:val="001D3754"/>
    <w:rsid w:val="00213DAC"/>
    <w:rsid w:val="002149B6"/>
    <w:rsid w:val="00241047"/>
    <w:rsid w:val="0024569F"/>
    <w:rsid w:val="0027319E"/>
    <w:rsid w:val="00287840"/>
    <w:rsid w:val="002F34AA"/>
    <w:rsid w:val="002F4314"/>
    <w:rsid w:val="00312615"/>
    <w:rsid w:val="00356F67"/>
    <w:rsid w:val="0036172F"/>
    <w:rsid w:val="003673AB"/>
    <w:rsid w:val="003758A1"/>
    <w:rsid w:val="003A30EF"/>
    <w:rsid w:val="003D11FB"/>
    <w:rsid w:val="003D2555"/>
    <w:rsid w:val="003D2EC6"/>
    <w:rsid w:val="003E223B"/>
    <w:rsid w:val="003E5A2D"/>
    <w:rsid w:val="004604A4"/>
    <w:rsid w:val="0047515C"/>
    <w:rsid w:val="004764E2"/>
    <w:rsid w:val="004822E5"/>
    <w:rsid w:val="00503F71"/>
    <w:rsid w:val="005863A2"/>
    <w:rsid w:val="005A103E"/>
    <w:rsid w:val="005B3AEA"/>
    <w:rsid w:val="005B4BEB"/>
    <w:rsid w:val="005E7301"/>
    <w:rsid w:val="005F4ECF"/>
    <w:rsid w:val="00601E7E"/>
    <w:rsid w:val="006269FF"/>
    <w:rsid w:val="006649BE"/>
    <w:rsid w:val="00666E31"/>
    <w:rsid w:val="006B4F05"/>
    <w:rsid w:val="006F7D05"/>
    <w:rsid w:val="007005C4"/>
    <w:rsid w:val="00745022"/>
    <w:rsid w:val="007971B2"/>
    <w:rsid w:val="007B7D19"/>
    <w:rsid w:val="00825623"/>
    <w:rsid w:val="008B7C21"/>
    <w:rsid w:val="00916D1C"/>
    <w:rsid w:val="00954816"/>
    <w:rsid w:val="00962FCA"/>
    <w:rsid w:val="009704F2"/>
    <w:rsid w:val="00985DB1"/>
    <w:rsid w:val="009E1888"/>
    <w:rsid w:val="009E29D3"/>
    <w:rsid w:val="009F0A94"/>
    <w:rsid w:val="00A0421B"/>
    <w:rsid w:val="00A50BC1"/>
    <w:rsid w:val="00AB1CE2"/>
    <w:rsid w:val="00B95DC1"/>
    <w:rsid w:val="00BA23C3"/>
    <w:rsid w:val="00BA607B"/>
    <w:rsid w:val="00BB390D"/>
    <w:rsid w:val="00BF7486"/>
    <w:rsid w:val="00C14CB3"/>
    <w:rsid w:val="00CD488B"/>
    <w:rsid w:val="00CF1D76"/>
    <w:rsid w:val="00D52DC9"/>
    <w:rsid w:val="00D52F06"/>
    <w:rsid w:val="00D90CA8"/>
    <w:rsid w:val="00D96E3B"/>
    <w:rsid w:val="00DB7A78"/>
    <w:rsid w:val="00DE2635"/>
    <w:rsid w:val="00DF19D9"/>
    <w:rsid w:val="00E07A99"/>
    <w:rsid w:val="00E60EB4"/>
    <w:rsid w:val="00E6695A"/>
    <w:rsid w:val="00E705E6"/>
    <w:rsid w:val="00E911A0"/>
    <w:rsid w:val="00F07E55"/>
    <w:rsid w:val="00F425F6"/>
    <w:rsid w:val="00FD4B5C"/>
    <w:rsid w:val="494876D4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rFonts w:hint="eastAsia" w:ascii="Times New Roman" w:hAnsi="Times New Roman" w:eastAsia="宋体" w:cs="Times New Roman"/>
      <w:b/>
      <w:kern w:val="44"/>
      <w:sz w:val="44"/>
      <w:szCs w:val="20"/>
    </w:rPr>
  </w:style>
  <w:style w:type="character" w:default="1" w:styleId="8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Style w:val="11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Body Text Indent"/>
    <w:basedOn w:val="1"/>
    <w:link w:val="22"/>
    <w:uiPriority w:val="0"/>
    <w:pPr>
      <w:spacing w:line="360" w:lineRule="auto"/>
      <w:ind w:firstLine="480" w:firstLineChars="200"/>
    </w:pPr>
    <w:rPr>
      <w:rFonts w:ascii="Times New Roman" w:hAnsi="Times New Roman" w:eastAsia="宋体" w:cs="Times New Roman"/>
    </w:rPr>
  </w:style>
  <w:style w:type="paragraph" w:styleId="4">
    <w:name w:val="Balloon Text"/>
    <w:basedOn w:val="1"/>
    <w:link w:val="19"/>
    <w:unhideWhenUsed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20"/>
    <w:qFormat/>
    <w:uiPriority w:val="0"/>
    <w:pPr>
      <w:spacing w:before="240" w:after="60"/>
      <w:jc w:val="center"/>
      <w:outlineLvl w:val="0"/>
    </w:pPr>
    <w:rPr>
      <w:rFonts w:ascii="Cambria" w:hAnsi="Cambria" w:eastAsia="宋体" w:cs="黑体"/>
      <w:b/>
      <w:bCs/>
      <w:sz w:val="32"/>
      <w:szCs w:val="32"/>
    </w:rPr>
  </w:style>
  <w:style w:type="character" w:styleId="9">
    <w:name w:val="FollowedHyperlink"/>
    <w:basedOn w:val="8"/>
    <w:unhideWhenUsed/>
    <w:uiPriority w:val="99"/>
    <w:rPr>
      <w:color w:val="800080"/>
      <w:u w:val="single"/>
    </w:rPr>
  </w:style>
  <w:style w:type="character" w:styleId="10">
    <w:name w:val="Hyperlink"/>
    <w:basedOn w:val="8"/>
    <w:unhideWhenUsed/>
    <w:uiPriority w:val="99"/>
    <w:rPr>
      <w:color w:val="0000FF"/>
      <w:u w:val="single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line"/>
    <w:basedOn w:val="7"/>
    <w:uiPriority w:val="0"/>
    <w:pPr>
      <w:widowControl/>
      <w:pBdr>
        <w:top w:val="single" w:color="auto" w:sz="36" w:space="1"/>
      </w:pBdr>
      <w:spacing w:after="0"/>
      <w:jc w:val="right"/>
      <w:outlineLvl w:val="9"/>
    </w:pPr>
    <w:rPr>
      <w:rFonts w:hint="eastAsia" w:ascii="Arial" w:hAnsi="Arial" w:cs="Times New Roman"/>
      <w:bCs w:val="0"/>
      <w:kern w:val="28"/>
      <w:sz w:val="40"/>
      <w:szCs w:val="20"/>
      <w:lang w:eastAsia="en-US"/>
    </w:rPr>
  </w:style>
  <w:style w:type="paragraph" w:customStyle="1" w:styleId="14">
    <w:name w:val="ByLine"/>
    <w:basedOn w:val="7"/>
    <w:uiPriority w:val="0"/>
    <w:pPr>
      <w:widowControl/>
      <w:spacing w:after="720"/>
      <w:jc w:val="right"/>
      <w:outlineLvl w:val="9"/>
    </w:pPr>
    <w:rPr>
      <w:rFonts w:hint="eastAsia" w:ascii="Arial" w:hAnsi="Arial" w:cs="Times New Roman"/>
      <w:bCs w:val="0"/>
      <w:kern w:val="28"/>
      <w:sz w:val="28"/>
      <w:szCs w:val="20"/>
      <w:lang w:eastAsia="en-US"/>
    </w:rPr>
  </w:style>
  <w:style w:type="paragraph" w:customStyle="1" w:styleId="15">
    <w:name w:val="p16"/>
    <w:basedOn w:val="1"/>
    <w:uiPriority w:val="0"/>
    <w:pPr>
      <w:widowControl/>
      <w:ind w:firstLine="420"/>
    </w:pPr>
    <w:rPr>
      <w:rFonts w:ascii="Calibri" w:hAnsi="Calibri" w:eastAsia="宋体" w:cs="Calibri"/>
      <w:kern w:val="0"/>
    </w:rPr>
  </w:style>
  <w:style w:type="paragraph" w:customStyle="1" w:styleId="16">
    <w:name w:val="p0"/>
    <w:basedOn w:val="1"/>
    <w:uiPriority w:val="0"/>
    <w:pPr>
      <w:widowControl/>
    </w:pPr>
    <w:rPr>
      <w:rFonts w:ascii="Calibri" w:hAnsi="Calibri" w:eastAsia="宋体" w:cs="Calibri"/>
      <w:kern w:val="0"/>
    </w:rPr>
  </w:style>
  <w:style w:type="character" w:customStyle="1" w:styleId="17">
    <w:name w:val="页眉 Char"/>
    <w:basedOn w:val="8"/>
    <w:link w:val="6"/>
    <w:uiPriority w:val="99"/>
    <w:rPr>
      <w:sz w:val="18"/>
      <w:szCs w:val="18"/>
    </w:rPr>
  </w:style>
  <w:style w:type="character" w:customStyle="1" w:styleId="18">
    <w:name w:val="页脚 Char"/>
    <w:basedOn w:val="8"/>
    <w:link w:val="5"/>
    <w:uiPriority w:val="99"/>
    <w:rPr>
      <w:sz w:val="18"/>
      <w:szCs w:val="18"/>
    </w:rPr>
  </w:style>
  <w:style w:type="character" w:customStyle="1" w:styleId="19">
    <w:name w:val="批注框文本 Char"/>
    <w:basedOn w:val="8"/>
    <w:link w:val="4"/>
    <w:semiHidden/>
    <w:uiPriority w:val="99"/>
    <w:rPr>
      <w:sz w:val="18"/>
      <w:szCs w:val="18"/>
    </w:rPr>
  </w:style>
  <w:style w:type="character" w:customStyle="1" w:styleId="20">
    <w:name w:val="标题 Char"/>
    <w:basedOn w:val="8"/>
    <w:link w:val="7"/>
    <w:uiPriority w:val="0"/>
    <w:rPr>
      <w:rFonts w:ascii="Cambria" w:hAnsi="Cambria" w:eastAsia="宋体" w:cs="黑体"/>
      <w:b/>
      <w:bCs/>
      <w:sz w:val="32"/>
      <w:szCs w:val="32"/>
    </w:rPr>
  </w:style>
  <w:style w:type="character" w:customStyle="1" w:styleId="21">
    <w:name w:val="标题 1 Char"/>
    <w:basedOn w:val="8"/>
    <w:link w:val="2"/>
    <w:uiPriority w:val="0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22">
    <w:name w:val="正文文本缩进 Char"/>
    <w:basedOn w:val="8"/>
    <w:link w:val="3"/>
    <w:uiPriority w:val="0"/>
    <w:rPr>
      <w:rFonts w:ascii="Times New Roman" w:hAnsi="Times New Roman" w:eastAsia="宋体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emf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emf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emf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emf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emf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e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emf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jpe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jpe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jpe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1887</Words>
  <Characters>10762</Characters>
  <Lines>89</Lines>
  <Paragraphs>25</Paragraphs>
  <TotalTime>0</TotalTime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2014-10-25T06:53:00Z</dcterms:created>
  <dc:creator>dell</dc:creator>
  <cp:lastModifiedBy>dell</cp:lastModifiedBy>
  <dcterms:modified xsi:type="dcterms:W3CDTF">2015-10-29T03:33:27Z</dcterms:modified>
  <dc:title>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