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6829A" w14:textId="0B9C6DBA" w:rsidR="00EC1A08" w:rsidRDefault="00EC1A08">
      <w:r>
        <w:t>The overall work that was needed to be completed was minimal, though the background understanding of every aggregate function was vast. At first, I found this to be a massive mountain that I was unable to get around, but when looking at it from a coding perspective, it becomes very easy to discern just what you need and where you need it. It’s also reall</w:t>
      </w:r>
      <w:bookmarkStart w:id="0" w:name="_GoBack"/>
      <w:bookmarkEnd w:id="0"/>
      <w:r>
        <w:t xml:space="preserve">y cool how I was able to crunch my code neatly into one line as opposed to when I started with several to complete what was needed at the end. I will be referring to this when I need to remember how to do things as it was amazing how much information was there and made available through the </w:t>
      </w:r>
      <w:proofErr w:type="spellStart"/>
      <w:r>
        <w:t>PyCitySchools</w:t>
      </w:r>
      <w:proofErr w:type="spellEnd"/>
      <w:r>
        <w:t xml:space="preserve"> project. I think this project was great, it was more of a coders block that I was experiencing when facing this project. I look forward to finishing the next one sooner than the rest of the groups.</w:t>
      </w:r>
    </w:p>
    <w:sectPr w:rsidR="00EC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8"/>
    <w:rsid w:val="00E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415F"/>
  <w15:chartTrackingRefBased/>
  <w15:docId w15:val="{B9AA67AF-2B92-480C-AA53-EE216BA7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John</dc:creator>
  <cp:keywords/>
  <dc:description/>
  <cp:lastModifiedBy>Vega, John</cp:lastModifiedBy>
  <cp:revision>1</cp:revision>
  <dcterms:created xsi:type="dcterms:W3CDTF">2020-04-28T19:29:00Z</dcterms:created>
  <dcterms:modified xsi:type="dcterms:W3CDTF">2020-04-28T19:33:00Z</dcterms:modified>
</cp:coreProperties>
</file>