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0DF2" w14:textId="77777777" w:rsidR="005D6DD7" w:rsidRDefault="00000000">
      <w:pPr>
        <w:pStyle w:val="Title"/>
      </w:pPr>
      <w:r>
        <w:rPr>
          <w:color w:val="0000FF"/>
        </w:rPr>
        <w:t>UDACITY</w:t>
      </w:r>
    </w:p>
    <w:p w14:paraId="4899F985" w14:textId="77777777" w:rsidR="005D6DD7" w:rsidRDefault="00000000">
      <w:pPr>
        <w:spacing w:before="55" w:line="276" w:lineRule="auto"/>
        <w:ind w:left="100" w:right="5947"/>
        <w:rPr>
          <w:b/>
          <w:sz w:val="20"/>
        </w:rPr>
      </w:pPr>
      <w:r>
        <w:rPr>
          <w:b/>
          <w:sz w:val="20"/>
        </w:rPr>
        <w:t>Introduction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Generative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Documentation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Report</w:t>
      </w:r>
    </w:p>
    <w:p w14:paraId="56063FDA" w14:textId="77777777" w:rsidR="005D6DD7" w:rsidRDefault="005D6DD7">
      <w:pPr>
        <w:pStyle w:val="BodyText"/>
        <w:spacing w:before="8"/>
        <w:ind w:left="0"/>
        <w:rPr>
          <w:b/>
          <w:sz w:val="24"/>
        </w:rPr>
      </w:pPr>
    </w:p>
    <w:p w14:paraId="48CC748C" w14:textId="77777777" w:rsidR="005D6DD7" w:rsidRDefault="00000000">
      <w:pPr>
        <w:spacing w:line="278" w:lineRule="auto"/>
        <w:ind w:left="100"/>
      </w:pPr>
      <w:r>
        <w:t>Visit</w:t>
      </w:r>
      <w:r>
        <w:rPr>
          <w:spacing w:val="-1"/>
        </w:rPr>
        <w:t xml:space="preserve"> </w:t>
      </w:r>
      <w:hyperlink r:id="rId4">
        <w:r>
          <w:rPr>
            <w:rFonts w:ascii="Arial MT"/>
            <w:color w:val="0000ED"/>
            <w:u w:val="single" w:color="0000ED"/>
          </w:rPr>
          <w:t>UDACITY</w:t>
        </w:r>
        <w:r>
          <w:rPr>
            <w:rFonts w:ascii="Arial MT"/>
            <w:color w:val="0000ED"/>
            <w:spacing w:val="-2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Introduction</w:t>
        </w:r>
        <w:r>
          <w:rPr>
            <w:rFonts w:ascii="Arial MT"/>
            <w:color w:val="0000ED"/>
            <w:spacing w:val="-2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to</w:t>
        </w:r>
        <w:r>
          <w:rPr>
            <w:rFonts w:ascii="Arial MT"/>
            <w:color w:val="0000ED"/>
            <w:spacing w:val="-4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Generative</w:t>
        </w:r>
        <w:r>
          <w:rPr>
            <w:rFonts w:ascii="Arial MT"/>
            <w:color w:val="0000ED"/>
            <w:spacing w:val="-3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AI</w:t>
        </w:r>
        <w:r>
          <w:rPr>
            <w:rFonts w:ascii="Arial MT"/>
            <w:color w:val="0000ED"/>
            <w:spacing w:val="-3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with</w:t>
        </w:r>
        <w:r>
          <w:rPr>
            <w:rFonts w:ascii="Arial MT"/>
            <w:color w:val="0000ED"/>
            <w:spacing w:val="-2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AWS</w:t>
        </w:r>
        <w:r>
          <w:rPr>
            <w:rFonts w:ascii="Arial MT"/>
            <w:color w:val="0000ED"/>
            <w:spacing w:val="-5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Project</w:t>
        </w:r>
        <w:r>
          <w:rPr>
            <w:rFonts w:ascii="Arial MT"/>
            <w:color w:val="0000ED"/>
            <w:spacing w:val="-3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Documentation</w:t>
        </w:r>
        <w:r>
          <w:rPr>
            <w:rFonts w:ascii="Arial MT"/>
            <w:color w:val="0000ED"/>
            <w:spacing w:val="4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Report</w:t>
        </w:r>
        <w:r>
          <w:rPr>
            <w:rFonts w:ascii="Arial MT"/>
            <w:color w:val="0000ED"/>
            <w:spacing w:val="-7"/>
          </w:rPr>
          <w:t xml:space="preserve"> </w:t>
        </w:r>
      </w:hyperlink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document.</w:t>
      </w:r>
    </w:p>
    <w:p w14:paraId="669FFD58" w14:textId="77777777" w:rsidR="005D6DD7" w:rsidRDefault="005D6DD7">
      <w:pPr>
        <w:pStyle w:val="BodyText"/>
        <w:spacing w:before="11"/>
        <w:ind w:left="0"/>
        <w:rPr>
          <w:sz w:val="24"/>
        </w:rPr>
      </w:pPr>
    </w:p>
    <w:p w14:paraId="22C6F4AF" w14:textId="77777777" w:rsidR="005D6DD7" w:rsidRDefault="00000000">
      <w:pPr>
        <w:spacing w:line="276" w:lineRule="auto"/>
        <w:ind w:left="100"/>
      </w:pP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 report.</w:t>
      </w:r>
      <w:r>
        <w:rPr>
          <w:spacing w:val="5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PDF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the PDF</w:t>
      </w:r>
      <w:r>
        <w:rPr>
          <w:spacing w:val="-1"/>
        </w:rPr>
        <w:t xml:space="preserve"> </w:t>
      </w:r>
      <w:r>
        <w:t>with your project.</w:t>
      </w:r>
    </w:p>
    <w:p w14:paraId="45A59DA3" w14:textId="77777777" w:rsidR="005D6DD7" w:rsidRDefault="005D6DD7">
      <w:pPr>
        <w:pStyle w:val="BodyText"/>
        <w:spacing w:before="3"/>
        <w:ind w:left="0"/>
        <w:rPr>
          <w:sz w:val="25"/>
        </w:rPr>
      </w:pPr>
    </w:p>
    <w:p w14:paraId="7D9D5BAA" w14:textId="77777777" w:rsidR="005D6DD7" w:rsidRDefault="00000000">
      <w:pPr>
        <w:pStyle w:val="BodyText"/>
        <w:spacing w:after="7" w:line="276" w:lineRule="auto"/>
        <w:ind w:right="741"/>
      </w:pPr>
      <w:r>
        <w:rPr>
          <w:color w:val="0A0A0A"/>
        </w:rPr>
        <w:t>Screenshot of the Model_FineTuning.ipynb file with the cell output of the input:</w:t>
      </w:r>
      <w:r>
        <w:rPr>
          <w:color w:val="0A0A0A"/>
          <w:spacing w:val="-65"/>
        </w:rPr>
        <w:t xml:space="preserve"> </w:t>
      </w:r>
      <w:r>
        <w:rPr>
          <w:color w:val="0A0A0A"/>
        </w:rPr>
        <w:t>“Outline the key aspects of ubiquitous computing from a data management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perspective.”</w:t>
      </w:r>
    </w:p>
    <w:p w14:paraId="18D286B7" w14:textId="77777777" w:rsidR="005D6DD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957DD77" wp14:editId="4AD7FBE4">
            <wp:extent cx="5939671" cy="23042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71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DAFE" w14:textId="77777777" w:rsidR="005D6DD7" w:rsidRDefault="005D6DD7">
      <w:pPr>
        <w:pStyle w:val="BodyText"/>
        <w:spacing w:before="3"/>
        <w:ind w:left="0"/>
        <w:rPr>
          <w:sz w:val="28"/>
        </w:rPr>
      </w:pPr>
    </w:p>
    <w:p w14:paraId="538C2B2C" w14:textId="77777777" w:rsidR="005D6DD7" w:rsidRDefault="00000000">
      <w:pPr>
        <w:pStyle w:val="BodyText"/>
        <w:spacing w:after="7" w:line="276" w:lineRule="auto"/>
        <w:ind w:right="359"/>
      </w:pPr>
      <w:r>
        <w:rPr>
          <w:color w:val="0A0A0A"/>
        </w:rPr>
        <w:t>Screenshot of the Model_FineTuning.ipynb file with the cell output of the input: “A</w:t>
      </w:r>
      <w:r>
        <w:rPr>
          <w:color w:val="0A0A0A"/>
          <w:spacing w:val="-65"/>
        </w:rPr>
        <w:t xml:space="preserve"> </w:t>
      </w:r>
      <w:r>
        <w:rPr>
          <w:color w:val="0A0A0A"/>
        </w:rPr>
        <w:t>second important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aspect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ubiquitous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computing environments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is”.</w:t>
      </w:r>
    </w:p>
    <w:p w14:paraId="7F842CAA" w14:textId="6AA2CAF9" w:rsidR="005D6DD7" w:rsidRDefault="00000000" w:rsidP="00EF64B9">
      <w:pPr>
        <w:pStyle w:val="BodyText"/>
        <w:rPr>
          <w:sz w:val="20"/>
        </w:rPr>
        <w:sectPr w:rsidR="005D6DD7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AE7359D" wp14:editId="7300B56D">
            <wp:extent cx="5935638" cy="22722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38" cy="22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069E" w14:textId="77777777" w:rsidR="005D6DD7" w:rsidRDefault="005D6DD7">
      <w:pPr>
        <w:pStyle w:val="BodyText"/>
        <w:spacing w:before="3"/>
        <w:ind w:left="0"/>
        <w:rPr>
          <w:rFonts w:ascii="Arial MT"/>
        </w:rPr>
      </w:pPr>
    </w:p>
    <w:p w14:paraId="6BBAAFEA" w14:textId="77777777" w:rsidR="005D6DD7" w:rsidRDefault="00000000">
      <w:pPr>
        <w:pStyle w:val="BodyText"/>
        <w:spacing w:after="6" w:line="276" w:lineRule="auto"/>
        <w:ind w:right="663"/>
        <w:jc w:val="both"/>
      </w:pPr>
      <w:r>
        <w:rPr>
          <w:color w:val="0A0A0A"/>
        </w:rPr>
        <w:t>Screenshot of the Model_Evaluation_UdacityGenAIAWS.ipynb file with the cell</w:t>
      </w:r>
      <w:r>
        <w:rPr>
          <w:color w:val="0A0A0A"/>
          <w:spacing w:val="-65"/>
        </w:rPr>
        <w:t xml:space="preserve"> </w:t>
      </w:r>
      <w:r>
        <w:rPr>
          <w:color w:val="0A0A0A"/>
        </w:rPr>
        <w:t>output of the input: “Outline the key aspects of ubiquitous computing from a data</w:t>
      </w:r>
      <w:r>
        <w:rPr>
          <w:color w:val="0A0A0A"/>
          <w:spacing w:val="-66"/>
        </w:rPr>
        <w:t xml:space="preserve"> </w:t>
      </w:r>
      <w:r>
        <w:rPr>
          <w:color w:val="0A0A0A"/>
        </w:rPr>
        <w:t>management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perspective.”</w:t>
      </w:r>
    </w:p>
    <w:p w14:paraId="73FBA003" w14:textId="77777777" w:rsidR="005D6DD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C1809D7" wp14:editId="213E73A5">
            <wp:extent cx="5935810" cy="23225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810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849C" w14:textId="77777777" w:rsidR="005D6DD7" w:rsidRDefault="005D6DD7">
      <w:pPr>
        <w:rPr>
          <w:sz w:val="20"/>
        </w:rPr>
        <w:sectPr w:rsidR="005D6DD7">
          <w:pgSz w:w="12240" w:h="15840"/>
          <w:pgMar w:top="1360" w:right="1340" w:bottom="280" w:left="1340" w:header="720" w:footer="720" w:gutter="0"/>
          <w:cols w:space="720"/>
        </w:sectPr>
      </w:pPr>
    </w:p>
    <w:p w14:paraId="218A0F58" w14:textId="77777777" w:rsidR="005D6DD7" w:rsidRDefault="00000000">
      <w:pPr>
        <w:pStyle w:val="BodyText"/>
        <w:spacing w:before="73" w:after="6" w:line="276" w:lineRule="auto"/>
        <w:ind w:right="652"/>
      </w:pPr>
      <w:r>
        <w:rPr>
          <w:color w:val="0A0A0A"/>
        </w:rPr>
        <w:lastRenderedPageBreak/>
        <w:t>Screenshot of the Model_Evaluation_UdacityGenAIAWS.ipynb file with the cell</w:t>
      </w:r>
      <w:r>
        <w:rPr>
          <w:color w:val="0A0A0A"/>
          <w:spacing w:val="-65"/>
        </w:rPr>
        <w:t xml:space="preserve"> </w:t>
      </w:r>
      <w:r>
        <w:rPr>
          <w:color w:val="0A0A0A"/>
        </w:rPr>
        <w:t>output of the input: “A second important aspect of ubiquitous computing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environments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is”.</w:t>
      </w:r>
    </w:p>
    <w:p w14:paraId="487B5F10" w14:textId="77777777" w:rsidR="005D6DD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3E7420D" wp14:editId="09DDE702">
            <wp:extent cx="5939608" cy="22677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08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B637" w14:textId="77777777" w:rsidR="005D6DD7" w:rsidRDefault="005D6DD7">
      <w:pPr>
        <w:pStyle w:val="BodyText"/>
        <w:spacing w:before="2"/>
        <w:ind w:left="0"/>
        <w:rPr>
          <w:sz w:val="28"/>
        </w:rPr>
      </w:pPr>
    </w:p>
    <w:p w14:paraId="102D27D0" w14:textId="77777777" w:rsidR="005D6DD7" w:rsidRDefault="00000000">
      <w:pPr>
        <w:pStyle w:val="BodyText"/>
        <w:spacing w:after="8" w:line="276" w:lineRule="auto"/>
        <w:ind w:right="562"/>
      </w:pPr>
      <w:r>
        <w:rPr>
          <w:color w:val="0A0A0A"/>
        </w:rPr>
        <w:t>Screenshot of the Model_FineTuning.ipynb file with the cell that delete the model</w:t>
      </w:r>
      <w:r>
        <w:rPr>
          <w:color w:val="0A0A0A"/>
          <w:spacing w:val="-65"/>
        </w:rPr>
        <w:t xml:space="preserve"> </w:t>
      </w:r>
      <w:r>
        <w:rPr>
          <w:color w:val="0A0A0A"/>
        </w:rPr>
        <w:t>deployment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endpoint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runned.</w:t>
      </w:r>
    </w:p>
    <w:p w14:paraId="2F5D0325" w14:textId="77777777" w:rsidR="005D6DD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0F3FBFD" wp14:editId="4B16DE98">
            <wp:extent cx="5939171" cy="20436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71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7F34" w14:textId="77777777" w:rsidR="005D6DD7" w:rsidRDefault="005D6DD7">
      <w:pPr>
        <w:rPr>
          <w:sz w:val="20"/>
        </w:rPr>
        <w:sectPr w:rsidR="005D6DD7">
          <w:pgSz w:w="12240" w:h="15840"/>
          <w:pgMar w:top="1360" w:right="1340" w:bottom="280" w:left="1340" w:header="720" w:footer="720" w:gutter="0"/>
          <w:cols w:space="720"/>
        </w:sectPr>
      </w:pPr>
    </w:p>
    <w:p w14:paraId="4472C2C9" w14:textId="77777777" w:rsidR="005D6DD7" w:rsidRDefault="00000000">
      <w:pPr>
        <w:pStyle w:val="BodyText"/>
        <w:spacing w:before="73" w:after="8" w:line="276" w:lineRule="auto"/>
        <w:ind w:right="179"/>
      </w:pPr>
      <w:r>
        <w:rPr>
          <w:color w:val="0A0A0A"/>
        </w:rPr>
        <w:lastRenderedPageBreak/>
        <w:t>Screenshot of the Model_Evaluation_UdacityGenAIAWS.ipynb file with the cell that</w:t>
      </w:r>
      <w:r>
        <w:rPr>
          <w:color w:val="0A0A0A"/>
          <w:spacing w:val="-65"/>
        </w:rPr>
        <w:t xml:space="preserve"> </w:t>
      </w:r>
      <w:r>
        <w:rPr>
          <w:color w:val="0A0A0A"/>
        </w:rPr>
        <w:t>delete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model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deployment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endpoint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runned.</w:t>
      </w:r>
    </w:p>
    <w:p w14:paraId="01A76B25" w14:textId="77777777" w:rsidR="005D6DD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7664436" wp14:editId="3953A109">
            <wp:extent cx="5938418" cy="174650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18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0EB" w14:textId="77777777" w:rsidR="005D6DD7" w:rsidRDefault="005D6DD7">
      <w:pPr>
        <w:pStyle w:val="BodyText"/>
        <w:spacing w:before="2"/>
        <w:ind w:left="0"/>
        <w:rPr>
          <w:sz w:val="29"/>
        </w:rPr>
      </w:pPr>
    </w:p>
    <w:p w14:paraId="61E98CDF" w14:textId="77777777" w:rsidR="005D6DD7" w:rsidRDefault="00000000">
      <w:pPr>
        <w:spacing w:before="1"/>
        <w:ind w:left="100"/>
        <w:rPr>
          <w:rFonts w:ascii="Arial MT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55B2CE" wp14:editId="6AB96F30">
            <wp:simplePos x="0" y="0"/>
            <wp:positionH relativeFrom="page">
              <wp:posOffset>914400</wp:posOffset>
            </wp:positionH>
            <wp:positionV relativeFrom="paragraph">
              <wp:posOffset>185900</wp:posOffset>
            </wp:positionV>
            <wp:extent cx="5939186" cy="153809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86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Screenshot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verification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 been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deleted.</w:t>
      </w:r>
    </w:p>
    <w:p w14:paraId="57CE2083" w14:textId="77777777" w:rsidR="005D6DD7" w:rsidRDefault="005D6DD7">
      <w:pPr>
        <w:pStyle w:val="BodyText"/>
        <w:spacing w:before="6"/>
        <w:ind w:left="0"/>
        <w:rPr>
          <w:rFonts w:ascii="Arial MT"/>
          <w:sz w:val="26"/>
        </w:rPr>
      </w:pPr>
    </w:p>
    <w:p w14:paraId="19C22D7D" w14:textId="77777777" w:rsidR="005D6DD7" w:rsidRDefault="00000000">
      <w:pPr>
        <w:ind w:left="100"/>
        <w:rPr>
          <w:rFonts w:ascii="Arial MT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6EB62EC" wp14:editId="6F3ED372">
            <wp:simplePos x="0" y="0"/>
            <wp:positionH relativeFrom="page">
              <wp:posOffset>914400</wp:posOffset>
            </wp:positionH>
            <wp:positionV relativeFrom="paragraph">
              <wp:posOffset>186536</wp:posOffset>
            </wp:positionV>
            <wp:extent cx="5891485" cy="17659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48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Screenshot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verification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endpoint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 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deleted.</w:t>
      </w:r>
    </w:p>
    <w:sectPr w:rsidR="005D6DD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D7"/>
    <w:rsid w:val="00422076"/>
    <w:rsid w:val="005D6DD7"/>
    <w:rsid w:val="00E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E06A"/>
  <w15:docId w15:val="{4F8F6F8A-07F4-41F3-A963-422A322D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73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docs.google.com/document/d/1kqRy-gVGZjwl9r03hqMeWSm-D6hEY8KWuxz4GO0vdOw/copy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Holmukhe</dc:creator>
  <cp:lastModifiedBy>Disha Holmukhe</cp:lastModifiedBy>
  <cp:revision>2</cp:revision>
  <dcterms:created xsi:type="dcterms:W3CDTF">2024-09-26T20:32:00Z</dcterms:created>
  <dcterms:modified xsi:type="dcterms:W3CDTF">2024-09-26T20:32:00Z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2024-09-26T00:00:00Z</vt:filetime>
  </property>
  <property fmtid="{D5CDD505-2E9C-101B-9397-08002B2CF9AE}" pid="5" name="_DocHome">
    <vt:i4>-1611230867</vt:i4>
  </property>
</Properties>
</file>