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 Write a program to implement stack using arrays.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stack[100],num,top=-1,n;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push()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    n++;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    if(top&gt;=n-1)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        printf("Stack Overflow");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    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        top++;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        printf("Enter new stack element 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       scanf("%d",&amp;num);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        stack[top]=num;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   if(top==-1)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        printf("Stack Underflow");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   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       printf("The number popped : %d\n",stack[top]);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        stack[top]=num;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       top--;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    int i;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printf("Your stack contains : \n");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    for(i=top;i&gt;=0;i--)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        printf("Stack[%d] : %d\n",i,stack[i]);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   int choice,i;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    printf("Enter size of stack :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   scanf("%d",&amp;n);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    for (i=0;i&lt;=n-1;i++)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            top++;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            printf("Enter element %d : ",i+1);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            scanf("%d",&amp;num);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           stack[top]=num;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  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display();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    while(1)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        printf("\nMENU : 1-Push, 2-Pop, 3-Exit\n");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       printf("Enter your choice 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        scanf("%d",&amp;choice);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  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        switch(choice)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      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            case 1 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          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                push(); display();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              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           case 2 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           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               pop(); display();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                break;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            case 3 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          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                exit(1);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               break;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           default 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           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                printf("\nERROR! Wrong choice");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           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       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 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29050" cy="473146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31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