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06B8" w14:textId="091C6FEB" w:rsidR="00704ACF" w:rsidRDefault="00704ACF"/>
    <w:p w14:paraId="22FE4CFC" w14:textId="10DC2562" w:rsidR="00755A1A" w:rsidRDefault="00755A1A"/>
    <w:p w14:paraId="6892DF2A" w14:textId="658841CC" w:rsidR="00755A1A" w:rsidRDefault="00755A1A"/>
    <w:p w14:paraId="37510C65" w14:textId="3B555E00" w:rsidR="00755A1A" w:rsidRDefault="00755A1A"/>
    <w:p w14:paraId="550401A3" w14:textId="2498593C" w:rsidR="00755A1A" w:rsidRDefault="00755A1A"/>
    <w:p w14:paraId="74DD150E" w14:textId="607DB7AA" w:rsidR="00755A1A" w:rsidRDefault="00755A1A"/>
    <w:p w14:paraId="51FBDF15" w14:textId="46A9F8CD" w:rsidR="00755A1A" w:rsidRDefault="00755A1A"/>
    <w:p w14:paraId="01BAB7F4" w14:textId="732FB932" w:rsidR="00755A1A" w:rsidRDefault="00755A1A"/>
    <w:p w14:paraId="08E09DCB" w14:textId="391D2978" w:rsidR="00755A1A" w:rsidRDefault="00755A1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DB733" wp14:editId="7D712769">
                <wp:simplePos x="0" y="0"/>
                <wp:positionH relativeFrom="column">
                  <wp:posOffset>-533400</wp:posOffset>
                </wp:positionH>
                <wp:positionV relativeFrom="paragraph">
                  <wp:posOffset>371475</wp:posOffset>
                </wp:positionV>
                <wp:extent cx="681228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C6F7" w14:textId="775A9B60" w:rsidR="00053D9B" w:rsidRPr="00755A1A" w:rsidRDefault="00053D9B" w:rsidP="00755A1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755A1A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>INFRARED PULSE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DB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29.25pt;width:536.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e6ewIAAGMFAAAOAAAAZHJzL2Uyb0RvYy54bWysVN1v0zAQf0fif7D8zpKGbYxq6VQ2DSFN&#10;28SGeHYde42wfca+Nil/PWcn6arByxAvyfnud98f5xe9NWyrQmzB1Xx2VHKmnISmdU81//Z4/e6M&#10;s4jCNcKAUzXfqcgvFm/fnHd+ripYg2lUYGTExXnna75G9POiiHKtrIhH4JUjoYZgBdIzPBVNEB1Z&#10;t6aoyvK06CA0PoBUMRL3ahDyRbavtZJ4p3VUyEzNKTbM35C/q/QtFudi/hSEX7dyDEP8QxRWtI6c&#10;7k1dCRRsE9o/TNlWBoig8UiCLUDrVqqcA2UzK19k87AWXuVcqDjR78sU/59Zebu9D6xtal5x5oSl&#10;Fj2qHtkn6FmVqtP5OCfQgycY9sSmLk/8SMyUdK+DTX9Kh5Gc6rzb1zYZk8Q8PZtV1RmJJMlmp2VJ&#10;3Ut2imd1HyJ+VmBZImoeqHm5pmJ7E3GATpDkzcF1a0xuoHGsIxfvT8qssJeQceMSVuVRGM2klIbQ&#10;M4U7oxLGuK9KUylyBomRh1BdmsC2gsZHSKkc5uSzXUInlKYgXqM44p+jeo3ykMfkGRzulW3rIOTs&#10;X4Td/JhC1gOean6QdyKxX/Vjq1fQ7KjTAYZNiV5et9SNGxHxXgRaDeogrTve0UcboKrDSHG2hvDr&#10;b/yEp4klKWcdrVrN48+NCIoz88XRLH+cHR+n3cyP45MPFT3CoWR1KHEbewnUjhkdFi8zmfBoJlIH&#10;sN/pKiyTVxIJJ8l3zXEiL3E4AHRVpFouM4i20Qu8cQ9eJtOpO2nWHvvvIvhxIJFm+RampRTzF3M5&#10;YJOmg+UGQbd5aFOBh6qOhadNzmM/Xp10Kg7fGfV8Gxe/AQAA//8DAFBLAwQUAAYACAAAACEAA4z/&#10;SuIAAAAKAQAADwAAAGRycy9kb3ducmV2LnhtbEyPwU7DMBBE70j8g7VI3FqnhSATsqmqSBUSgkNL&#10;L9w2sZtExOsQu23g6zGnclztaOa9fDXZXpzM6DvHCIt5AsJw7XTHDcL+fTNTIHwg1tQ7NgjfxsOq&#10;uL7KKdPuzFtz2oVGxBL2GSG0IQyZlL5ujSU/d4Ph+Du40VKI59hIPdI5ltteLpPkQVrqOC60NJiy&#10;NfXn7mgRXsrNG22rpVU/ffn8elgPX/uPFPH2Zlo/gQhmCpcw/OFHdCgiU+WOrL3oEWbqProEhFSl&#10;IGLgUanoUiHcLZIUZJHL/wrFLwAAAP//AwBQSwECLQAUAAYACAAAACEAtoM4kv4AAADhAQAAEwAA&#10;AAAAAAAAAAAAAAAAAAAAW0NvbnRlbnRfVHlwZXNdLnhtbFBLAQItABQABgAIAAAAIQA4/SH/1gAA&#10;AJQBAAALAAAAAAAAAAAAAAAAAC8BAABfcmVscy8ucmVsc1BLAQItABQABgAIAAAAIQADple6ewIA&#10;AGMFAAAOAAAAAAAAAAAAAAAAAC4CAABkcnMvZTJvRG9jLnhtbFBLAQItABQABgAIAAAAIQADjP9K&#10;4gAAAAoBAAAPAAAAAAAAAAAAAAAAANUEAABkcnMvZG93bnJldi54bWxQSwUGAAAAAAQABADzAAAA&#10;5AUAAAAA&#10;" filled="f" stroked="f" strokeweight=".5pt">
                <v:textbox>
                  <w:txbxContent>
                    <w:p w14:paraId="1122C6F7" w14:textId="775A9B60" w:rsidR="00053D9B" w:rsidRPr="00755A1A" w:rsidRDefault="00053D9B" w:rsidP="00755A1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96"/>
                          <w:szCs w:val="96"/>
                          <w:u w:val="single"/>
                        </w:rPr>
                      </w:pPr>
                      <w:r w:rsidRPr="00755A1A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  <w:u w:val="single"/>
                        </w:rPr>
                        <w:t>INFRARED PULSE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500B1F77" w14:textId="1289520B" w:rsidR="00755A1A" w:rsidRDefault="00755A1A"/>
    <w:p w14:paraId="3243746B" w14:textId="1E52D4AF" w:rsidR="00755A1A" w:rsidRDefault="00755A1A"/>
    <w:p w14:paraId="0EA0FC39" w14:textId="1B62D88E" w:rsidR="00755A1A" w:rsidRDefault="00755A1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E11AC" wp14:editId="250B64CB">
                <wp:simplePos x="0" y="0"/>
                <wp:positionH relativeFrom="column">
                  <wp:posOffset>-533400</wp:posOffset>
                </wp:positionH>
                <wp:positionV relativeFrom="paragraph">
                  <wp:posOffset>179705</wp:posOffset>
                </wp:positionV>
                <wp:extent cx="681228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9712" w14:textId="6DBA9D92" w:rsidR="00053D9B" w:rsidRPr="00755A1A" w:rsidRDefault="00641D64" w:rsidP="00755A1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6"/>
                                <w:szCs w:val="76"/>
                              </w:rPr>
                              <w:t>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11AC" id="Text Box 1" o:spid="_x0000_s1027" type="#_x0000_t202" style="position:absolute;margin-left:-42pt;margin-top:14.15pt;width:536.4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fufgIAAGoFAAAOAAAAZHJzL2Uyb0RvYy54bWysVN9v0zAQfkfif7D8zpKWbYxo6VQ2DSFN&#10;28SGeHYde41wfMZ225S/ns9O2lWDlyFekvPdd+f78Z3PL/rOsLXyoSVb88lRyZmykprWPtX82+P1&#10;uzPOQhS2EYasqvlWBX4xe/vmfOMqNaUlmUZ5hiA2VBtX82WMriqKIJeqE+GInLIwavKdiDj6p6Lx&#10;YoPonSmmZXlabMg3zpNUIUB7NRj5LMfXWsl4p3VQkZmaI7eYvz5/F+lbzM5F9eSFW7ZyTEP8Qxad&#10;aC0u3Ye6ElGwlW//CNW10lMgHY8kdQVp3UqVa0A1k/JFNQ9L4VSuBc0Jbt+m8P/Cytv1vWdtg9lx&#10;ZkWHET2qPrJP1LNJ6s7GhQqgBwdY7KFOyFEfoExF99p36Y9yGOzo83bf2xRMQnl6NplOz2CSsE1O&#10;yxLTS3GKZ3fnQ/ysqGNJqLnH8HJPxfomxAG6g6TbLF23xkAvKmPZBle8Pymzw96C4MYmgMpUGMOk&#10;kobUsxS3Rg1BviqNVuQKkiKTUF0az9YC9BFSKhtz8Tku0AmlkcRrHEf8c1avcR7q2N1MNu6du9aS&#10;z9W/SLv5sUtZD3j0/KDuJMZ+0Y8cGCe7oGaLgXsaFiY4ed1iKDcixHvhsSEYJLY+3uGjDaH5NEqc&#10;Lcn/+ps+4UFcWDnbYONqHn6uhFecmS8WlP44OT5OK5oPxycfpjj4Q8vi0GJX3SVhKqAtsstiwkez&#10;E7Wn7jseh3m6FSZhJe6uedyJl3F4B/C4SDWfZxCW0ol4Yx+cTKHTkBLlHvvvwruRlxGUvqXdborq&#10;BT0HbPK0NF9F0m3mburz0NWx/1jozP7x8UkvxuE5o56fyNlvAAAA//8DAFBLAwQUAAYACAAAACEA&#10;5iMv/OEAAAAKAQAADwAAAGRycy9kb3ducmV2LnhtbEyPwU7DMAyG70i8Q2QkbltKByiUptNUaUJC&#10;cNjYhZvbeG1Fk5Qm2wpPj3caR9u/fn9fvpxsL440hs47DXfzBAS52pvONRp2H+uZAhEiOoO9d6Th&#10;hwIsi+urHDPjT25Dx21sBJe4kKGGNsYhkzLULVkMcz+Q49vejxYjj2MjzYgnLre9TJPkUVrsHH9o&#10;caCypfpre7AaXsv1O26q1Krfvnx526+G793ng9a3N9PqGUSkKV7CcMZndCiYqfIHZ4LoNczUPbtE&#10;DalagODAk1LsUp0XyQJkkcv/CsUfAAAA//8DAFBLAQItABQABgAIAAAAIQC2gziS/gAAAOEBAAAT&#10;AAAAAAAAAAAAAAAAAAAAAABbQ29udGVudF9UeXBlc10ueG1sUEsBAi0AFAAGAAgAAAAhADj9If/W&#10;AAAAlAEAAAsAAAAAAAAAAAAAAAAALwEAAF9yZWxzLy5yZWxzUEsBAi0AFAAGAAgAAAAhAMDmR+5+&#10;AgAAagUAAA4AAAAAAAAAAAAAAAAALgIAAGRycy9lMm9Eb2MueG1sUEsBAi0AFAAGAAgAAAAhAOYj&#10;L/zhAAAACgEAAA8AAAAAAAAAAAAAAAAA2AQAAGRycy9kb3ducmV2LnhtbFBLBQYAAAAABAAEAPMA&#10;AADmBQAAAAA=&#10;" filled="f" stroked="f" strokeweight=".5pt">
                <v:textbox>
                  <w:txbxContent>
                    <w:p w14:paraId="17AD9712" w14:textId="6DBA9D92" w:rsidR="00053D9B" w:rsidRPr="00755A1A" w:rsidRDefault="00641D64" w:rsidP="00755A1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6"/>
                          <w:szCs w:val="7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6"/>
                          <w:szCs w:val="76"/>
                        </w:rPr>
                        <w:t>FINAL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73AABC28" w14:textId="5359140B" w:rsidR="00755A1A" w:rsidRDefault="00755A1A"/>
    <w:p w14:paraId="63B12AA6" w14:textId="45F3F974" w:rsidR="00755A1A" w:rsidRDefault="00755A1A"/>
    <w:p w14:paraId="79622A67" w14:textId="2E6BD0B9" w:rsidR="00755A1A" w:rsidRDefault="00755A1A"/>
    <w:p w14:paraId="4A63EE5F" w14:textId="3606E463" w:rsidR="00755A1A" w:rsidRDefault="00755A1A"/>
    <w:p w14:paraId="38D75C16" w14:textId="5D13C2BB" w:rsidR="00755A1A" w:rsidRDefault="00755A1A"/>
    <w:p w14:paraId="17DC3D74" w14:textId="13B3673F" w:rsidR="00755A1A" w:rsidRDefault="00755A1A"/>
    <w:p w14:paraId="44BA7E58" w14:textId="46C36059" w:rsidR="00755A1A" w:rsidRDefault="00755A1A"/>
    <w:p w14:paraId="7ABFEEF8" w14:textId="7D6632CE" w:rsidR="00755A1A" w:rsidRDefault="00755A1A"/>
    <w:p w14:paraId="11EA2CE6" w14:textId="5BADF7F0" w:rsidR="00755A1A" w:rsidRDefault="00755A1A"/>
    <w:p w14:paraId="41502212" w14:textId="69EDA7FA" w:rsidR="00755A1A" w:rsidRDefault="00755A1A"/>
    <w:p w14:paraId="0F9071C4" w14:textId="35E3DEE9" w:rsidR="00755A1A" w:rsidRDefault="00755A1A"/>
    <w:p w14:paraId="618F97CA" w14:textId="7EBD1BC4" w:rsidR="00755A1A" w:rsidRDefault="00755A1A"/>
    <w:p w14:paraId="26BA410F" w14:textId="01EB6851" w:rsidR="00755A1A" w:rsidRDefault="00B65AD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56987" wp14:editId="6B45CF57">
                <wp:simplePos x="0" y="0"/>
                <wp:positionH relativeFrom="page">
                  <wp:posOffset>2255520</wp:posOffset>
                </wp:positionH>
                <wp:positionV relativeFrom="paragraph">
                  <wp:posOffset>246380</wp:posOffset>
                </wp:positionV>
                <wp:extent cx="5029200" cy="1463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3BC3D" w14:textId="0F156EA9" w:rsidR="00053D9B" w:rsidRDefault="00053D9B" w:rsidP="00755A1A">
                            <w:pPr>
                              <w:spacing w:line="240" w:lineRule="auto"/>
                              <w:rPr>
                                <w:rFonts w:eastAsiaTheme="minorEastAsia" w:cs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55A1A">
                              <w:rPr>
                                <w:rFonts w:eastAsiaTheme="minorEastAsia" w:cs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PROJECT –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 xml:space="preserve"> EE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251</m:t>
                              </m:r>
                            </m:oMath>
                          </w:p>
                          <w:p w14:paraId="4442F321" w14:textId="3DDB9174" w:rsidR="00053D9B" w:rsidRPr="00755A1A" w:rsidRDefault="00053D9B" w:rsidP="00755A1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PRINCIPLES OF ELECTRICAL MEASUREMENTS</w:t>
                            </w:r>
                          </w:p>
                          <w:p w14:paraId="2CC641B0" w14:textId="32419C55" w:rsidR="00053D9B" w:rsidRPr="00755A1A" w:rsidRDefault="00053D9B" w:rsidP="00755A1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55A1A">
                              <w:rPr>
                                <w:rFonts w:eastAsiaTheme="minorEastAsia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E /17/183</m:t>
                              </m:r>
                            </m:oMath>
                            <w:r w:rsidRPr="00755A1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55A1A">
                              <w:rPr>
                                <w:rFonts w:eastAsiaTheme="minorEastAsia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E/17/043</m:t>
                              </m:r>
                            </m:oMath>
                            <w:r w:rsidRPr="00755A1A">
                              <w:rPr>
                                <w:rFonts w:eastAsiaTheme="minorEastAsia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55A1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E/17/045</m:t>
                              </m:r>
                            </m:oMath>
                            <w:r w:rsidRPr="00755A1A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CD2D25B" w14:textId="5D041EEC" w:rsidR="00053D9B" w:rsidRPr="00755A1A" w:rsidRDefault="00053D9B" w:rsidP="00755A1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6987" id="Text Box 5" o:spid="_x0000_s1028" type="#_x0000_t202" style="position:absolute;margin-left:177.6pt;margin-top:19.4pt;width:396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zLggIAAGoFAAAOAAAAZHJzL2Uyb0RvYy54bWysVE1v2zAMvQ/YfxB0X+2kSbcGcYqsRYcB&#10;RVssHXpWZKkxJouaxMTOfv0o2U6DbJcOu9gS+Ujx45Hzq7Y2bKd8qMAWfHSWc6ashLKyLwX//nT7&#10;4RNnAYUthQGrCr5XgV8t3r+bN26mxrABUyrPyIkNs8YVfIPoZlkW5EbVIpyBU5aUGnwtkK7+JSu9&#10;aMh7bbJxnl9kDfjSeZAqBJLedEq+SP61VhIftA4KmSk4xYbp69N3Hb/ZYi5mL164TSX7MMQ/RFGL&#10;ytKjB1c3AgXb+uoPV3UlPQTQeCahzkDrSqqUA2Uzyk+yWW2EUykXKk5whzKF/+dW3u8ePavKgk85&#10;s6KmFj2pFtlnaNk0VqdxYUaglSMYtiSmLg/yQMKYdKt9Hf+UDiM91Xl/qG10Jkk4zceX1DDOJOlG&#10;k4vzfJKqn72aOx/wi4KaxUPBPTUv1VTs7gJSKAQdIPE1C7eVMamBxrKm4Bfn0zwZHDRkYWzEqkSF&#10;3k1MqQs9nXBvVMQY+01pKkXKIAoSCdW18WwniD5CSmUxJZ/8EjqiNAXxFsMe/xrVW4y7PIaXweLB&#10;uK4s+JT9SdjljyFk3eGpkEd5xyO26zZxYDx0dg3lnhruoRuY4ORtRU25EwEfhacJoUbS1OMDfbQB&#10;Kj70J8424H/9TR7xRFzSctbQxBU8/NwKrzgzXy1R+nI0IUowTJfJ9OOYLv5Ysz7W2G19DdSVEe0X&#10;J9Mx4tEMR+2hfqblsIyvkkpYSW8XHIfjNXZ7gJaLVMtlAtFQOoF3duVkdB2bFCn31D4L73peIlH6&#10;HobZFLMTenbYaGlhuUXQVeJurHNX1b7+NNCJ0v3yiRvj+J5Qryty8RsAAP//AwBQSwMEFAAGAAgA&#10;AAAhAAvMuQXiAAAACwEAAA8AAABkcnMvZG93bnJldi54bWxMj81OwzAQhO9IvIO1SNyoU0NKCHGq&#10;KlKFhOihpRduTrxNIvwTYrcNPD3bE9x2d0az3xTLyRp2wjH03kmYzxJg6Bqve9dK2L+v7zJgISqn&#10;lfEOJXxjgGV5fVWoXPuz2+JpF1tGIS7kSkIX45BzHpoOrQozP6Aj7eBHqyKtY8v1qM4Ubg0XSbLg&#10;VvWOPnRqwKrD5nN3tBJeq/VGbWthsx9TvbwdVsPX/iOV8vZmWj0DizjFPzNc8AkdSmKq/dHpwIyE&#10;+zQVZKUhowoXw/zhkS61BLF4EsDLgv/vUP4CAAD//wMAUEsBAi0AFAAGAAgAAAAhALaDOJL+AAAA&#10;4QEAABMAAAAAAAAAAAAAAAAAAAAAAFtDb250ZW50X1R5cGVzXS54bWxQSwECLQAUAAYACAAAACEA&#10;OP0h/9YAAACUAQAACwAAAAAAAAAAAAAAAAAvAQAAX3JlbHMvLnJlbHNQSwECLQAUAAYACAAAACEA&#10;CU4My4ICAABqBQAADgAAAAAAAAAAAAAAAAAuAgAAZHJzL2Uyb0RvYy54bWxQSwECLQAUAAYACAAA&#10;ACEAC8y5BeIAAAALAQAADwAAAAAAAAAAAAAAAADcBAAAZHJzL2Rvd25yZXYueG1sUEsFBgAAAAAE&#10;AAQA8wAAAOsFAAAAAA==&#10;" filled="f" stroked="f" strokeweight=".5pt">
                <v:textbox>
                  <w:txbxContent>
                    <w:p w14:paraId="5163BC3D" w14:textId="0F156EA9" w:rsidR="00053D9B" w:rsidRDefault="00053D9B" w:rsidP="00755A1A">
                      <w:pPr>
                        <w:spacing w:line="240" w:lineRule="auto"/>
                        <w:rPr>
                          <w:rFonts w:eastAsiaTheme="minorEastAsia" w:cstheme="minorBidi"/>
                          <w:b/>
                          <w:bCs/>
                          <w:sz w:val="40"/>
                          <w:szCs w:val="40"/>
                        </w:rPr>
                      </w:pPr>
                      <w:r w:rsidRPr="00755A1A">
                        <w:rPr>
                          <w:rFonts w:eastAsiaTheme="minorEastAsia" w:cstheme="minorBidi"/>
                          <w:b/>
                          <w:bCs/>
                          <w:sz w:val="40"/>
                          <w:szCs w:val="40"/>
                        </w:rPr>
                        <w:t xml:space="preserve"> PROJECT –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 xml:space="preserve"> EE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251</m:t>
                        </m:r>
                      </m:oMath>
                    </w:p>
                    <w:p w14:paraId="4442F321" w14:textId="3DDB9174" w:rsidR="00053D9B" w:rsidRPr="00755A1A" w:rsidRDefault="00053D9B" w:rsidP="00755A1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PRINCIPLES OF ELECTRICAL MEASUREMENTS</w:t>
                      </w:r>
                    </w:p>
                    <w:p w14:paraId="2CC641B0" w14:textId="32419C55" w:rsidR="00053D9B" w:rsidRPr="00755A1A" w:rsidRDefault="00053D9B" w:rsidP="00755A1A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755A1A">
                        <w:rPr>
                          <w:rFonts w:eastAsiaTheme="minorEastAsia"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E /17/183</m:t>
                        </m:r>
                      </m:oMath>
                      <w:r w:rsidRPr="00755A1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55A1A">
                        <w:rPr>
                          <w:rFonts w:eastAsiaTheme="minorEastAsia"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E/17/043</m:t>
                        </m:r>
                      </m:oMath>
                      <w:r w:rsidRPr="00755A1A">
                        <w:rPr>
                          <w:rFonts w:eastAsiaTheme="minorEastAsia"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55A1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</w:rPr>
                          <m:t>E/17/045</m:t>
                        </m:r>
                      </m:oMath>
                      <w:r w:rsidRPr="00755A1A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CD2D25B" w14:textId="5D041EEC" w:rsidR="00053D9B" w:rsidRPr="00755A1A" w:rsidRDefault="00053D9B" w:rsidP="00755A1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13EB9A" w14:textId="0BE3DCA5" w:rsidR="00755A1A" w:rsidRDefault="00755A1A"/>
    <w:p w14:paraId="65929F79" w14:textId="07A1CAA5" w:rsidR="00755A1A" w:rsidRPr="00B65ADB" w:rsidRDefault="00755A1A">
      <w:pPr>
        <w:rPr>
          <w:rStyle w:val="IntenseEmphasis"/>
        </w:rPr>
      </w:pPr>
    </w:p>
    <w:p w14:paraId="542E5B74" w14:textId="662F40F3" w:rsidR="00AE1F33" w:rsidRDefault="00AE1F33" w:rsidP="00B65ADB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SENSOR – INFRARED PULSE SENSOR</w:t>
      </w:r>
    </w:p>
    <w:p w14:paraId="2C242925" w14:textId="61CD67ED" w:rsidR="00AE1F33" w:rsidRDefault="00AE1F33" w:rsidP="00AE1F33"/>
    <w:p w14:paraId="32CB2045" w14:textId="4E624CAB" w:rsidR="00755A1A" w:rsidRDefault="00B65ADB" w:rsidP="006D505D">
      <w:pPr>
        <w:pStyle w:val="Heading1"/>
        <w:spacing w:before="0"/>
        <w:rPr>
          <w:b/>
          <w:bCs/>
          <w:color w:val="auto"/>
        </w:rPr>
      </w:pPr>
      <w:r w:rsidRPr="00B65ADB">
        <w:rPr>
          <w:b/>
          <w:bCs/>
          <w:color w:val="auto"/>
        </w:rPr>
        <w:t>INTRODUCTION</w:t>
      </w:r>
    </w:p>
    <w:p w14:paraId="48FECB5C" w14:textId="267D1D3F" w:rsidR="00B65ADB" w:rsidRDefault="00B65ADB" w:rsidP="006D505D"/>
    <w:p w14:paraId="4607A418" w14:textId="3600E8EC" w:rsidR="001857D4" w:rsidRDefault="004C11DD" w:rsidP="008953A0">
      <w:pPr>
        <w:spacing w:before="240" w:line="360" w:lineRule="auto"/>
        <w:ind w:left="142" w:firstLine="283"/>
        <w:jc w:val="both"/>
        <w:rPr>
          <w:sz w:val="24"/>
          <w:szCs w:val="24"/>
        </w:rPr>
      </w:pPr>
      <w:r>
        <w:tab/>
        <w:t xml:space="preserve">In </w:t>
      </w:r>
      <w:r>
        <w:rPr>
          <w:sz w:val="24"/>
          <w:szCs w:val="24"/>
        </w:rPr>
        <w:t>EE251 – Principles of Electrical Measurements, Second Year Project</w:t>
      </w:r>
      <w:r w:rsidR="006D505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D505D">
        <w:rPr>
          <w:sz w:val="24"/>
          <w:szCs w:val="24"/>
        </w:rPr>
        <w:t xml:space="preserve">we are asked to design a sensor that can convert some physical quantity into a voltage or a current. </w:t>
      </w:r>
      <w:r w:rsidR="00F974B5">
        <w:rPr>
          <w:sz w:val="24"/>
          <w:szCs w:val="24"/>
        </w:rPr>
        <w:t>Therefore, we decided to design an Infrared pulse sensor.</w:t>
      </w:r>
      <w:r w:rsidR="001E6AD9">
        <w:rPr>
          <w:sz w:val="24"/>
          <w:szCs w:val="24"/>
        </w:rPr>
        <w:t xml:space="preserve"> Taking pulse is as simple as holding a </w:t>
      </w:r>
      <w:r w:rsidR="008953A0">
        <w:rPr>
          <w:sz w:val="24"/>
          <w:szCs w:val="24"/>
        </w:rPr>
        <w:t>finger to your neck or wrist. But if we want to record and plot the signal of it, we have to convert that physical quantity into an electrical signal. By</w:t>
      </w:r>
      <w:r w:rsidR="00F974B5">
        <w:rPr>
          <w:sz w:val="24"/>
          <w:szCs w:val="24"/>
        </w:rPr>
        <w:t xml:space="preserve"> using this </w:t>
      </w:r>
      <w:r w:rsidR="001857D4">
        <w:rPr>
          <w:sz w:val="24"/>
          <w:szCs w:val="24"/>
        </w:rPr>
        <w:t>sensor,</w:t>
      </w:r>
      <w:r w:rsidR="00F974B5">
        <w:rPr>
          <w:sz w:val="24"/>
          <w:szCs w:val="24"/>
        </w:rPr>
        <w:t xml:space="preserve"> we are going to measure </w:t>
      </w:r>
      <w:r w:rsidR="001857D4">
        <w:rPr>
          <w:sz w:val="24"/>
          <w:szCs w:val="24"/>
        </w:rPr>
        <w:t>our pulse rate and plot the pulse signal wave of the change of pulse rate.</w:t>
      </w:r>
      <w:r w:rsidR="00F974B5">
        <w:rPr>
          <w:sz w:val="24"/>
          <w:szCs w:val="24"/>
        </w:rPr>
        <w:t xml:space="preserve"> The sensor is designed to use our finger</w:t>
      </w:r>
      <w:r w:rsidR="00AF10A9">
        <w:rPr>
          <w:sz w:val="24"/>
          <w:szCs w:val="24"/>
        </w:rPr>
        <w:t>tip</w:t>
      </w:r>
      <w:r w:rsidR="00F974B5">
        <w:rPr>
          <w:sz w:val="24"/>
          <w:szCs w:val="24"/>
        </w:rPr>
        <w:t xml:space="preserve"> to measure pulse rate (input – Physical quantity)</w:t>
      </w:r>
      <w:r w:rsidR="001E6AD9">
        <w:rPr>
          <w:sz w:val="24"/>
          <w:szCs w:val="24"/>
        </w:rPr>
        <w:t>. A pulse wave is the change in the volume of a blood vessel that occurs when the heart pumps blood, and a detector that monitors this volume change is called a pulse sensor. The pulse rate is bpm (beats per minutes) (A normal resting pulse rate for adults from 60-100 bpm)</w:t>
      </w:r>
    </w:p>
    <w:p w14:paraId="03CADBAC" w14:textId="77777777" w:rsidR="008953A0" w:rsidRPr="004C11DD" w:rsidRDefault="008953A0" w:rsidP="001857D4">
      <w:pPr>
        <w:spacing w:before="240"/>
        <w:ind w:left="142" w:firstLine="283"/>
        <w:jc w:val="both"/>
        <w:rPr>
          <w:sz w:val="24"/>
          <w:szCs w:val="24"/>
        </w:rPr>
      </w:pPr>
    </w:p>
    <w:p w14:paraId="706ECC5A" w14:textId="08015E42" w:rsidR="00AE1F33" w:rsidRDefault="00AE1F33" w:rsidP="00AE1F33">
      <w:pPr>
        <w:pStyle w:val="Heading1"/>
        <w:rPr>
          <w:b/>
          <w:bCs/>
          <w:color w:val="auto"/>
        </w:rPr>
      </w:pPr>
      <w:r w:rsidRPr="00AE1F33">
        <w:rPr>
          <w:b/>
          <w:bCs/>
          <w:color w:val="auto"/>
        </w:rPr>
        <w:t>PROCEDURE</w:t>
      </w:r>
    </w:p>
    <w:p w14:paraId="1A9EE883" w14:textId="77777777" w:rsidR="00AF10A9" w:rsidRPr="00AF10A9" w:rsidRDefault="00AF10A9" w:rsidP="00AF10A9"/>
    <w:p w14:paraId="4C979461" w14:textId="5D3B82E2" w:rsidR="00AE1F33" w:rsidRDefault="00AF10A9" w:rsidP="00785660">
      <w:pPr>
        <w:pStyle w:val="ListParagraph"/>
        <w:tabs>
          <w:tab w:val="left" w:pos="4536"/>
        </w:tabs>
        <w:spacing w:line="360" w:lineRule="auto"/>
        <w:ind w:left="142" w:firstLine="709"/>
        <w:jc w:val="both"/>
        <w:rPr>
          <w:sz w:val="24"/>
          <w:szCs w:val="24"/>
        </w:rPr>
      </w:pPr>
      <w:r w:rsidRPr="00AF10A9">
        <w:rPr>
          <w:sz w:val="24"/>
          <w:szCs w:val="24"/>
        </w:rPr>
        <w:t>In this project w</w:t>
      </w:r>
      <w:r>
        <w:rPr>
          <w:sz w:val="24"/>
          <w:szCs w:val="24"/>
        </w:rPr>
        <w:t>e mainly hope to convert a physical signal into an electrical signal. Th</w:t>
      </w:r>
      <w:r w:rsidR="00E31253">
        <w:rPr>
          <w:sz w:val="24"/>
          <w:szCs w:val="24"/>
        </w:rPr>
        <w:t>e</w:t>
      </w:r>
      <w:r>
        <w:rPr>
          <w:sz w:val="24"/>
          <w:szCs w:val="24"/>
        </w:rPr>
        <w:t xml:space="preserve"> infrared pulse sensor detects the change of blood flow of fingertip and that physical signal converts into an electrical signal and passes to Arduino</w:t>
      </w:r>
      <w:r w:rsidR="005C7C16">
        <w:rPr>
          <w:sz w:val="24"/>
          <w:szCs w:val="24"/>
        </w:rPr>
        <w:t xml:space="preserve"> Uno</w:t>
      </w:r>
      <w:r>
        <w:rPr>
          <w:sz w:val="24"/>
          <w:szCs w:val="24"/>
        </w:rPr>
        <w:t xml:space="preserve"> board </w:t>
      </w:r>
      <w:r w:rsidR="005C7C16">
        <w:rPr>
          <w:sz w:val="24"/>
          <w:szCs w:val="24"/>
        </w:rPr>
        <w:t xml:space="preserve">through the circuit. The sensor itself consists of an infrared emitter and detector mounted side by side and pressed closely against the skin. </w:t>
      </w:r>
      <w:r w:rsidR="00E31253">
        <w:rPr>
          <w:sz w:val="24"/>
          <w:szCs w:val="24"/>
        </w:rPr>
        <w:t>When heart pumps,</w:t>
      </w:r>
      <w:r w:rsidR="005C7C16">
        <w:rPr>
          <w:sz w:val="24"/>
          <w:szCs w:val="24"/>
        </w:rPr>
        <w:t xml:space="preserve"> blood Pressure rises</w:t>
      </w:r>
      <w:r w:rsidR="00E31253">
        <w:rPr>
          <w:sz w:val="24"/>
          <w:szCs w:val="24"/>
        </w:rPr>
        <w:t xml:space="preserve"> sharply</w:t>
      </w:r>
      <w:r w:rsidR="004466E4">
        <w:rPr>
          <w:sz w:val="24"/>
          <w:szCs w:val="24"/>
        </w:rPr>
        <w:t xml:space="preserve"> and so does the amount of light from emitter. That amount of light gets reflected back to the detector.</w:t>
      </w:r>
      <w:r w:rsidR="005C7C16">
        <w:rPr>
          <w:sz w:val="24"/>
          <w:szCs w:val="24"/>
        </w:rPr>
        <w:t xml:space="preserve"> </w:t>
      </w:r>
      <w:r w:rsidR="00114485">
        <w:rPr>
          <w:sz w:val="24"/>
          <w:szCs w:val="24"/>
        </w:rPr>
        <w:t xml:space="preserve">The detector passes more current when it receives more light, which in turn causes a voltage drop to enter the amplifier </w:t>
      </w:r>
      <w:r w:rsidR="00146368">
        <w:rPr>
          <w:sz w:val="24"/>
          <w:szCs w:val="24"/>
        </w:rPr>
        <w:t>circuitry which</w:t>
      </w:r>
      <w:r w:rsidR="004466E4">
        <w:rPr>
          <w:sz w:val="24"/>
          <w:szCs w:val="24"/>
        </w:rPr>
        <w:t xml:space="preserve"> passes the signal to Arduino board.</w:t>
      </w:r>
      <w:r w:rsidR="00114485">
        <w:rPr>
          <w:sz w:val="24"/>
          <w:szCs w:val="24"/>
        </w:rPr>
        <w:t xml:space="preserve"> Finally,</w:t>
      </w:r>
      <w:r>
        <w:rPr>
          <w:sz w:val="24"/>
          <w:szCs w:val="24"/>
        </w:rPr>
        <w:t xml:space="preserve"> we can see the</w:t>
      </w:r>
      <w:r w:rsidR="005C7C16">
        <w:rPr>
          <w:sz w:val="24"/>
          <w:szCs w:val="24"/>
        </w:rPr>
        <w:t xml:space="preserve"> changing pulse rate through the Arduino software interface from the computer and</w:t>
      </w:r>
      <w:r>
        <w:rPr>
          <w:sz w:val="24"/>
          <w:szCs w:val="24"/>
        </w:rPr>
        <w:t xml:space="preserve"> pulse</w:t>
      </w:r>
      <w:r w:rsidR="005C7C16">
        <w:rPr>
          <w:sz w:val="24"/>
          <w:szCs w:val="24"/>
        </w:rPr>
        <w:t xml:space="preserve"> wave</w:t>
      </w:r>
      <w:r>
        <w:rPr>
          <w:sz w:val="24"/>
          <w:szCs w:val="24"/>
        </w:rPr>
        <w:t xml:space="preserve"> signal from </w:t>
      </w:r>
      <w:r w:rsidR="005C7C16">
        <w:rPr>
          <w:sz w:val="24"/>
          <w:szCs w:val="24"/>
        </w:rPr>
        <w:t>Processing 2.0.3 software interface from the</w:t>
      </w:r>
      <w:r>
        <w:rPr>
          <w:sz w:val="24"/>
          <w:szCs w:val="24"/>
        </w:rPr>
        <w:t xml:space="preserve"> monitor.</w:t>
      </w:r>
    </w:p>
    <w:p w14:paraId="7FE59685" w14:textId="7F9C11AA" w:rsidR="00785660" w:rsidRDefault="00785660" w:rsidP="00785660">
      <w:pPr>
        <w:pStyle w:val="ListParagraph"/>
        <w:tabs>
          <w:tab w:val="left" w:pos="4536"/>
        </w:tabs>
        <w:spacing w:line="360" w:lineRule="auto"/>
        <w:ind w:left="142" w:firstLine="709"/>
        <w:jc w:val="both"/>
      </w:pPr>
    </w:p>
    <w:p w14:paraId="215E932E" w14:textId="77777777" w:rsidR="00F744FD" w:rsidRDefault="00F744FD" w:rsidP="00785660">
      <w:pPr>
        <w:pStyle w:val="ListParagraph"/>
        <w:tabs>
          <w:tab w:val="left" w:pos="4536"/>
        </w:tabs>
        <w:spacing w:line="360" w:lineRule="auto"/>
        <w:ind w:left="142" w:firstLine="709"/>
        <w:jc w:val="both"/>
      </w:pPr>
    </w:p>
    <w:p w14:paraId="1C2A45AE" w14:textId="14F3AC9C" w:rsidR="004466E4" w:rsidRDefault="00F744FD" w:rsidP="00F744FD">
      <w:pPr>
        <w:pStyle w:val="Heading1"/>
        <w:rPr>
          <w:b/>
          <w:bCs/>
          <w:color w:val="000000" w:themeColor="text1"/>
        </w:rPr>
      </w:pPr>
      <w:r w:rsidRPr="00F744FD">
        <w:rPr>
          <w:b/>
          <w:bCs/>
          <w:color w:val="000000" w:themeColor="text1"/>
        </w:rPr>
        <w:lastRenderedPageBreak/>
        <w:t>CALIBRATION</w:t>
      </w:r>
    </w:p>
    <w:p w14:paraId="63319132" w14:textId="77777777" w:rsidR="00F744FD" w:rsidRPr="00F744FD" w:rsidRDefault="00F744FD" w:rsidP="00F744FD"/>
    <w:p w14:paraId="4816AF30" w14:textId="77777777" w:rsidR="00712CE6" w:rsidRDefault="00F744FD" w:rsidP="00712CE6">
      <w:pPr>
        <w:spacing w:line="360" w:lineRule="auto"/>
        <w:ind w:firstLine="810"/>
        <w:jc w:val="both"/>
        <w:rPr>
          <w:sz w:val="24"/>
          <w:szCs w:val="24"/>
        </w:rPr>
      </w:pPr>
      <w:r w:rsidRPr="00F744FD">
        <w:rPr>
          <w:sz w:val="24"/>
          <w:szCs w:val="24"/>
        </w:rPr>
        <w:t>After making the sensor we are going to calibrate it by using portable arm blood pressure monitor (with pulse detector)</w:t>
      </w:r>
      <w:r>
        <w:rPr>
          <w:sz w:val="24"/>
          <w:szCs w:val="24"/>
        </w:rPr>
        <w:t>.</w:t>
      </w:r>
      <w:r w:rsidRPr="00F744FD">
        <w:rPr>
          <w:sz w:val="24"/>
          <w:szCs w:val="24"/>
        </w:rPr>
        <w:t xml:space="preserve"> we will measure the same person pulse using our sensor and this machine</w:t>
      </w:r>
      <w:r>
        <w:rPr>
          <w:sz w:val="24"/>
          <w:szCs w:val="24"/>
        </w:rPr>
        <w:t>.</w:t>
      </w:r>
      <w:r w:rsidRPr="00F744FD">
        <w:rPr>
          <w:sz w:val="24"/>
          <w:szCs w:val="24"/>
        </w:rPr>
        <w:t xml:space="preserve"> By doing this to few people,</w:t>
      </w:r>
      <w:r>
        <w:rPr>
          <w:sz w:val="24"/>
          <w:szCs w:val="24"/>
        </w:rPr>
        <w:t xml:space="preserve"> </w:t>
      </w:r>
      <w:r w:rsidRPr="00F744FD">
        <w:rPr>
          <w:sz w:val="24"/>
          <w:szCs w:val="24"/>
        </w:rPr>
        <w:t>we can use a graphical method to calibrate our sensor.</w:t>
      </w:r>
    </w:p>
    <w:p w14:paraId="58275344" w14:textId="2F4D6B35" w:rsidR="00F744FD" w:rsidRDefault="00F744FD" w:rsidP="00F744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4C0E8" w14:textId="4EF84173" w:rsidR="00AE1F33" w:rsidRPr="00AE1F33" w:rsidRDefault="00AE1F33" w:rsidP="00AE1F33">
      <w:pPr>
        <w:pStyle w:val="Heading1"/>
        <w:rPr>
          <w:b/>
          <w:bCs/>
          <w:color w:val="auto"/>
        </w:rPr>
      </w:pPr>
      <w:r w:rsidRPr="00AE1F33">
        <w:rPr>
          <w:b/>
          <w:bCs/>
          <w:color w:val="auto"/>
        </w:rPr>
        <w:t>OBJECTIVES OF THE PROJECT</w:t>
      </w:r>
    </w:p>
    <w:p w14:paraId="076859A4" w14:textId="6EA6C2F9" w:rsidR="00B65ADB" w:rsidRDefault="00B65ADB" w:rsidP="00B65ADB"/>
    <w:p w14:paraId="0E92B263" w14:textId="39F72F5D" w:rsidR="00AF10A9" w:rsidRDefault="00AF10A9" w:rsidP="007856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F10A9">
        <w:rPr>
          <w:sz w:val="24"/>
          <w:szCs w:val="24"/>
        </w:rPr>
        <w:t>In this project w</w:t>
      </w:r>
      <w:r>
        <w:rPr>
          <w:sz w:val="24"/>
          <w:szCs w:val="24"/>
        </w:rPr>
        <w:t xml:space="preserve">e mainly hope to convert a physical signal into an electrical signal. </w:t>
      </w:r>
    </w:p>
    <w:p w14:paraId="5AE0E697" w14:textId="101D3B8B" w:rsidR="00114485" w:rsidRDefault="00114485" w:rsidP="007856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addition, we hope to understand the basic theory of any sensor and how they work, further we hope to get a good knowledge about electronic components</w:t>
      </w:r>
    </w:p>
    <w:p w14:paraId="015E1D14" w14:textId="59BC24A8" w:rsidR="00785660" w:rsidRDefault="00785660" w:rsidP="007856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device can be used as a </w:t>
      </w:r>
      <w:r w:rsidR="00116F2E">
        <w:rPr>
          <w:sz w:val="24"/>
          <w:szCs w:val="24"/>
        </w:rPr>
        <w:t>“M</w:t>
      </w:r>
      <w:r>
        <w:rPr>
          <w:sz w:val="24"/>
          <w:szCs w:val="24"/>
        </w:rPr>
        <w:t xml:space="preserve">edical </w:t>
      </w:r>
      <w:r w:rsidR="00116F2E">
        <w:rPr>
          <w:sz w:val="24"/>
          <w:szCs w:val="24"/>
        </w:rPr>
        <w:t>D</w:t>
      </w:r>
      <w:r>
        <w:rPr>
          <w:sz w:val="24"/>
          <w:szCs w:val="24"/>
        </w:rPr>
        <w:t>evice</w:t>
      </w:r>
      <w:r w:rsidR="00116F2E">
        <w:rPr>
          <w:sz w:val="24"/>
          <w:szCs w:val="24"/>
        </w:rPr>
        <w:t>”</w:t>
      </w:r>
      <w:r>
        <w:rPr>
          <w:sz w:val="24"/>
          <w:szCs w:val="24"/>
        </w:rPr>
        <w:t xml:space="preserve"> that can be measured the pulse rate of someone and get idea about him and his blood circulating system.</w:t>
      </w:r>
    </w:p>
    <w:p w14:paraId="40FFBC39" w14:textId="48DC8A1C" w:rsidR="00785660" w:rsidRDefault="00785660" w:rsidP="007856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device can be developed as a “Truth Detector”. We can see what happens to the final pulse signal when you laugh or tell a lie.</w:t>
      </w:r>
      <w:r w:rsidR="00114485">
        <w:rPr>
          <w:sz w:val="24"/>
          <w:szCs w:val="24"/>
        </w:rPr>
        <w:t xml:space="preserve"> </w:t>
      </w:r>
      <w:r w:rsidR="00053D9B">
        <w:rPr>
          <w:sz w:val="24"/>
          <w:szCs w:val="24"/>
        </w:rPr>
        <w:t>(</w:t>
      </w:r>
      <w:r>
        <w:rPr>
          <w:sz w:val="24"/>
          <w:szCs w:val="24"/>
        </w:rPr>
        <w:t>We can analyze the pulse signal on our purpose.</w:t>
      </w:r>
      <w:r w:rsidR="00053D9B">
        <w:rPr>
          <w:sz w:val="24"/>
          <w:szCs w:val="24"/>
        </w:rPr>
        <w:t>)</w:t>
      </w:r>
    </w:p>
    <w:p w14:paraId="483A0782" w14:textId="1E3B218D" w:rsidR="00F744FD" w:rsidRDefault="00F744FD" w:rsidP="00114485">
      <w:pPr>
        <w:pStyle w:val="ListParagraph"/>
        <w:rPr>
          <w:sz w:val="24"/>
          <w:szCs w:val="24"/>
        </w:rPr>
      </w:pPr>
    </w:p>
    <w:p w14:paraId="062FB47C" w14:textId="48F538EE" w:rsidR="00F744FD" w:rsidRPr="00D25F34" w:rsidRDefault="00D25F34" w:rsidP="00D25F34">
      <w:pPr>
        <w:pStyle w:val="Heading1"/>
        <w:rPr>
          <w:b/>
          <w:bCs/>
          <w:color w:val="000000" w:themeColor="text1"/>
        </w:rPr>
      </w:pPr>
      <w:r w:rsidRPr="00D25F34">
        <w:rPr>
          <w:b/>
          <w:bCs/>
          <w:color w:val="000000" w:themeColor="text1"/>
        </w:rPr>
        <w:t>CIRCUIT DIAGRAM</w:t>
      </w:r>
    </w:p>
    <w:p w14:paraId="784FF051" w14:textId="3D447397" w:rsidR="00F744FD" w:rsidRDefault="00077E83" w:rsidP="0011448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070385" wp14:editId="44F27B1E">
            <wp:simplePos x="0" y="0"/>
            <wp:positionH relativeFrom="page">
              <wp:posOffset>1074420</wp:posOffset>
            </wp:positionH>
            <wp:positionV relativeFrom="paragraph">
              <wp:posOffset>193675</wp:posOffset>
            </wp:positionV>
            <wp:extent cx="5732145" cy="2497455"/>
            <wp:effectExtent l="0" t="0" r="1905" b="0"/>
            <wp:wrapThrough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63423" w14:textId="06133C3B" w:rsidR="00F744FD" w:rsidRDefault="00712CE6" w:rsidP="0011448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B95AC" wp14:editId="086D3523">
                <wp:simplePos x="0" y="0"/>
                <wp:positionH relativeFrom="column">
                  <wp:posOffset>2506980</wp:posOffset>
                </wp:positionH>
                <wp:positionV relativeFrom="paragraph">
                  <wp:posOffset>2609850</wp:posOffset>
                </wp:positionV>
                <wp:extent cx="93726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8D010" w14:textId="38A77555" w:rsidR="00D25F34" w:rsidRPr="00D25F34" w:rsidRDefault="00D25F34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5F34">
                              <w:rPr>
                                <w:sz w:val="24"/>
                                <w:szCs w:val="24"/>
                                <w:u w:val="single"/>
                              </w:rPr>
                              <w:t>FIGURE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95AC" id="Text Box 6" o:spid="_x0000_s1029" type="#_x0000_t202" style="position:absolute;left:0;text-align:left;margin-left:197.4pt;margin-top:205.5pt;width:73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1kMLQIAAFc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TikxTCNF&#10;W9EG8hVaMo3oNNbnmLSxmBZadCPLF79HZ1y6lU7HX1yHYBxxPl2xjcU4Ou9Hs+EUIxxDo+lkhjZW&#10;z94/ts6HbwI0iUZBHVKXEGXHtQ9d6iUl9jKwqpVK9ClDGpx/NOmnD64RLK4M9ogrdKNGK7S7Ni08&#10;uqyxg/KE2zno1OEtX9U4w5r58MocygHHRomHFzykAuwFZ4uSCtyvv/ljPrKEUUoalFdB/c8Dc4IS&#10;9d0gf/eD8TjqMV3Gk9kQL+42sruNmIN+BFTwAB+T5cmM+UFdTOlAv+FLWMauGGKGY++Chov5GDrR&#10;40viYrlMSahAy8LabCyPpSOqEeFt+8acPdMQkL9nuAiR5R/Y6HI7PpaHALJOVEWcO1TP8KN6E9nn&#10;lxafx+09Zb3/Hyx+AwAA//8DAFBLAwQUAAYACAAAACEAHMhlqeIAAAALAQAADwAAAGRycy9kb3du&#10;cmV2LnhtbEyPT0+DQBDF7yZ+h82YeLMLSAmlLE1D0pgYPbT24m1gt0DcP8huW/TTO570+Oa9vPm9&#10;cjMbzS5q8oOzAuJFBEzZ1snBdgKOb7uHHJgPaCVqZ5WAL+VhU93elFhId7V7dTmEjlGJ9QUK6EMY&#10;C8592yuDfuFGZck7uclgIDl1XE54pXKjeRJFGTc4WPrQ46jqXrUfh7MR8FzvXnHfJCb/1vXTy2k7&#10;fh7fl0Lc383bNbCg5vAXhl98QoeKmBp3ttIzLeBxlRJ6EJDGMY2ixDJNUmANXbI8A16V/P+G6gcA&#10;AP//AwBQSwECLQAUAAYACAAAACEAtoM4kv4AAADhAQAAEwAAAAAAAAAAAAAAAAAAAAAAW0NvbnRl&#10;bnRfVHlwZXNdLnhtbFBLAQItABQABgAIAAAAIQA4/SH/1gAAAJQBAAALAAAAAAAAAAAAAAAAAC8B&#10;AABfcmVscy8ucmVsc1BLAQItABQABgAIAAAAIQB701kMLQIAAFcEAAAOAAAAAAAAAAAAAAAAAC4C&#10;AABkcnMvZTJvRG9jLnhtbFBLAQItABQABgAIAAAAIQAcyGWp4gAAAAsBAAAPAAAAAAAAAAAAAAAA&#10;AIcEAABkcnMvZG93bnJldi54bWxQSwUGAAAAAAQABADzAAAAlgUAAAAA&#10;" filled="f" stroked="f" strokeweight=".5pt">
                <v:textbox>
                  <w:txbxContent>
                    <w:p w14:paraId="1128D010" w14:textId="38A77555" w:rsidR="00D25F34" w:rsidRPr="00D25F34" w:rsidRDefault="00D25F34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25F34">
                        <w:rPr>
                          <w:sz w:val="24"/>
                          <w:szCs w:val="24"/>
                          <w:u w:val="single"/>
                        </w:rPr>
                        <w:t>FIGURE 01</w:t>
                      </w:r>
                    </w:p>
                  </w:txbxContent>
                </v:textbox>
              </v:shape>
            </w:pict>
          </mc:Fallback>
        </mc:AlternateContent>
      </w:r>
    </w:p>
    <w:p w14:paraId="0587FA50" w14:textId="1CC9801C" w:rsidR="00B65ADB" w:rsidRPr="00AE1F33" w:rsidRDefault="00B65ADB" w:rsidP="00B65ADB">
      <w:pPr>
        <w:pStyle w:val="Heading1"/>
        <w:rPr>
          <w:b/>
          <w:bCs/>
          <w:color w:val="auto"/>
        </w:rPr>
      </w:pPr>
      <w:r w:rsidRPr="00B65ADB">
        <w:rPr>
          <w:b/>
          <w:bCs/>
          <w:color w:val="auto"/>
        </w:rPr>
        <w:lastRenderedPageBreak/>
        <w:t>ELECTRONIC COMPONENT REQUIREMENT</w:t>
      </w:r>
    </w:p>
    <w:p w14:paraId="41E91535" w14:textId="77777777" w:rsidR="00B65ADB" w:rsidRPr="00B65ADB" w:rsidRDefault="00B65ADB" w:rsidP="00AE1F33"/>
    <w:tbl>
      <w:tblPr>
        <w:tblStyle w:val="TableGrid"/>
        <w:tblW w:w="0" w:type="auto"/>
        <w:tblInd w:w="1174" w:type="dxa"/>
        <w:tblLook w:val="04A0" w:firstRow="1" w:lastRow="0" w:firstColumn="1" w:lastColumn="0" w:noHBand="0" w:noVBand="1"/>
      </w:tblPr>
      <w:tblGrid>
        <w:gridCol w:w="1657"/>
        <w:gridCol w:w="2170"/>
        <w:gridCol w:w="1879"/>
      </w:tblGrid>
      <w:tr w:rsidR="00785660" w:rsidRPr="003B1B34" w14:paraId="08948BAC" w14:textId="77777777" w:rsidTr="003B1B34">
        <w:tc>
          <w:tcPr>
            <w:tcW w:w="3827" w:type="dxa"/>
            <w:gridSpan w:val="2"/>
            <w:vAlign w:val="center"/>
          </w:tcPr>
          <w:p w14:paraId="7B4EFD39" w14:textId="5BE53FDB" w:rsidR="00785660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LM324 IC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20556F1E" w14:textId="04CF8ABB" w:rsidR="00785660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0C712783" w14:textId="77777777" w:rsidTr="003B1B34">
        <w:tc>
          <w:tcPr>
            <w:tcW w:w="1657" w:type="dxa"/>
            <w:vMerge w:val="restart"/>
            <w:vAlign w:val="center"/>
          </w:tcPr>
          <w:p w14:paraId="45BEFAAF" w14:textId="3C434E64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</w:t>
            </w:r>
          </w:p>
        </w:tc>
        <w:tc>
          <w:tcPr>
            <w:tcW w:w="2170" w:type="dxa"/>
            <w:vAlign w:val="center"/>
          </w:tcPr>
          <w:p w14:paraId="2C108676" w14:textId="22A62B22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68k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4AA3E410" w14:textId="07DEE0E6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B1B34" w:rsidRPr="003B1B34" w14:paraId="5C611BBE" w14:textId="77777777" w:rsidTr="003B1B34">
        <w:tc>
          <w:tcPr>
            <w:tcW w:w="1657" w:type="dxa"/>
            <w:vMerge/>
            <w:vAlign w:val="center"/>
          </w:tcPr>
          <w:p w14:paraId="6C057D11" w14:textId="354AC009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06843033" w14:textId="7305D24C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220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299BE306" w14:textId="0C6688A3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7BAC2CE3" w14:textId="77777777" w:rsidTr="003B1B34">
        <w:tc>
          <w:tcPr>
            <w:tcW w:w="1657" w:type="dxa"/>
            <w:vMerge/>
            <w:vAlign w:val="center"/>
          </w:tcPr>
          <w:p w14:paraId="14723B91" w14:textId="7777777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782C6729" w14:textId="444DC843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8.2k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7D63E098" w14:textId="549487B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3E201F62" w14:textId="77777777" w:rsidTr="003B1B34">
        <w:tc>
          <w:tcPr>
            <w:tcW w:w="1657" w:type="dxa"/>
            <w:vMerge/>
            <w:vAlign w:val="center"/>
          </w:tcPr>
          <w:p w14:paraId="17430278" w14:textId="7777777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3B0C1B16" w14:textId="5C29C804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1.8k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00C26EC5" w14:textId="612761A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4C0A10B9" w14:textId="77777777" w:rsidTr="003B1B34">
        <w:tc>
          <w:tcPr>
            <w:tcW w:w="1657" w:type="dxa"/>
            <w:vMerge/>
            <w:vAlign w:val="center"/>
          </w:tcPr>
          <w:p w14:paraId="7160C5B2" w14:textId="7777777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41F749EC" w14:textId="41F8C74A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470k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288D33D4" w14:textId="3EDA2C45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1563B7B3" w14:textId="77777777" w:rsidTr="003B1B34">
        <w:tc>
          <w:tcPr>
            <w:tcW w:w="1657" w:type="dxa"/>
            <w:vMerge/>
            <w:vAlign w:val="center"/>
          </w:tcPr>
          <w:p w14:paraId="393078B3" w14:textId="7777777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41BA0466" w14:textId="609FA09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39k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13934FA9" w14:textId="52E11C6C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B1B34" w:rsidRPr="003B1B34" w14:paraId="717DFF13" w14:textId="77777777" w:rsidTr="003B1B34">
        <w:tc>
          <w:tcPr>
            <w:tcW w:w="1657" w:type="dxa"/>
            <w:vMerge w:val="restart"/>
            <w:vAlign w:val="center"/>
          </w:tcPr>
          <w:p w14:paraId="2D8B156F" w14:textId="48922A8A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Capacitors</w:t>
            </w:r>
          </w:p>
        </w:tc>
        <w:tc>
          <w:tcPr>
            <w:tcW w:w="2170" w:type="dxa"/>
            <w:vAlign w:val="center"/>
          </w:tcPr>
          <w:p w14:paraId="5771528F" w14:textId="77F4E1CE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0.1 μF Ceramic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4BC22122" w14:textId="58AF74D4" w:rsidR="003B1B34" w:rsidRPr="003B1B34" w:rsidRDefault="00053D9B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B1B34" w:rsidRPr="003B1B34" w14:paraId="285BFB5E" w14:textId="77777777" w:rsidTr="003B1B34">
        <w:tc>
          <w:tcPr>
            <w:tcW w:w="1657" w:type="dxa"/>
            <w:vMerge/>
            <w:vAlign w:val="center"/>
          </w:tcPr>
          <w:p w14:paraId="5A487854" w14:textId="77777777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0" w:type="dxa"/>
            <w:vAlign w:val="center"/>
          </w:tcPr>
          <w:p w14:paraId="319BADC3" w14:textId="60170901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 μF Tantalum</m:t>
                </m:r>
              </m:oMath>
            </m:oMathPara>
          </w:p>
        </w:tc>
        <w:tc>
          <w:tcPr>
            <w:tcW w:w="1879" w:type="dxa"/>
            <w:vAlign w:val="center"/>
          </w:tcPr>
          <w:p w14:paraId="293D1BB0" w14:textId="533C9AB3" w:rsidR="003B1B34" w:rsidRPr="003B1B34" w:rsidRDefault="00053D9B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47AF" w:rsidRPr="003B1B34" w14:paraId="2607EC4D" w14:textId="77777777" w:rsidTr="003B1B34">
        <w:tc>
          <w:tcPr>
            <w:tcW w:w="5706" w:type="dxa"/>
            <w:gridSpan w:val="3"/>
            <w:vAlign w:val="center"/>
          </w:tcPr>
          <w:p w14:paraId="5D33C48B" w14:textId="185EF23C" w:rsidR="00DB47AF" w:rsidRDefault="00DB47AF" w:rsidP="00785660">
            <w:pPr>
              <w:spacing w:line="240" w:lineRule="auto"/>
              <w:jc w:val="center"/>
              <w:rPr>
                <w:rFonts w:ascii="Calibri" w:eastAsia="Calibri" w:hAnsi="Calibri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/>
                  <w:sz w:val="24"/>
                  <w:szCs w:val="24"/>
                </w:rPr>
                <m:t>2N3904</m:t>
              </m:r>
            </m:oMath>
            <w:r>
              <w:rPr>
                <w:rFonts w:ascii="Calibri" w:eastAsia="Calibri" w:hAnsi="Calibri"/>
                <w:sz w:val="24"/>
                <w:szCs w:val="24"/>
              </w:rPr>
              <w:t xml:space="preserve"> Transistor</w:t>
            </w:r>
          </w:p>
        </w:tc>
      </w:tr>
      <w:tr w:rsidR="003B1B34" w:rsidRPr="003B1B34" w14:paraId="4C655360" w14:textId="77777777" w:rsidTr="003B1B34">
        <w:tc>
          <w:tcPr>
            <w:tcW w:w="5706" w:type="dxa"/>
            <w:gridSpan w:val="3"/>
            <w:vAlign w:val="center"/>
          </w:tcPr>
          <w:p w14:paraId="392B4791" w14:textId="3FD70784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IR LED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Emitter and Detector </w:t>
            </w:r>
          </w:p>
        </w:tc>
      </w:tr>
      <w:tr w:rsidR="003B1B34" w:rsidRPr="003B1B34" w14:paraId="4E0986A3" w14:textId="77777777" w:rsidTr="003B1B34">
        <w:tc>
          <w:tcPr>
            <w:tcW w:w="5706" w:type="dxa"/>
            <w:gridSpan w:val="3"/>
            <w:vAlign w:val="center"/>
          </w:tcPr>
          <w:p w14:paraId="401A5A5D" w14:textId="31440639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Piece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Dot Board</m:t>
              </m:r>
            </m:oMath>
            <w:r>
              <w:rPr>
                <w:sz w:val="24"/>
                <w:szCs w:val="24"/>
              </w:rPr>
              <w:t xml:space="preserve"> or</w:t>
            </w:r>
            <w:r w:rsidR="000B7A0A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Bread Board</m:t>
              </m:r>
            </m:oMath>
          </w:p>
        </w:tc>
      </w:tr>
      <w:tr w:rsidR="003B1B34" w:rsidRPr="003B1B34" w14:paraId="423F2C30" w14:textId="77777777" w:rsidTr="003B1B34">
        <w:tc>
          <w:tcPr>
            <w:tcW w:w="5706" w:type="dxa"/>
            <w:gridSpan w:val="3"/>
            <w:vAlign w:val="center"/>
          </w:tcPr>
          <w:p w14:paraId="407777E4" w14:textId="0594A8ED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Intercom Wires</w:t>
            </w:r>
          </w:p>
        </w:tc>
      </w:tr>
      <w:tr w:rsidR="003B1B34" w:rsidRPr="003B1B34" w14:paraId="50AF63AB" w14:textId="77777777" w:rsidTr="003B1B34">
        <w:tc>
          <w:tcPr>
            <w:tcW w:w="5706" w:type="dxa"/>
            <w:gridSpan w:val="3"/>
            <w:vAlign w:val="center"/>
          </w:tcPr>
          <w:p w14:paraId="38D7FA70" w14:textId="7FAF6C68" w:rsidR="003B1B34" w:rsidRPr="003B1B34" w:rsidRDefault="003B1B34" w:rsidP="0078566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Arduino UNO Board</w:t>
            </w:r>
          </w:p>
        </w:tc>
      </w:tr>
    </w:tbl>
    <w:p w14:paraId="1900E6AD" w14:textId="529E34B1" w:rsidR="00755A1A" w:rsidRPr="003B1B34" w:rsidRDefault="00755A1A">
      <w:pPr>
        <w:rPr>
          <w:sz w:val="24"/>
          <w:szCs w:val="24"/>
        </w:rPr>
      </w:pPr>
    </w:p>
    <w:p w14:paraId="2760E6F6" w14:textId="77777777" w:rsidR="00755A1A" w:rsidRDefault="00755A1A"/>
    <w:sectPr w:rsidR="00755A1A" w:rsidSect="00755A1A"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ED35" w14:textId="77777777" w:rsidR="002A3871" w:rsidRDefault="002A3871" w:rsidP="00785660">
      <w:pPr>
        <w:spacing w:after="0" w:line="240" w:lineRule="auto"/>
      </w:pPr>
      <w:r>
        <w:separator/>
      </w:r>
    </w:p>
  </w:endnote>
  <w:endnote w:type="continuationSeparator" w:id="0">
    <w:p w14:paraId="5AB47344" w14:textId="77777777" w:rsidR="002A3871" w:rsidRDefault="002A3871" w:rsidP="0078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34B06" w14:textId="77777777" w:rsidR="002A3871" w:rsidRDefault="002A3871" w:rsidP="00785660">
      <w:pPr>
        <w:spacing w:after="0" w:line="240" w:lineRule="auto"/>
      </w:pPr>
      <w:r>
        <w:separator/>
      </w:r>
    </w:p>
  </w:footnote>
  <w:footnote w:type="continuationSeparator" w:id="0">
    <w:p w14:paraId="404C107C" w14:textId="77777777" w:rsidR="002A3871" w:rsidRDefault="002A3871" w:rsidP="00785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0F8"/>
    <w:multiLevelType w:val="hybridMultilevel"/>
    <w:tmpl w:val="A21C9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1A"/>
    <w:rsid w:val="00053D9B"/>
    <w:rsid w:val="00077E83"/>
    <w:rsid w:val="000B7A0A"/>
    <w:rsid w:val="00114485"/>
    <w:rsid w:val="00116F2E"/>
    <w:rsid w:val="00146368"/>
    <w:rsid w:val="001857D4"/>
    <w:rsid w:val="001E6AD9"/>
    <w:rsid w:val="002A3871"/>
    <w:rsid w:val="00347950"/>
    <w:rsid w:val="003B1B34"/>
    <w:rsid w:val="003D7D0A"/>
    <w:rsid w:val="004466E4"/>
    <w:rsid w:val="004C11DD"/>
    <w:rsid w:val="005C7C16"/>
    <w:rsid w:val="005D731F"/>
    <w:rsid w:val="00641D64"/>
    <w:rsid w:val="006D505D"/>
    <w:rsid w:val="00704ACF"/>
    <w:rsid w:val="00712CE6"/>
    <w:rsid w:val="00755A1A"/>
    <w:rsid w:val="00785660"/>
    <w:rsid w:val="008852D1"/>
    <w:rsid w:val="008953A0"/>
    <w:rsid w:val="00A33E51"/>
    <w:rsid w:val="00AE1335"/>
    <w:rsid w:val="00AE1F33"/>
    <w:rsid w:val="00AF10A9"/>
    <w:rsid w:val="00B65ADB"/>
    <w:rsid w:val="00C01A48"/>
    <w:rsid w:val="00C33463"/>
    <w:rsid w:val="00D25F34"/>
    <w:rsid w:val="00DB47AF"/>
    <w:rsid w:val="00E31253"/>
    <w:rsid w:val="00F744FD"/>
    <w:rsid w:val="00F9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2E7"/>
  <w15:chartTrackingRefBased/>
  <w15:docId w15:val="{2CC4E160-E293-412A-9300-999A2C7F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1A"/>
    <w:pPr>
      <w:spacing w:after="200" w:line="276" w:lineRule="auto"/>
    </w:pPr>
    <w:rPr>
      <w:rFonts w:cs="Latha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65AD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paragraph" w:styleId="ListParagraph">
    <w:name w:val="List Paragraph"/>
    <w:basedOn w:val="Normal"/>
    <w:uiPriority w:val="34"/>
    <w:qFormat/>
    <w:rsid w:val="00B65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60"/>
    <w:rPr>
      <w:rFonts w:cs="Lath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78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60"/>
    <w:rPr>
      <w:rFonts w:cs="Latha"/>
      <w:lang w:bidi="ta-IN"/>
    </w:rPr>
  </w:style>
  <w:style w:type="table" w:styleId="TableGrid">
    <w:name w:val="Table Grid"/>
    <w:basedOn w:val="TableNormal"/>
    <w:uiPriority w:val="39"/>
    <w:rsid w:val="0078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565FC-ACA6-448C-8C97-49B1261D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Dishanran Suchinda</dc:creator>
  <cp:keywords/>
  <dc:description/>
  <cp:lastModifiedBy>Dishanran Chulawansa</cp:lastModifiedBy>
  <cp:revision>4</cp:revision>
  <dcterms:created xsi:type="dcterms:W3CDTF">2020-09-28T05:30:00Z</dcterms:created>
  <dcterms:modified xsi:type="dcterms:W3CDTF">2020-09-28T05:31:00Z</dcterms:modified>
</cp:coreProperties>
</file>