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t>Weekly report_2</w:t>
      </w:r>
    </w:p>
    <w:p/>
    <w:p>
      <w:r>
        <w:t>Have done: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Sel</w:t>
      </w:r>
      <w:r>
        <w:rPr>
          <w:rFonts w:hint="default"/>
          <w:lang w:eastAsia="zh-Hans"/>
        </w:rPr>
        <w:t>f-learning:</w:t>
      </w:r>
    </w:p>
    <w:p>
      <w:pPr>
        <w:numPr>
          <w:ilvl w:val="0"/>
          <w:numId w:val="1"/>
        </w:numPr>
        <w:ind w:left="425" w:leftChars="0" w:hanging="425" w:firstLineChars="0"/>
      </w:pPr>
      <w:r>
        <w:t>Get familiar with MetaMap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map biomedical text to the UMLS Metathesaurus or, equivalently, to discover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Metathesaurus concepts referred to in text.</w:t>
      </w:r>
      <w:r>
        <w:rPr>
          <w:rFonts w:hint="default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t xml:space="preserve">learn </w:t>
      </w:r>
      <w:r>
        <w:rPr>
          <w:rFonts w:hint="eastAsia"/>
        </w:rPr>
        <w:t>Probabilistic Graphical Models</w:t>
      </w:r>
      <w:r>
        <w:rPr>
          <w:rFonts w:hint="default"/>
        </w:rPr>
        <w:t xml:space="preserve"> in coursera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Read paper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 weakly supervised model for the automated detection of adverse events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using clinical notes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t>Work:</w:t>
      </w:r>
    </w:p>
    <w:p>
      <w:pPr>
        <w:numPr>
          <w:ilvl w:val="0"/>
          <w:numId w:val="0"/>
        </w:numPr>
        <w:ind w:leftChars="0"/>
      </w:pPr>
      <w:r>
        <w:t xml:space="preserve">Write description section </w:t>
      </w:r>
      <w:r>
        <w:rPr>
          <w:rFonts w:hint="eastAsia"/>
          <w:lang w:val="en-US" w:eastAsia="zh-Hans"/>
        </w:rPr>
        <w:t>of</w:t>
      </w:r>
      <w:r>
        <w:t xml:space="preserve"> pytorch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Plan to do: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t>Self-learning: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/>
        </w:rPr>
      </w:pPr>
      <w:r>
        <w:t xml:space="preserve">learn </w:t>
      </w:r>
      <w:r>
        <w:rPr>
          <w:rFonts w:hint="eastAsia"/>
        </w:rPr>
        <w:t>Probabilistic Graphical Models</w:t>
      </w:r>
      <w:r>
        <w:rPr>
          <w:rFonts w:hint="default"/>
        </w:rPr>
        <w:t xml:space="preserve"> in coursera</w:t>
      </w:r>
    </w:p>
    <w:p>
      <w:pPr>
        <w:numPr>
          <w:ilvl w:val="1"/>
          <w:numId w:val="2"/>
        </w:numPr>
        <w:ind w:left="420" w:leftChars="0" w:firstLine="0" w:firstLineChars="0"/>
        <w:rPr>
          <w:rFonts w:hint="default"/>
        </w:rPr>
      </w:pPr>
      <w:r>
        <w:rPr>
          <w:rFonts w:hint="eastAsia"/>
          <w:lang w:val="en-US" w:eastAsia="zh-Hans"/>
        </w:rPr>
        <w:t>Transfer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learning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cod</w:t>
      </w:r>
      <w:r>
        <w:rPr>
          <w:rFonts w:hint="default"/>
          <w:lang w:eastAsia="zh-Hans"/>
        </w:rPr>
        <w:t>e study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1. https://github.com/thuml/Transfer-Learning-Library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"https://github.com/jindongwang/transferlearning/tree/master/code"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https://github.com/jindongwang/transferlearning/tree/master/code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Work: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Symptoms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Self-assessment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Self-assessment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Centers for Disease Control and Prevention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Right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Get vaccinated. Vaccines are widely available.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COVID-19 affects different people in different ways. Infected people have had a wide range of symptoms reported – from mild symptoms to severe illness.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Symptoms may appear 2-14 days after exposure to the virus. People with these symptoms may have COVID-19: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Fever or chills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Cough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Shortness of breath or difficulty breathing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Fatigue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Muscle or body aches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Headache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New loss of taste or smell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Sore throat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Congestion or runny nose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Nausea or vomiting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Diarrhea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ind w:left="0" w:leftChars="0" w:firstLine="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60180"/>
    <w:multiLevelType w:val="multilevel"/>
    <w:tmpl w:val="61D6018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E1085E"/>
    <w:multiLevelType w:val="multilevel"/>
    <w:tmpl w:val="61E1085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A595"/>
    <w:rsid w:val="366FF62D"/>
    <w:rsid w:val="5E7B0FAC"/>
    <w:rsid w:val="5EFF2352"/>
    <w:rsid w:val="7ECF3BF3"/>
    <w:rsid w:val="7FAB793F"/>
    <w:rsid w:val="7FBF78FD"/>
    <w:rsid w:val="F7EDA468"/>
    <w:rsid w:val="FF77A595"/>
    <w:rsid w:val="FFFFA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7"/>
      <w:szCs w:val="27"/>
      <w:lang w:val="en-US" w:eastAsia="zh-CN" w:bidi="ar"/>
    </w:rPr>
  </w:style>
  <w:style w:type="character" w:customStyle="1" w:styleId="9">
    <w:name w:val="s1"/>
    <w:basedOn w:val="5"/>
    <w:qFormat/>
    <w:uiPriority w:val="0"/>
    <w:rPr>
      <w:rFonts w:hint="default" w:ascii="helvetica" w:hAnsi="helvetica" w:eastAsia="helvetica" w:cs="helvetica"/>
      <w:sz w:val="24"/>
      <w:szCs w:val="24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2022-01-04T18:59:00Z</dcterms:created>
  <dc:creator>liu</dc:creator>
  <cp:lastModifiedBy>liu</cp:lastModifiedBy>
  <dcterms:modified xsi:type="dcterms:W3CDTF">2022-01-14T14:47:56Z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