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24C73" w14:textId="77777777" w:rsidR="0080186B" w:rsidRPr="00CC62E2" w:rsidRDefault="0080186B">
      <w:pPr>
        <w:pStyle w:val="Heading1"/>
        <w:rPr>
          <w:rFonts w:ascii="Arial" w:hAnsi="Arial" w:cs="Arial"/>
          <w:color w:val="auto"/>
        </w:rPr>
      </w:pPr>
    </w:p>
    <w:p w14:paraId="4197F37E" w14:textId="77777777" w:rsidR="0080186B" w:rsidRPr="00CC62E2" w:rsidRDefault="0080186B" w:rsidP="0080186B">
      <w:pPr>
        <w:rPr>
          <w:rFonts w:ascii="Arial" w:hAnsi="Arial" w:cs="Arial"/>
        </w:rPr>
      </w:pPr>
    </w:p>
    <w:p w14:paraId="768B36CD" w14:textId="77777777" w:rsidR="0080186B" w:rsidRPr="00CC62E2" w:rsidRDefault="0080186B">
      <w:pPr>
        <w:pStyle w:val="Heading1"/>
        <w:rPr>
          <w:rFonts w:ascii="Arial" w:hAnsi="Arial" w:cs="Arial"/>
          <w:color w:val="auto"/>
        </w:rPr>
      </w:pPr>
    </w:p>
    <w:p w14:paraId="1AF72302" w14:textId="77777777" w:rsidR="0080186B" w:rsidRPr="00CC62E2" w:rsidRDefault="0080186B">
      <w:pPr>
        <w:pStyle w:val="Heading1"/>
        <w:rPr>
          <w:rFonts w:ascii="Arial" w:hAnsi="Arial" w:cs="Arial"/>
          <w:color w:val="auto"/>
        </w:rPr>
      </w:pPr>
    </w:p>
    <w:p w14:paraId="1E388ED4" w14:textId="77777777" w:rsidR="0080186B" w:rsidRPr="00CC62E2" w:rsidRDefault="0080186B">
      <w:pPr>
        <w:pStyle w:val="Heading1"/>
        <w:rPr>
          <w:rFonts w:ascii="Arial" w:hAnsi="Arial" w:cs="Arial"/>
          <w:color w:val="auto"/>
        </w:rPr>
      </w:pPr>
    </w:p>
    <w:p w14:paraId="02321F7E" w14:textId="77777777" w:rsidR="0080186B" w:rsidRPr="00CC62E2" w:rsidRDefault="0080186B">
      <w:pPr>
        <w:pStyle w:val="Heading1"/>
        <w:rPr>
          <w:rFonts w:ascii="Arial" w:hAnsi="Arial" w:cs="Arial"/>
          <w:color w:val="auto"/>
        </w:rPr>
      </w:pPr>
    </w:p>
    <w:p w14:paraId="2C3F65B4" w14:textId="6928D967" w:rsidR="0080186B" w:rsidRPr="00CC62E2" w:rsidRDefault="0080186B" w:rsidP="0080186B">
      <w:pPr>
        <w:pStyle w:val="Title"/>
        <w:jc w:val="center"/>
        <w:rPr>
          <w:rFonts w:ascii="Arial" w:hAnsi="Arial" w:cs="Arial"/>
          <w:color w:val="auto"/>
        </w:rPr>
      </w:pPr>
      <w:r w:rsidRPr="00CC62E2">
        <w:rPr>
          <w:rFonts w:ascii="Arial" w:hAnsi="Arial" w:cs="Arial"/>
          <w:color w:val="auto"/>
        </w:rPr>
        <w:t>UAT Test</w:t>
      </w:r>
      <w:r w:rsidRPr="00CC62E2">
        <w:rPr>
          <w:rFonts w:ascii="Arial" w:hAnsi="Arial" w:cs="Arial"/>
          <w:color w:val="auto"/>
          <w:spacing w:val="-23"/>
        </w:rPr>
        <w:t xml:space="preserve"> </w:t>
      </w:r>
      <w:r w:rsidRPr="00CC62E2">
        <w:rPr>
          <w:rFonts w:ascii="Arial" w:hAnsi="Arial" w:cs="Arial"/>
          <w:color w:val="auto"/>
        </w:rPr>
        <w:t>Plan</w:t>
      </w:r>
      <w:r w:rsidRPr="00CC62E2">
        <w:rPr>
          <w:rFonts w:ascii="Arial" w:hAnsi="Arial" w:cs="Arial"/>
          <w:color w:val="auto"/>
          <w:spacing w:val="-22"/>
        </w:rPr>
        <w:t xml:space="preserve"> </w:t>
      </w:r>
      <w:r w:rsidRPr="00CC62E2">
        <w:rPr>
          <w:rFonts w:ascii="Arial" w:hAnsi="Arial" w:cs="Arial"/>
          <w:color w:val="auto"/>
          <w:spacing w:val="-5"/>
        </w:rPr>
        <w:t>for</w:t>
      </w:r>
    </w:p>
    <w:p w14:paraId="172D7852" w14:textId="77777777" w:rsidR="0080186B" w:rsidRPr="00CC62E2" w:rsidRDefault="0080186B" w:rsidP="00804D8A">
      <w:pPr>
        <w:spacing w:before="48"/>
        <w:ind w:left="1440" w:firstLine="720"/>
        <w:rPr>
          <w:rFonts w:ascii="Arial" w:hAnsi="Arial" w:cs="Arial"/>
          <w:b/>
          <w:sz w:val="44"/>
        </w:rPr>
      </w:pPr>
      <w:r w:rsidRPr="00CC62E2">
        <w:rPr>
          <w:rFonts w:ascii="Arial" w:hAnsi="Arial" w:cs="Arial"/>
          <w:b/>
          <w:sz w:val="44"/>
        </w:rPr>
        <w:t>&lt;PROJECT NAME&gt;</w:t>
      </w:r>
    </w:p>
    <w:p w14:paraId="2836064B" w14:textId="77777777" w:rsidR="0080186B" w:rsidRPr="00CC62E2" w:rsidRDefault="0080186B" w:rsidP="0080186B">
      <w:pPr>
        <w:spacing w:before="48"/>
        <w:ind w:left="2529"/>
        <w:rPr>
          <w:rFonts w:ascii="Arial" w:hAnsi="Arial" w:cs="Arial"/>
          <w:b/>
          <w:sz w:val="44"/>
        </w:rPr>
      </w:pPr>
    </w:p>
    <w:p w14:paraId="733BC3DF" w14:textId="77777777" w:rsidR="0080186B" w:rsidRPr="00CC62E2" w:rsidRDefault="0080186B" w:rsidP="0080186B">
      <w:pPr>
        <w:spacing w:before="48"/>
        <w:ind w:left="2529"/>
        <w:rPr>
          <w:rFonts w:ascii="Arial" w:hAnsi="Arial" w:cs="Arial"/>
          <w:b/>
          <w:sz w:val="44"/>
        </w:rPr>
      </w:pPr>
    </w:p>
    <w:p w14:paraId="727263D9" w14:textId="77777777" w:rsidR="0080186B" w:rsidRPr="00CC62E2" w:rsidRDefault="0080186B" w:rsidP="0080186B">
      <w:pPr>
        <w:spacing w:before="48"/>
        <w:ind w:left="2529"/>
        <w:rPr>
          <w:rFonts w:ascii="Arial" w:hAnsi="Arial" w:cs="Arial"/>
          <w:b/>
          <w:sz w:val="44"/>
        </w:rPr>
      </w:pPr>
    </w:p>
    <w:p w14:paraId="677B9F9B" w14:textId="77777777" w:rsidR="0080186B" w:rsidRPr="00CC62E2" w:rsidRDefault="0080186B" w:rsidP="0080186B">
      <w:pPr>
        <w:spacing w:before="48"/>
        <w:ind w:left="2529"/>
        <w:rPr>
          <w:rFonts w:ascii="Arial" w:hAnsi="Arial" w:cs="Arial"/>
          <w:b/>
          <w:sz w:val="44"/>
        </w:rPr>
      </w:pPr>
    </w:p>
    <w:p w14:paraId="78A9B230" w14:textId="77777777" w:rsidR="0080186B" w:rsidRPr="00CC62E2" w:rsidRDefault="0080186B" w:rsidP="0080186B">
      <w:pPr>
        <w:spacing w:before="48"/>
        <w:ind w:left="2529"/>
        <w:rPr>
          <w:rFonts w:ascii="Arial" w:hAnsi="Arial" w:cs="Arial"/>
          <w:b/>
          <w:sz w:val="44"/>
        </w:rPr>
      </w:pPr>
    </w:p>
    <w:p w14:paraId="4328E29B" w14:textId="77777777" w:rsidR="0080186B" w:rsidRPr="00CC62E2" w:rsidRDefault="0080186B" w:rsidP="0080186B">
      <w:pPr>
        <w:spacing w:before="48"/>
        <w:ind w:left="2529"/>
        <w:rPr>
          <w:rFonts w:ascii="Arial" w:hAnsi="Arial" w:cs="Arial"/>
          <w:b/>
          <w:sz w:val="44"/>
        </w:rPr>
      </w:pPr>
    </w:p>
    <w:p w14:paraId="5997DF4C" w14:textId="77777777" w:rsidR="0080186B" w:rsidRPr="00CC62E2" w:rsidRDefault="0080186B" w:rsidP="0080186B">
      <w:pPr>
        <w:spacing w:before="48"/>
        <w:ind w:left="2529"/>
        <w:rPr>
          <w:rFonts w:ascii="Arial" w:hAnsi="Arial" w:cs="Arial"/>
          <w:b/>
          <w:sz w:val="44"/>
        </w:rPr>
      </w:pPr>
    </w:p>
    <w:p w14:paraId="466D91AB" w14:textId="77777777" w:rsidR="0080186B" w:rsidRPr="00CC62E2" w:rsidRDefault="0080186B" w:rsidP="0080186B">
      <w:pPr>
        <w:pStyle w:val="BodyText"/>
        <w:spacing w:before="8"/>
        <w:rPr>
          <w:rFonts w:ascii="Arial" w:hAnsi="Arial" w:cs="Arial"/>
          <w:b/>
          <w:sz w:val="16"/>
        </w:rPr>
      </w:pPr>
    </w:p>
    <w:tbl>
      <w:tblPr>
        <w:tblW w:w="9600"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620"/>
        <w:gridCol w:w="5980"/>
      </w:tblGrid>
      <w:tr w:rsidR="00CC62E2" w:rsidRPr="00CC62E2" w14:paraId="417C0815" w14:textId="77777777" w:rsidTr="00132C91">
        <w:trPr>
          <w:trHeight w:val="580"/>
        </w:trPr>
        <w:tc>
          <w:tcPr>
            <w:tcW w:w="9600" w:type="dxa"/>
            <w:gridSpan w:val="2"/>
            <w:shd w:val="clear" w:color="auto" w:fill="D5DAE3"/>
          </w:tcPr>
          <w:p w14:paraId="6001D603" w14:textId="77777777" w:rsidR="0080186B" w:rsidRPr="00CC62E2" w:rsidRDefault="0080186B" w:rsidP="00F41440">
            <w:pPr>
              <w:pStyle w:val="TableParagraph"/>
              <w:spacing w:before="159"/>
              <w:ind w:left="1017"/>
              <w:jc w:val="center"/>
              <w:rPr>
                <w:rFonts w:ascii="Arial" w:hAnsi="Arial" w:cs="Arial"/>
                <w:b/>
                <w:sz w:val="18"/>
              </w:rPr>
            </w:pPr>
            <w:r w:rsidRPr="00CC62E2">
              <w:rPr>
                <w:rFonts w:ascii="Arial" w:hAnsi="Arial" w:cs="Arial"/>
                <w:b/>
                <w:sz w:val="18"/>
              </w:rPr>
              <w:lastRenderedPageBreak/>
              <w:t xml:space="preserve">General </w:t>
            </w:r>
            <w:r w:rsidRPr="00CC62E2">
              <w:rPr>
                <w:rFonts w:ascii="Arial" w:hAnsi="Arial" w:cs="Arial"/>
                <w:b/>
                <w:spacing w:val="-2"/>
                <w:sz w:val="18"/>
              </w:rPr>
              <w:t>information</w:t>
            </w:r>
          </w:p>
        </w:tc>
      </w:tr>
      <w:tr w:rsidR="00CC62E2" w:rsidRPr="00CC62E2" w14:paraId="32F97A8B" w14:textId="77777777" w:rsidTr="00132C91">
        <w:trPr>
          <w:trHeight w:val="459"/>
        </w:trPr>
        <w:tc>
          <w:tcPr>
            <w:tcW w:w="3620" w:type="dxa"/>
            <w:tcBorders>
              <w:bottom w:val="single" w:sz="8" w:space="0" w:color="CCCCCC"/>
              <w:right w:val="single" w:sz="8" w:space="0" w:color="CCCCCC"/>
            </w:tcBorders>
            <w:shd w:val="clear" w:color="auto" w:fill="F1F1F1"/>
          </w:tcPr>
          <w:p w14:paraId="4E4EE30C" w14:textId="77777777" w:rsidR="0080186B" w:rsidRPr="00CC62E2" w:rsidRDefault="0080186B" w:rsidP="00F41440">
            <w:pPr>
              <w:pStyle w:val="TableParagraph"/>
              <w:spacing w:before="99"/>
              <w:ind w:left="131"/>
              <w:rPr>
                <w:rFonts w:ascii="Arial" w:hAnsi="Arial" w:cs="Arial"/>
                <w:b/>
                <w:sz w:val="18"/>
              </w:rPr>
            </w:pPr>
            <w:r w:rsidRPr="00CC62E2">
              <w:rPr>
                <w:rFonts w:ascii="Arial" w:hAnsi="Arial" w:cs="Arial"/>
                <w:b/>
                <w:spacing w:val="-2"/>
                <w:sz w:val="18"/>
              </w:rPr>
              <w:t>Customer</w:t>
            </w:r>
          </w:p>
        </w:tc>
        <w:tc>
          <w:tcPr>
            <w:tcW w:w="5980" w:type="dxa"/>
            <w:tcBorders>
              <w:left w:val="single" w:sz="8" w:space="0" w:color="CCCCCC"/>
              <w:bottom w:val="single" w:sz="8" w:space="0" w:color="CCCCCC"/>
            </w:tcBorders>
          </w:tcPr>
          <w:p w14:paraId="43691FE5" w14:textId="77777777" w:rsidR="0080186B" w:rsidRPr="00CC62E2" w:rsidRDefault="0080186B" w:rsidP="00F41440">
            <w:pPr>
              <w:pStyle w:val="TableParagraph"/>
              <w:spacing w:before="99"/>
              <w:ind w:left="216"/>
              <w:rPr>
                <w:rFonts w:ascii="Arial" w:hAnsi="Arial" w:cs="Arial"/>
                <w:sz w:val="18"/>
              </w:rPr>
            </w:pPr>
            <w:r w:rsidRPr="00CC62E2">
              <w:rPr>
                <w:rFonts w:ascii="Arial" w:hAnsi="Arial" w:cs="Arial"/>
                <w:sz w:val="18"/>
              </w:rPr>
              <w:t xml:space="preserve">&lt;Project </w:t>
            </w:r>
            <w:r w:rsidRPr="00CC62E2">
              <w:rPr>
                <w:rFonts w:ascii="Arial" w:hAnsi="Arial" w:cs="Arial"/>
                <w:spacing w:val="-2"/>
                <w:sz w:val="18"/>
              </w:rPr>
              <w:t>name&gt;</w:t>
            </w:r>
          </w:p>
        </w:tc>
      </w:tr>
      <w:tr w:rsidR="00CC62E2" w:rsidRPr="00CC62E2" w14:paraId="6A62F39E" w14:textId="77777777" w:rsidTr="00132C91">
        <w:trPr>
          <w:trHeight w:val="460"/>
        </w:trPr>
        <w:tc>
          <w:tcPr>
            <w:tcW w:w="3620" w:type="dxa"/>
            <w:tcBorders>
              <w:top w:val="single" w:sz="8" w:space="0" w:color="CCCCCC"/>
              <w:bottom w:val="single" w:sz="8" w:space="0" w:color="CCCCCC"/>
              <w:right w:val="single" w:sz="8" w:space="0" w:color="CCCCCC"/>
            </w:tcBorders>
            <w:shd w:val="clear" w:color="auto" w:fill="F1F1F1"/>
          </w:tcPr>
          <w:p w14:paraId="27DF04FC" w14:textId="77777777" w:rsidR="0080186B" w:rsidRPr="00CC62E2" w:rsidRDefault="0080186B" w:rsidP="00F41440">
            <w:pPr>
              <w:pStyle w:val="TableParagraph"/>
              <w:spacing w:before="99"/>
              <w:ind w:left="131"/>
              <w:rPr>
                <w:rFonts w:ascii="Arial" w:hAnsi="Arial" w:cs="Arial"/>
                <w:b/>
                <w:sz w:val="18"/>
              </w:rPr>
            </w:pPr>
            <w:r w:rsidRPr="00CC62E2">
              <w:rPr>
                <w:rFonts w:ascii="Arial" w:hAnsi="Arial" w:cs="Arial"/>
                <w:b/>
                <w:sz w:val="18"/>
              </w:rPr>
              <w:t xml:space="preserve">Created by </w:t>
            </w:r>
            <w:r w:rsidRPr="00CC62E2">
              <w:rPr>
                <w:rFonts w:ascii="Arial" w:hAnsi="Arial" w:cs="Arial"/>
                <w:b/>
                <w:spacing w:val="-2"/>
                <w:sz w:val="18"/>
              </w:rPr>
              <w:t>(Author)</w:t>
            </w:r>
          </w:p>
        </w:tc>
        <w:tc>
          <w:tcPr>
            <w:tcW w:w="5980" w:type="dxa"/>
            <w:tcBorders>
              <w:top w:val="single" w:sz="8" w:space="0" w:color="CCCCCC"/>
              <w:left w:val="single" w:sz="8" w:space="0" w:color="CCCCCC"/>
              <w:bottom w:val="single" w:sz="8" w:space="0" w:color="CCCCCC"/>
            </w:tcBorders>
          </w:tcPr>
          <w:p w14:paraId="31CEECE6" w14:textId="77777777" w:rsidR="0080186B" w:rsidRPr="00CC62E2" w:rsidRDefault="0080186B" w:rsidP="00F41440">
            <w:pPr>
              <w:pStyle w:val="TableParagraph"/>
              <w:rPr>
                <w:rFonts w:ascii="Arial" w:hAnsi="Arial" w:cs="Arial"/>
                <w:sz w:val="16"/>
              </w:rPr>
            </w:pPr>
          </w:p>
        </w:tc>
      </w:tr>
      <w:tr w:rsidR="00CC62E2" w:rsidRPr="00CC62E2" w14:paraId="2446A0E6" w14:textId="77777777" w:rsidTr="00132C91">
        <w:trPr>
          <w:trHeight w:val="460"/>
        </w:trPr>
        <w:tc>
          <w:tcPr>
            <w:tcW w:w="3620" w:type="dxa"/>
            <w:tcBorders>
              <w:top w:val="single" w:sz="8" w:space="0" w:color="CCCCCC"/>
              <w:bottom w:val="single" w:sz="8" w:space="0" w:color="CCCCCC"/>
              <w:right w:val="single" w:sz="8" w:space="0" w:color="CCCCCC"/>
            </w:tcBorders>
            <w:shd w:val="clear" w:color="auto" w:fill="F1F1F1"/>
          </w:tcPr>
          <w:p w14:paraId="7128D9D9" w14:textId="77777777" w:rsidR="0080186B" w:rsidRPr="00CC62E2" w:rsidRDefault="0080186B" w:rsidP="00F41440">
            <w:pPr>
              <w:pStyle w:val="TableParagraph"/>
              <w:spacing w:before="99"/>
              <w:ind w:left="131"/>
              <w:rPr>
                <w:rFonts w:ascii="Arial" w:hAnsi="Arial" w:cs="Arial"/>
                <w:b/>
                <w:sz w:val="18"/>
              </w:rPr>
            </w:pPr>
            <w:r w:rsidRPr="00CC62E2">
              <w:rPr>
                <w:rFonts w:ascii="Arial" w:hAnsi="Arial" w:cs="Arial"/>
                <w:b/>
                <w:sz w:val="18"/>
              </w:rPr>
              <w:t xml:space="preserve">Preparation </w:t>
            </w:r>
            <w:r w:rsidRPr="00CC62E2">
              <w:rPr>
                <w:rFonts w:ascii="Arial" w:hAnsi="Arial" w:cs="Arial"/>
                <w:b/>
                <w:spacing w:val="-4"/>
                <w:sz w:val="18"/>
              </w:rPr>
              <w:t>date</w:t>
            </w:r>
          </w:p>
        </w:tc>
        <w:tc>
          <w:tcPr>
            <w:tcW w:w="5980" w:type="dxa"/>
            <w:tcBorders>
              <w:top w:val="single" w:sz="8" w:space="0" w:color="CCCCCC"/>
              <w:left w:val="single" w:sz="8" w:space="0" w:color="CCCCCC"/>
              <w:bottom w:val="single" w:sz="8" w:space="0" w:color="CCCCCC"/>
            </w:tcBorders>
          </w:tcPr>
          <w:p w14:paraId="473A57C9" w14:textId="77777777" w:rsidR="0080186B" w:rsidRPr="00CC62E2" w:rsidRDefault="0080186B" w:rsidP="00F41440">
            <w:pPr>
              <w:pStyle w:val="TableParagraph"/>
              <w:rPr>
                <w:rFonts w:ascii="Arial" w:hAnsi="Arial" w:cs="Arial"/>
                <w:sz w:val="16"/>
              </w:rPr>
            </w:pPr>
          </w:p>
        </w:tc>
      </w:tr>
      <w:tr w:rsidR="00CC62E2" w:rsidRPr="00CC62E2" w14:paraId="1B44822E" w14:textId="77777777" w:rsidTr="00132C91">
        <w:trPr>
          <w:trHeight w:val="459"/>
        </w:trPr>
        <w:tc>
          <w:tcPr>
            <w:tcW w:w="3620" w:type="dxa"/>
            <w:tcBorders>
              <w:top w:val="single" w:sz="8" w:space="0" w:color="CCCCCC"/>
              <w:bottom w:val="single" w:sz="8" w:space="0" w:color="CCCCCC"/>
              <w:right w:val="single" w:sz="8" w:space="0" w:color="CCCCCC"/>
            </w:tcBorders>
            <w:shd w:val="clear" w:color="auto" w:fill="F1F1F1"/>
          </w:tcPr>
          <w:p w14:paraId="44975A17" w14:textId="77777777" w:rsidR="0080186B" w:rsidRPr="00CC62E2" w:rsidRDefault="0080186B" w:rsidP="00F41440">
            <w:pPr>
              <w:pStyle w:val="TableParagraph"/>
              <w:spacing w:before="99"/>
              <w:ind w:left="131"/>
              <w:rPr>
                <w:rFonts w:ascii="Arial" w:hAnsi="Arial" w:cs="Arial"/>
                <w:b/>
                <w:sz w:val="18"/>
              </w:rPr>
            </w:pPr>
            <w:r w:rsidRPr="00CC62E2">
              <w:rPr>
                <w:rFonts w:ascii="Arial" w:hAnsi="Arial" w:cs="Arial"/>
                <w:b/>
                <w:spacing w:val="-2"/>
                <w:sz w:val="18"/>
              </w:rPr>
              <w:t>Version</w:t>
            </w:r>
          </w:p>
        </w:tc>
        <w:tc>
          <w:tcPr>
            <w:tcW w:w="5980" w:type="dxa"/>
            <w:tcBorders>
              <w:top w:val="single" w:sz="8" w:space="0" w:color="CCCCCC"/>
              <w:left w:val="single" w:sz="8" w:space="0" w:color="CCCCCC"/>
              <w:bottom w:val="single" w:sz="8" w:space="0" w:color="CCCCCC"/>
            </w:tcBorders>
          </w:tcPr>
          <w:p w14:paraId="7D680995" w14:textId="77777777" w:rsidR="0080186B" w:rsidRPr="00CC62E2" w:rsidRDefault="0080186B" w:rsidP="00F41440">
            <w:pPr>
              <w:pStyle w:val="TableParagraph"/>
              <w:rPr>
                <w:rFonts w:ascii="Arial" w:hAnsi="Arial" w:cs="Arial"/>
                <w:sz w:val="16"/>
              </w:rPr>
            </w:pPr>
          </w:p>
        </w:tc>
      </w:tr>
      <w:tr w:rsidR="00CC62E2" w:rsidRPr="00CC62E2" w14:paraId="34CDA763" w14:textId="77777777" w:rsidTr="00132C91">
        <w:trPr>
          <w:trHeight w:val="459"/>
        </w:trPr>
        <w:tc>
          <w:tcPr>
            <w:tcW w:w="3620" w:type="dxa"/>
            <w:tcBorders>
              <w:top w:val="single" w:sz="8" w:space="0" w:color="CCCCCC"/>
              <w:bottom w:val="single" w:sz="8" w:space="0" w:color="CCCCCC"/>
              <w:right w:val="single" w:sz="8" w:space="0" w:color="CCCCCC"/>
            </w:tcBorders>
            <w:shd w:val="clear" w:color="auto" w:fill="F1F1F1"/>
          </w:tcPr>
          <w:p w14:paraId="2E42EBAA" w14:textId="77777777" w:rsidR="0080186B" w:rsidRPr="00CC62E2" w:rsidRDefault="0080186B" w:rsidP="00F41440">
            <w:pPr>
              <w:pStyle w:val="TableParagraph"/>
              <w:spacing w:before="99"/>
              <w:ind w:left="131"/>
              <w:rPr>
                <w:rFonts w:ascii="Arial" w:hAnsi="Arial" w:cs="Arial"/>
                <w:b/>
                <w:sz w:val="18"/>
              </w:rPr>
            </w:pPr>
            <w:r w:rsidRPr="00CC62E2">
              <w:rPr>
                <w:rFonts w:ascii="Arial" w:hAnsi="Arial" w:cs="Arial"/>
                <w:b/>
                <w:spacing w:val="-2"/>
                <w:sz w:val="18"/>
              </w:rPr>
              <w:t>Status</w:t>
            </w:r>
          </w:p>
        </w:tc>
        <w:tc>
          <w:tcPr>
            <w:tcW w:w="5980" w:type="dxa"/>
            <w:tcBorders>
              <w:top w:val="single" w:sz="8" w:space="0" w:color="CCCCCC"/>
              <w:left w:val="single" w:sz="8" w:space="0" w:color="CCCCCC"/>
              <w:bottom w:val="single" w:sz="8" w:space="0" w:color="CCCCCC"/>
            </w:tcBorders>
          </w:tcPr>
          <w:p w14:paraId="5857A123" w14:textId="77777777" w:rsidR="0080186B" w:rsidRPr="00CC62E2" w:rsidRDefault="0080186B" w:rsidP="00F41440">
            <w:pPr>
              <w:pStyle w:val="TableParagraph"/>
              <w:rPr>
                <w:rFonts w:ascii="Arial" w:hAnsi="Arial" w:cs="Arial"/>
                <w:sz w:val="16"/>
              </w:rPr>
            </w:pPr>
          </w:p>
        </w:tc>
      </w:tr>
      <w:tr w:rsidR="00B91FC0" w:rsidRPr="00CC62E2" w14:paraId="4C449BA0" w14:textId="77777777" w:rsidTr="00132C91">
        <w:trPr>
          <w:trHeight w:val="459"/>
        </w:trPr>
        <w:tc>
          <w:tcPr>
            <w:tcW w:w="3620" w:type="dxa"/>
            <w:tcBorders>
              <w:top w:val="single" w:sz="8" w:space="0" w:color="CCCCCC"/>
              <w:left w:val="single" w:sz="8" w:space="0" w:color="FFFFFF"/>
              <w:bottom w:val="single" w:sz="8" w:space="0" w:color="CCCCCC"/>
              <w:right w:val="single" w:sz="8" w:space="0" w:color="CCCCCC"/>
            </w:tcBorders>
            <w:shd w:val="clear" w:color="auto" w:fill="F1F1F1"/>
          </w:tcPr>
          <w:p w14:paraId="17D5BD83" w14:textId="77777777" w:rsidR="0080186B" w:rsidRPr="00CC62E2" w:rsidRDefault="0080186B" w:rsidP="0080186B">
            <w:pPr>
              <w:pStyle w:val="TableParagraph"/>
              <w:spacing w:before="99"/>
              <w:ind w:left="131"/>
              <w:rPr>
                <w:rFonts w:ascii="Arial" w:hAnsi="Arial" w:cs="Arial"/>
                <w:b/>
                <w:spacing w:val="-2"/>
                <w:sz w:val="18"/>
              </w:rPr>
            </w:pPr>
            <w:r w:rsidRPr="00CC62E2">
              <w:rPr>
                <w:rFonts w:ascii="Arial" w:hAnsi="Arial" w:cs="Arial"/>
                <w:b/>
                <w:spacing w:val="-2"/>
                <w:sz w:val="18"/>
              </w:rPr>
              <w:t>Revision History</w:t>
            </w:r>
          </w:p>
        </w:tc>
        <w:tc>
          <w:tcPr>
            <w:tcW w:w="5980" w:type="dxa"/>
            <w:tcBorders>
              <w:top w:val="single" w:sz="8" w:space="0" w:color="CCCCCC"/>
              <w:left w:val="single" w:sz="8" w:space="0" w:color="CCCCCC"/>
              <w:bottom w:val="single" w:sz="8" w:space="0" w:color="CCCCCC"/>
              <w:right w:val="single" w:sz="8" w:space="0" w:color="FFFFFF"/>
            </w:tcBorders>
          </w:tcPr>
          <w:p w14:paraId="7DD4155D" w14:textId="77777777" w:rsidR="0080186B" w:rsidRPr="00CC62E2" w:rsidRDefault="0080186B" w:rsidP="00F41440">
            <w:pPr>
              <w:pStyle w:val="TableParagraph"/>
              <w:rPr>
                <w:rFonts w:ascii="Arial" w:hAnsi="Arial" w:cs="Arial"/>
                <w:sz w:val="16"/>
              </w:rPr>
            </w:pPr>
          </w:p>
        </w:tc>
      </w:tr>
    </w:tbl>
    <w:p w14:paraId="36E6EF61" w14:textId="77777777" w:rsidR="0080186B" w:rsidRPr="00CC62E2" w:rsidRDefault="0080186B">
      <w:pPr>
        <w:pStyle w:val="Heading1"/>
        <w:rPr>
          <w:rFonts w:ascii="Arial" w:hAnsi="Arial" w:cs="Arial"/>
          <w:color w:val="auto"/>
        </w:rPr>
      </w:pPr>
    </w:p>
    <w:tbl>
      <w:tblPr>
        <w:tblW w:w="97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990"/>
        <w:gridCol w:w="1400"/>
        <w:gridCol w:w="2120"/>
        <w:gridCol w:w="1200"/>
        <w:gridCol w:w="2000"/>
        <w:gridCol w:w="1931"/>
        <w:gridCol w:w="119"/>
      </w:tblGrid>
      <w:tr w:rsidR="00CC62E2" w:rsidRPr="00CC62E2" w14:paraId="53AD386E" w14:textId="77777777" w:rsidTr="00132C91">
        <w:trPr>
          <w:trHeight w:val="575"/>
        </w:trPr>
        <w:tc>
          <w:tcPr>
            <w:tcW w:w="9641" w:type="dxa"/>
            <w:gridSpan w:val="6"/>
            <w:tcBorders>
              <w:top w:val="nil"/>
              <w:left w:val="nil"/>
              <w:right w:val="nil"/>
            </w:tcBorders>
            <w:shd w:val="clear" w:color="auto" w:fill="D5DAE3"/>
          </w:tcPr>
          <w:p w14:paraId="17175815" w14:textId="77777777" w:rsidR="0080186B" w:rsidRPr="00CC62E2" w:rsidRDefault="0080186B" w:rsidP="00F41440">
            <w:pPr>
              <w:pStyle w:val="TableParagraph"/>
              <w:spacing w:before="154"/>
              <w:ind w:left="1001"/>
              <w:jc w:val="center"/>
              <w:rPr>
                <w:rFonts w:ascii="Arial" w:hAnsi="Arial" w:cs="Arial"/>
                <w:b/>
                <w:sz w:val="18"/>
              </w:rPr>
            </w:pPr>
            <w:r w:rsidRPr="00CC62E2">
              <w:rPr>
                <w:rFonts w:ascii="Arial" w:hAnsi="Arial" w:cs="Arial"/>
                <w:b/>
                <w:sz w:val="18"/>
              </w:rPr>
              <w:t xml:space="preserve">Revision </w:t>
            </w:r>
            <w:r w:rsidRPr="00CC62E2">
              <w:rPr>
                <w:rFonts w:ascii="Arial" w:hAnsi="Arial" w:cs="Arial"/>
                <w:b/>
                <w:spacing w:val="-2"/>
                <w:sz w:val="18"/>
              </w:rPr>
              <w:t>History</w:t>
            </w:r>
          </w:p>
        </w:tc>
        <w:tc>
          <w:tcPr>
            <w:tcW w:w="119" w:type="dxa"/>
            <w:tcBorders>
              <w:top w:val="nil"/>
              <w:left w:val="nil"/>
              <w:right w:val="nil"/>
            </w:tcBorders>
          </w:tcPr>
          <w:p w14:paraId="759AEE19" w14:textId="77777777" w:rsidR="0080186B" w:rsidRPr="00CC62E2" w:rsidRDefault="0080186B" w:rsidP="00F41440">
            <w:pPr>
              <w:pStyle w:val="TableParagraph"/>
              <w:rPr>
                <w:rFonts w:ascii="Arial" w:hAnsi="Arial" w:cs="Arial"/>
                <w:sz w:val="16"/>
              </w:rPr>
            </w:pPr>
          </w:p>
        </w:tc>
      </w:tr>
      <w:tr w:rsidR="00CC62E2" w:rsidRPr="00CC62E2" w14:paraId="7CE2D782" w14:textId="77777777" w:rsidTr="00132C91">
        <w:trPr>
          <w:trHeight w:val="320"/>
        </w:trPr>
        <w:tc>
          <w:tcPr>
            <w:tcW w:w="990" w:type="dxa"/>
            <w:vMerge w:val="restart"/>
            <w:tcBorders>
              <w:left w:val="nil"/>
              <w:bottom w:val="single" w:sz="8" w:space="0" w:color="D9D9D9"/>
              <w:right w:val="single" w:sz="8" w:space="0" w:color="CCCCCC"/>
            </w:tcBorders>
            <w:shd w:val="clear" w:color="auto" w:fill="F1F1F1"/>
          </w:tcPr>
          <w:p w14:paraId="375ABDD6" w14:textId="77777777" w:rsidR="0080186B" w:rsidRPr="00CC62E2" w:rsidRDefault="0080186B" w:rsidP="00F41440">
            <w:pPr>
              <w:pStyle w:val="TableParagraph"/>
              <w:spacing w:before="139"/>
              <w:rPr>
                <w:rFonts w:ascii="Arial" w:hAnsi="Arial" w:cs="Arial"/>
                <w:b/>
                <w:sz w:val="18"/>
              </w:rPr>
            </w:pPr>
          </w:p>
          <w:p w14:paraId="2F318778" w14:textId="77777777" w:rsidR="0080186B" w:rsidRPr="00CC62E2" w:rsidRDefault="0080186B" w:rsidP="00F41440">
            <w:pPr>
              <w:pStyle w:val="TableParagraph"/>
              <w:ind w:left="173"/>
              <w:rPr>
                <w:rFonts w:ascii="Arial" w:hAnsi="Arial" w:cs="Arial"/>
                <w:b/>
                <w:sz w:val="18"/>
              </w:rPr>
            </w:pPr>
            <w:r w:rsidRPr="00CC62E2">
              <w:rPr>
                <w:rFonts w:ascii="Arial" w:hAnsi="Arial" w:cs="Arial"/>
                <w:b/>
                <w:spacing w:val="-2"/>
                <w:sz w:val="18"/>
              </w:rPr>
              <w:t>Version</w:t>
            </w:r>
          </w:p>
        </w:tc>
        <w:tc>
          <w:tcPr>
            <w:tcW w:w="1400" w:type="dxa"/>
            <w:vMerge w:val="restart"/>
            <w:tcBorders>
              <w:left w:val="single" w:sz="8" w:space="0" w:color="CCCCCC"/>
              <w:bottom w:val="single" w:sz="8" w:space="0" w:color="D9D9D9"/>
              <w:right w:val="single" w:sz="8" w:space="0" w:color="CCCCCC"/>
            </w:tcBorders>
            <w:shd w:val="clear" w:color="auto" w:fill="F1F1F1"/>
          </w:tcPr>
          <w:p w14:paraId="1A26E06F" w14:textId="77777777" w:rsidR="0080186B" w:rsidRPr="00CC62E2" w:rsidRDefault="0080186B" w:rsidP="00F41440">
            <w:pPr>
              <w:pStyle w:val="TableParagraph"/>
              <w:spacing w:before="34"/>
              <w:rPr>
                <w:rFonts w:ascii="Arial" w:hAnsi="Arial" w:cs="Arial"/>
                <w:b/>
                <w:sz w:val="18"/>
              </w:rPr>
            </w:pPr>
          </w:p>
          <w:p w14:paraId="607CD3FF" w14:textId="77777777" w:rsidR="0080186B" w:rsidRPr="00CC62E2" w:rsidRDefault="0080186B" w:rsidP="00F41440">
            <w:pPr>
              <w:pStyle w:val="TableParagraph"/>
              <w:ind w:left="203"/>
              <w:rPr>
                <w:rFonts w:ascii="Arial" w:hAnsi="Arial" w:cs="Arial"/>
                <w:b/>
                <w:sz w:val="18"/>
              </w:rPr>
            </w:pPr>
            <w:r w:rsidRPr="00CC62E2">
              <w:rPr>
                <w:rFonts w:ascii="Arial" w:hAnsi="Arial" w:cs="Arial"/>
                <w:b/>
                <w:spacing w:val="-2"/>
                <w:sz w:val="18"/>
              </w:rPr>
              <w:t>Description</w:t>
            </w:r>
          </w:p>
        </w:tc>
        <w:tc>
          <w:tcPr>
            <w:tcW w:w="2120" w:type="dxa"/>
            <w:vMerge w:val="restart"/>
            <w:tcBorders>
              <w:left w:val="single" w:sz="8" w:space="0" w:color="CCCCCC"/>
              <w:bottom w:val="single" w:sz="8" w:space="0" w:color="D9D9D9"/>
              <w:right w:val="single" w:sz="8" w:space="0" w:color="CCCCCC"/>
            </w:tcBorders>
            <w:shd w:val="clear" w:color="auto" w:fill="F1F1F1"/>
          </w:tcPr>
          <w:p w14:paraId="2FDDB707" w14:textId="77777777" w:rsidR="0080186B" w:rsidRPr="00CC62E2" w:rsidRDefault="0080186B" w:rsidP="00F41440">
            <w:pPr>
              <w:pStyle w:val="TableParagraph"/>
              <w:spacing w:before="139"/>
              <w:rPr>
                <w:rFonts w:ascii="Arial" w:hAnsi="Arial" w:cs="Arial"/>
                <w:b/>
                <w:sz w:val="18"/>
              </w:rPr>
            </w:pPr>
          </w:p>
          <w:p w14:paraId="67C355C4" w14:textId="77777777" w:rsidR="0080186B" w:rsidRPr="00CC62E2" w:rsidRDefault="0080186B" w:rsidP="00F41440">
            <w:pPr>
              <w:pStyle w:val="TableParagraph"/>
              <w:ind w:left="22"/>
              <w:jc w:val="center"/>
              <w:rPr>
                <w:rFonts w:ascii="Arial" w:hAnsi="Arial" w:cs="Arial"/>
                <w:b/>
                <w:sz w:val="18"/>
              </w:rPr>
            </w:pPr>
            <w:r w:rsidRPr="00CC62E2">
              <w:rPr>
                <w:rFonts w:ascii="Arial" w:hAnsi="Arial" w:cs="Arial"/>
                <w:b/>
                <w:spacing w:val="-2"/>
                <w:sz w:val="18"/>
              </w:rPr>
              <w:t>Author</w:t>
            </w:r>
          </w:p>
        </w:tc>
        <w:tc>
          <w:tcPr>
            <w:tcW w:w="1200" w:type="dxa"/>
            <w:vMerge w:val="restart"/>
            <w:tcBorders>
              <w:left w:val="single" w:sz="8" w:space="0" w:color="CCCCCC"/>
              <w:bottom w:val="single" w:sz="8" w:space="0" w:color="D9D9D9"/>
              <w:right w:val="single" w:sz="8" w:space="0" w:color="CCCCCC"/>
            </w:tcBorders>
            <w:shd w:val="clear" w:color="auto" w:fill="F1F1F1"/>
          </w:tcPr>
          <w:p w14:paraId="4BBE3252" w14:textId="77777777" w:rsidR="0080186B" w:rsidRPr="00CC62E2" w:rsidRDefault="0080186B" w:rsidP="00F41440">
            <w:pPr>
              <w:pStyle w:val="TableParagraph"/>
              <w:spacing w:before="139"/>
              <w:rPr>
                <w:rFonts w:ascii="Arial" w:hAnsi="Arial" w:cs="Arial"/>
                <w:b/>
                <w:sz w:val="18"/>
              </w:rPr>
            </w:pPr>
          </w:p>
          <w:p w14:paraId="5A9D3FC4" w14:textId="77777777" w:rsidR="0080186B" w:rsidRPr="00CC62E2" w:rsidRDefault="0080186B" w:rsidP="00F41440">
            <w:pPr>
              <w:pStyle w:val="TableParagraph"/>
              <w:ind w:left="403"/>
              <w:rPr>
                <w:rFonts w:ascii="Arial" w:hAnsi="Arial" w:cs="Arial"/>
                <w:b/>
                <w:sz w:val="18"/>
              </w:rPr>
            </w:pPr>
            <w:r w:rsidRPr="00CC62E2">
              <w:rPr>
                <w:rFonts w:ascii="Arial" w:hAnsi="Arial" w:cs="Arial"/>
                <w:b/>
                <w:spacing w:val="-4"/>
                <w:sz w:val="18"/>
              </w:rPr>
              <w:t>Date</w:t>
            </w:r>
          </w:p>
        </w:tc>
        <w:tc>
          <w:tcPr>
            <w:tcW w:w="4050" w:type="dxa"/>
            <w:gridSpan w:val="3"/>
            <w:tcBorders>
              <w:left w:val="single" w:sz="8" w:space="0" w:color="CCCCCC"/>
              <w:bottom w:val="single" w:sz="8" w:space="0" w:color="CCCCCC"/>
              <w:right w:val="nil"/>
            </w:tcBorders>
            <w:shd w:val="clear" w:color="auto" w:fill="F1F1F1"/>
          </w:tcPr>
          <w:p w14:paraId="5DA42315" w14:textId="77777777" w:rsidR="0080186B" w:rsidRPr="00CC62E2" w:rsidRDefault="0080186B" w:rsidP="00F41440">
            <w:pPr>
              <w:pStyle w:val="TableParagraph"/>
              <w:spacing w:before="69"/>
              <w:ind w:right="6"/>
              <w:jc w:val="center"/>
              <w:rPr>
                <w:rFonts w:ascii="Arial" w:hAnsi="Arial" w:cs="Arial"/>
                <w:b/>
                <w:sz w:val="18"/>
              </w:rPr>
            </w:pPr>
            <w:r w:rsidRPr="00CC62E2">
              <w:rPr>
                <w:rFonts w:ascii="Arial" w:hAnsi="Arial" w:cs="Arial"/>
                <w:b/>
                <w:sz w:val="18"/>
              </w:rPr>
              <w:t xml:space="preserve">Approved </w:t>
            </w:r>
            <w:r w:rsidRPr="00CC62E2">
              <w:rPr>
                <w:rFonts w:ascii="Arial" w:hAnsi="Arial" w:cs="Arial"/>
                <w:b/>
                <w:spacing w:val="-5"/>
                <w:sz w:val="18"/>
              </w:rPr>
              <w:t>by</w:t>
            </w:r>
          </w:p>
        </w:tc>
      </w:tr>
      <w:tr w:rsidR="00CC62E2" w:rsidRPr="00CC62E2" w14:paraId="193F533F" w14:textId="77777777" w:rsidTr="00132C91">
        <w:trPr>
          <w:trHeight w:val="339"/>
        </w:trPr>
        <w:tc>
          <w:tcPr>
            <w:tcW w:w="990" w:type="dxa"/>
            <w:vMerge/>
            <w:tcBorders>
              <w:top w:val="nil"/>
              <w:left w:val="nil"/>
              <w:bottom w:val="single" w:sz="8" w:space="0" w:color="D9D9D9"/>
              <w:right w:val="single" w:sz="8" w:space="0" w:color="CCCCCC"/>
            </w:tcBorders>
            <w:shd w:val="clear" w:color="auto" w:fill="F1F1F1"/>
          </w:tcPr>
          <w:p w14:paraId="2572923C" w14:textId="77777777" w:rsidR="0080186B" w:rsidRPr="00CC62E2" w:rsidRDefault="0080186B" w:rsidP="00F41440">
            <w:pPr>
              <w:rPr>
                <w:rFonts w:ascii="Arial" w:hAnsi="Arial" w:cs="Arial"/>
                <w:sz w:val="2"/>
                <w:szCs w:val="2"/>
              </w:rPr>
            </w:pPr>
          </w:p>
        </w:tc>
        <w:tc>
          <w:tcPr>
            <w:tcW w:w="1400" w:type="dxa"/>
            <w:vMerge/>
            <w:tcBorders>
              <w:top w:val="nil"/>
              <w:left w:val="single" w:sz="8" w:space="0" w:color="CCCCCC"/>
              <w:bottom w:val="single" w:sz="8" w:space="0" w:color="D9D9D9"/>
              <w:right w:val="single" w:sz="8" w:space="0" w:color="CCCCCC"/>
            </w:tcBorders>
            <w:shd w:val="clear" w:color="auto" w:fill="F1F1F1"/>
          </w:tcPr>
          <w:p w14:paraId="3760D2F3" w14:textId="77777777" w:rsidR="0080186B" w:rsidRPr="00CC62E2" w:rsidRDefault="0080186B" w:rsidP="00F41440">
            <w:pPr>
              <w:rPr>
                <w:rFonts w:ascii="Arial" w:hAnsi="Arial" w:cs="Arial"/>
                <w:sz w:val="2"/>
                <w:szCs w:val="2"/>
              </w:rPr>
            </w:pPr>
          </w:p>
        </w:tc>
        <w:tc>
          <w:tcPr>
            <w:tcW w:w="2120" w:type="dxa"/>
            <w:vMerge/>
            <w:tcBorders>
              <w:top w:val="nil"/>
              <w:left w:val="single" w:sz="8" w:space="0" w:color="CCCCCC"/>
              <w:bottom w:val="single" w:sz="8" w:space="0" w:color="D9D9D9"/>
              <w:right w:val="single" w:sz="8" w:space="0" w:color="CCCCCC"/>
            </w:tcBorders>
            <w:shd w:val="clear" w:color="auto" w:fill="F1F1F1"/>
          </w:tcPr>
          <w:p w14:paraId="1889953D" w14:textId="77777777" w:rsidR="0080186B" w:rsidRPr="00CC62E2" w:rsidRDefault="0080186B" w:rsidP="00F41440">
            <w:pPr>
              <w:rPr>
                <w:rFonts w:ascii="Arial" w:hAnsi="Arial" w:cs="Arial"/>
                <w:sz w:val="2"/>
                <w:szCs w:val="2"/>
              </w:rPr>
            </w:pPr>
          </w:p>
        </w:tc>
        <w:tc>
          <w:tcPr>
            <w:tcW w:w="1200" w:type="dxa"/>
            <w:vMerge/>
            <w:tcBorders>
              <w:top w:val="nil"/>
              <w:left w:val="single" w:sz="8" w:space="0" w:color="CCCCCC"/>
              <w:bottom w:val="single" w:sz="8" w:space="0" w:color="D9D9D9"/>
              <w:right w:val="single" w:sz="8" w:space="0" w:color="CCCCCC"/>
            </w:tcBorders>
            <w:shd w:val="clear" w:color="auto" w:fill="F1F1F1"/>
          </w:tcPr>
          <w:p w14:paraId="712EFA48" w14:textId="77777777" w:rsidR="0080186B" w:rsidRPr="00CC62E2" w:rsidRDefault="0080186B" w:rsidP="00F41440">
            <w:pPr>
              <w:rPr>
                <w:rFonts w:ascii="Arial" w:hAnsi="Arial" w:cs="Arial"/>
                <w:sz w:val="2"/>
                <w:szCs w:val="2"/>
              </w:rPr>
            </w:pPr>
          </w:p>
        </w:tc>
        <w:tc>
          <w:tcPr>
            <w:tcW w:w="2000" w:type="dxa"/>
            <w:tcBorders>
              <w:top w:val="single" w:sz="8" w:space="0" w:color="CCCCCC"/>
              <w:left w:val="single" w:sz="8" w:space="0" w:color="CCCCCC"/>
              <w:bottom w:val="single" w:sz="8" w:space="0" w:color="D9D9D9"/>
              <w:right w:val="single" w:sz="8" w:space="0" w:color="CCCCCC"/>
            </w:tcBorders>
            <w:shd w:val="clear" w:color="auto" w:fill="F1F1F1"/>
          </w:tcPr>
          <w:p w14:paraId="3244940B" w14:textId="77777777" w:rsidR="0080186B" w:rsidRPr="00CC62E2" w:rsidRDefault="0080186B" w:rsidP="00F41440">
            <w:pPr>
              <w:pStyle w:val="TableParagraph"/>
              <w:spacing w:before="74"/>
              <w:ind w:left="11"/>
              <w:jc w:val="center"/>
              <w:rPr>
                <w:rFonts w:ascii="Arial" w:hAnsi="Arial" w:cs="Arial"/>
                <w:b/>
                <w:sz w:val="18"/>
              </w:rPr>
            </w:pPr>
            <w:r w:rsidRPr="00CC62E2">
              <w:rPr>
                <w:rFonts w:ascii="Arial" w:hAnsi="Arial" w:cs="Arial"/>
                <w:b/>
                <w:spacing w:val="-2"/>
                <w:sz w:val="18"/>
              </w:rPr>
              <w:t>Author</w:t>
            </w:r>
          </w:p>
        </w:tc>
        <w:tc>
          <w:tcPr>
            <w:tcW w:w="2050" w:type="dxa"/>
            <w:gridSpan w:val="2"/>
            <w:tcBorders>
              <w:top w:val="single" w:sz="8" w:space="0" w:color="CCCCCC"/>
              <w:left w:val="single" w:sz="8" w:space="0" w:color="CCCCCC"/>
              <w:bottom w:val="single" w:sz="8" w:space="0" w:color="D9D9D9"/>
              <w:right w:val="nil"/>
            </w:tcBorders>
            <w:shd w:val="clear" w:color="auto" w:fill="F1F1F1"/>
          </w:tcPr>
          <w:p w14:paraId="0BF03574" w14:textId="77777777" w:rsidR="0080186B" w:rsidRPr="00CC62E2" w:rsidRDefault="0080186B" w:rsidP="00F41440">
            <w:pPr>
              <w:pStyle w:val="TableParagraph"/>
              <w:spacing w:before="74"/>
              <w:ind w:right="11"/>
              <w:jc w:val="center"/>
              <w:rPr>
                <w:rFonts w:ascii="Arial" w:hAnsi="Arial" w:cs="Arial"/>
                <w:b/>
                <w:sz w:val="18"/>
              </w:rPr>
            </w:pPr>
            <w:r w:rsidRPr="00CC62E2">
              <w:rPr>
                <w:rFonts w:ascii="Arial" w:hAnsi="Arial" w:cs="Arial"/>
                <w:b/>
                <w:spacing w:val="-4"/>
                <w:sz w:val="18"/>
              </w:rPr>
              <w:t>Date</w:t>
            </w:r>
          </w:p>
        </w:tc>
      </w:tr>
      <w:tr w:rsidR="00B91FC0" w:rsidRPr="00CC62E2" w14:paraId="631BB052" w14:textId="77777777" w:rsidTr="00132C91">
        <w:trPr>
          <w:trHeight w:val="460"/>
        </w:trPr>
        <w:tc>
          <w:tcPr>
            <w:tcW w:w="990" w:type="dxa"/>
            <w:tcBorders>
              <w:top w:val="single" w:sz="8" w:space="0" w:color="D9D9D9"/>
              <w:left w:val="nil"/>
              <w:bottom w:val="single" w:sz="8" w:space="0" w:color="D9D9D9"/>
              <w:right w:val="single" w:sz="8" w:space="0" w:color="D9D9D9"/>
            </w:tcBorders>
          </w:tcPr>
          <w:p w14:paraId="2D6962E4" w14:textId="77777777" w:rsidR="0080186B" w:rsidRPr="00CC62E2" w:rsidRDefault="0080186B" w:rsidP="00F41440">
            <w:pPr>
              <w:pStyle w:val="TableParagraph"/>
              <w:rPr>
                <w:rFonts w:ascii="Arial" w:hAnsi="Arial" w:cs="Arial"/>
                <w:sz w:val="16"/>
              </w:rPr>
            </w:pPr>
          </w:p>
        </w:tc>
        <w:tc>
          <w:tcPr>
            <w:tcW w:w="1400" w:type="dxa"/>
            <w:tcBorders>
              <w:top w:val="single" w:sz="8" w:space="0" w:color="D9D9D9"/>
              <w:left w:val="single" w:sz="8" w:space="0" w:color="D9D9D9"/>
              <w:bottom w:val="single" w:sz="8" w:space="0" w:color="D9D9D9"/>
              <w:right w:val="single" w:sz="8" w:space="0" w:color="D9D9D9"/>
            </w:tcBorders>
          </w:tcPr>
          <w:p w14:paraId="3F0397D9" w14:textId="77777777" w:rsidR="0080186B" w:rsidRPr="00CC62E2" w:rsidRDefault="0080186B" w:rsidP="00F41440">
            <w:pPr>
              <w:pStyle w:val="TableParagraph"/>
              <w:rPr>
                <w:rFonts w:ascii="Arial" w:hAnsi="Arial" w:cs="Arial"/>
                <w:sz w:val="16"/>
              </w:rPr>
            </w:pPr>
          </w:p>
        </w:tc>
        <w:tc>
          <w:tcPr>
            <w:tcW w:w="2120" w:type="dxa"/>
            <w:tcBorders>
              <w:top w:val="single" w:sz="8" w:space="0" w:color="D9D9D9"/>
              <w:left w:val="single" w:sz="8" w:space="0" w:color="D9D9D9"/>
              <w:bottom w:val="single" w:sz="8" w:space="0" w:color="D9D9D9"/>
              <w:right w:val="single" w:sz="8" w:space="0" w:color="D9D9D9"/>
            </w:tcBorders>
          </w:tcPr>
          <w:p w14:paraId="07E54391" w14:textId="77777777" w:rsidR="0080186B" w:rsidRPr="00CC62E2" w:rsidRDefault="0080186B" w:rsidP="00F41440">
            <w:pPr>
              <w:pStyle w:val="TableParagraph"/>
              <w:rPr>
                <w:rFonts w:ascii="Arial" w:hAnsi="Arial" w:cs="Arial"/>
                <w:sz w:val="16"/>
              </w:rPr>
            </w:pPr>
          </w:p>
        </w:tc>
        <w:tc>
          <w:tcPr>
            <w:tcW w:w="1200" w:type="dxa"/>
            <w:tcBorders>
              <w:top w:val="single" w:sz="8" w:space="0" w:color="D9D9D9"/>
              <w:left w:val="single" w:sz="8" w:space="0" w:color="D9D9D9"/>
              <w:bottom w:val="single" w:sz="8" w:space="0" w:color="D9D9D9"/>
              <w:right w:val="single" w:sz="8" w:space="0" w:color="D9D9D9"/>
            </w:tcBorders>
          </w:tcPr>
          <w:p w14:paraId="015DBC17" w14:textId="77777777" w:rsidR="0080186B" w:rsidRPr="00CC62E2" w:rsidRDefault="0080186B" w:rsidP="00F41440">
            <w:pPr>
              <w:pStyle w:val="TableParagraph"/>
              <w:rPr>
                <w:rFonts w:ascii="Arial" w:hAnsi="Arial" w:cs="Arial"/>
                <w:sz w:val="16"/>
              </w:rPr>
            </w:pPr>
          </w:p>
        </w:tc>
        <w:tc>
          <w:tcPr>
            <w:tcW w:w="2000" w:type="dxa"/>
            <w:tcBorders>
              <w:top w:val="single" w:sz="8" w:space="0" w:color="D9D9D9"/>
              <w:left w:val="single" w:sz="8" w:space="0" w:color="D9D9D9"/>
              <w:bottom w:val="single" w:sz="8" w:space="0" w:color="D9D9D9"/>
              <w:right w:val="single" w:sz="8" w:space="0" w:color="D9D9D9"/>
            </w:tcBorders>
          </w:tcPr>
          <w:p w14:paraId="04056A7E" w14:textId="77777777" w:rsidR="0080186B" w:rsidRPr="00CC62E2" w:rsidRDefault="0080186B" w:rsidP="00F41440">
            <w:pPr>
              <w:pStyle w:val="TableParagraph"/>
              <w:rPr>
                <w:rFonts w:ascii="Arial" w:hAnsi="Arial" w:cs="Arial"/>
                <w:sz w:val="16"/>
              </w:rPr>
            </w:pPr>
          </w:p>
        </w:tc>
        <w:tc>
          <w:tcPr>
            <w:tcW w:w="2050" w:type="dxa"/>
            <w:gridSpan w:val="2"/>
            <w:tcBorders>
              <w:top w:val="single" w:sz="8" w:space="0" w:color="D9D9D9"/>
              <w:left w:val="single" w:sz="8" w:space="0" w:color="D9D9D9"/>
              <w:bottom w:val="single" w:sz="8" w:space="0" w:color="D9D9D9"/>
              <w:right w:val="nil"/>
            </w:tcBorders>
          </w:tcPr>
          <w:p w14:paraId="5ED316B9" w14:textId="77777777" w:rsidR="0080186B" w:rsidRPr="00CC62E2" w:rsidRDefault="0080186B" w:rsidP="00F41440">
            <w:pPr>
              <w:pStyle w:val="TableParagraph"/>
              <w:rPr>
                <w:rFonts w:ascii="Arial" w:hAnsi="Arial" w:cs="Arial"/>
                <w:sz w:val="16"/>
              </w:rPr>
            </w:pPr>
          </w:p>
        </w:tc>
      </w:tr>
    </w:tbl>
    <w:p w14:paraId="6CBC0E7E" w14:textId="77777777" w:rsidR="0080186B" w:rsidRPr="00CC62E2" w:rsidRDefault="0080186B">
      <w:pPr>
        <w:pStyle w:val="Heading1"/>
        <w:rPr>
          <w:rFonts w:ascii="Arial" w:hAnsi="Arial" w:cs="Arial"/>
          <w:color w:val="auto"/>
        </w:rPr>
      </w:pPr>
    </w:p>
    <w:p w14:paraId="115CE0AC" w14:textId="5562EFD9" w:rsidR="00E50294" w:rsidRPr="00CC62E2" w:rsidRDefault="00E50294">
      <w:pPr>
        <w:rPr>
          <w:rFonts w:ascii="Arial" w:hAnsi="Arial" w:cs="Arial"/>
        </w:rPr>
      </w:pPr>
    </w:p>
    <w:p w14:paraId="3B6F5174" w14:textId="77777777" w:rsidR="00132C91" w:rsidRPr="00CC62E2" w:rsidRDefault="00132C91">
      <w:pPr>
        <w:rPr>
          <w:rFonts w:ascii="Arial" w:hAnsi="Arial" w:cs="Arial"/>
        </w:rPr>
      </w:pPr>
    </w:p>
    <w:p w14:paraId="3926823D" w14:textId="77777777" w:rsidR="00132C91" w:rsidRPr="00CC62E2" w:rsidRDefault="00132C91">
      <w:pPr>
        <w:rPr>
          <w:rFonts w:ascii="Arial" w:hAnsi="Arial" w:cs="Arial"/>
        </w:rPr>
      </w:pPr>
    </w:p>
    <w:p w14:paraId="7DBE0EA8" w14:textId="77777777" w:rsidR="00132C91" w:rsidRPr="00CC62E2" w:rsidRDefault="00132C91">
      <w:pPr>
        <w:rPr>
          <w:rFonts w:ascii="Arial" w:hAnsi="Arial" w:cs="Arial"/>
        </w:rPr>
      </w:pPr>
    </w:p>
    <w:p w14:paraId="1D87B9B0" w14:textId="77777777" w:rsidR="00132C91" w:rsidRPr="00CC62E2" w:rsidRDefault="00132C91">
      <w:pPr>
        <w:rPr>
          <w:rFonts w:ascii="Arial" w:hAnsi="Arial" w:cs="Arial"/>
        </w:rPr>
      </w:pPr>
    </w:p>
    <w:p w14:paraId="1D689D24" w14:textId="77777777" w:rsidR="0080186B" w:rsidRPr="00CC62E2" w:rsidRDefault="0080186B">
      <w:pPr>
        <w:rPr>
          <w:rFonts w:ascii="Arial" w:hAnsi="Arial" w:cs="Arial"/>
        </w:rPr>
      </w:pPr>
    </w:p>
    <w:p w14:paraId="18340089" w14:textId="77777777" w:rsidR="0080186B" w:rsidRPr="00CC62E2" w:rsidRDefault="0080186B">
      <w:pPr>
        <w:rPr>
          <w:rFonts w:ascii="Arial" w:hAnsi="Arial" w:cs="Arial"/>
        </w:rPr>
      </w:pPr>
    </w:p>
    <w:p w14:paraId="49687570" w14:textId="77777777" w:rsidR="0080186B" w:rsidRPr="00CC62E2" w:rsidRDefault="0080186B">
      <w:pPr>
        <w:rPr>
          <w:rFonts w:ascii="Arial" w:hAnsi="Arial" w:cs="Arial"/>
        </w:rPr>
      </w:pPr>
    </w:p>
    <w:p w14:paraId="688C35BF" w14:textId="77777777" w:rsidR="0080186B" w:rsidRPr="00CC62E2" w:rsidRDefault="0080186B">
      <w:pPr>
        <w:rPr>
          <w:rFonts w:ascii="Arial" w:hAnsi="Arial" w:cs="Arial"/>
        </w:rPr>
      </w:pPr>
    </w:p>
    <w:p w14:paraId="407625C2" w14:textId="77777777" w:rsidR="0080186B" w:rsidRPr="00CC62E2" w:rsidRDefault="0080186B">
      <w:pPr>
        <w:rPr>
          <w:rFonts w:ascii="Arial" w:hAnsi="Arial" w:cs="Arial"/>
        </w:rPr>
      </w:pPr>
    </w:p>
    <w:p w14:paraId="478C3B23" w14:textId="77777777" w:rsidR="0080186B" w:rsidRPr="00CC62E2" w:rsidRDefault="0080186B">
      <w:pPr>
        <w:rPr>
          <w:rFonts w:ascii="Arial" w:hAnsi="Arial" w:cs="Arial"/>
        </w:rPr>
      </w:pPr>
    </w:p>
    <w:p w14:paraId="4399B1C1" w14:textId="77777777" w:rsidR="0080186B" w:rsidRPr="00CC62E2" w:rsidRDefault="0080186B" w:rsidP="0080186B">
      <w:pPr>
        <w:ind w:left="1105"/>
        <w:jc w:val="center"/>
        <w:rPr>
          <w:rFonts w:ascii="Arial" w:hAnsi="Arial" w:cs="Arial"/>
          <w:b/>
          <w:sz w:val="28"/>
        </w:rPr>
      </w:pPr>
      <w:r w:rsidRPr="00CC62E2">
        <w:rPr>
          <w:rFonts w:ascii="Arial" w:hAnsi="Arial" w:cs="Arial"/>
          <w:b/>
          <w:spacing w:val="-2"/>
          <w:sz w:val="28"/>
        </w:rPr>
        <w:lastRenderedPageBreak/>
        <w:t>Summary</w:t>
      </w:r>
    </w:p>
    <w:sdt>
      <w:sdtPr>
        <w:rPr>
          <w:rFonts w:asciiTheme="minorHAnsi" w:eastAsiaTheme="minorEastAsia" w:hAnsiTheme="minorHAnsi" w:cstheme="minorBidi"/>
          <w:b w:val="0"/>
          <w:bCs w:val="0"/>
          <w:color w:val="auto"/>
          <w:sz w:val="22"/>
          <w:szCs w:val="22"/>
        </w:rPr>
        <w:id w:val="2001233513"/>
        <w:docPartObj>
          <w:docPartGallery w:val="Table of Contents"/>
          <w:docPartUnique/>
        </w:docPartObj>
      </w:sdtPr>
      <w:sdtEndPr>
        <w:rPr>
          <w:noProof/>
        </w:rPr>
      </w:sdtEndPr>
      <w:sdtContent>
        <w:p w14:paraId="7A888FC9" w14:textId="17FC0DA7" w:rsidR="00132C91" w:rsidRPr="00CC62E2" w:rsidRDefault="00132C91">
          <w:pPr>
            <w:pStyle w:val="TOCHeading"/>
            <w:rPr>
              <w:color w:val="auto"/>
            </w:rPr>
          </w:pPr>
          <w:r w:rsidRPr="00CC62E2">
            <w:rPr>
              <w:color w:val="auto"/>
            </w:rPr>
            <w:t>Table of Contents</w:t>
          </w:r>
        </w:p>
        <w:p w14:paraId="266B2052" w14:textId="4CF72DD4" w:rsidR="00AF1D52" w:rsidRDefault="00132C91">
          <w:pPr>
            <w:pStyle w:val="TOC1"/>
            <w:tabs>
              <w:tab w:val="right" w:pos="8630"/>
            </w:tabs>
            <w:rPr>
              <w:noProof/>
              <w:kern w:val="2"/>
              <w:sz w:val="24"/>
              <w:szCs w:val="21"/>
              <w:lang w:val="en-IN" w:eastAsia="en-IN" w:bidi="hi-IN"/>
              <w14:ligatures w14:val="standardContextual"/>
            </w:rPr>
          </w:pPr>
          <w:r w:rsidRPr="00CC62E2">
            <w:fldChar w:fldCharType="begin"/>
          </w:r>
          <w:r w:rsidRPr="00CC62E2">
            <w:instrText xml:space="preserve"> TOC \o "1-3" \h \z \u </w:instrText>
          </w:r>
          <w:r w:rsidRPr="00CC62E2">
            <w:fldChar w:fldCharType="separate"/>
          </w:r>
          <w:hyperlink w:anchor="_Toc227633389" w:history="1">
            <w:r w:rsidR="00AF1D52" w:rsidRPr="00094555">
              <w:rPr>
                <w:rStyle w:val="Hyperlink"/>
                <w:rFonts w:ascii="Arial" w:hAnsi="Arial" w:cs="Arial"/>
                <w:noProof/>
              </w:rPr>
              <w:t>Introduction</w:t>
            </w:r>
            <w:r w:rsidR="00AF1D52">
              <w:rPr>
                <w:noProof/>
                <w:webHidden/>
              </w:rPr>
              <w:tab/>
            </w:r>
            <w:r w:rsidR="00AF1D52">
              <w:rPr>
                <w:noProof/>
                <w:webHidden/>
              </w:rPr>
              <w:fldChar w:fldCharType="begin"/>
            </w:r>
            <w:r w:rsidR="00AF1D52">
              <w:rPr>
                <w:noProof/>
                <w:webHidden/>
              </w:rPr>
              <w:instrText xml:space="preserve"> PAGEREF _Toc227633389 \h </w:instrText>
            </w:r>
            <w:r w:rsidR="00AF1D52">
              <w:rPr>
                <w:noProof/>
                <w:webHidden/>
              </w:rPr>
            </w:r>
            <w:r w:rsidR="00AF1D52">
              <w:rPr>
                <w:noProof/>
                <w:webHidden/>
              </w:rPr>
              <w:fldChar w:fldCharType="separate"/>
            </w:r>
            <w:r w:rsidR="00AF1D52">
              <w:rPr>
                <w:noProof/>
                <w:webHidden/>
              </w:rPr>
              <w:t>5</w:t>
            </w:r>
            <w:r w:rsidR="00AF1D52">
              <w:rPr>
                <w:noProof/>
                <w:webHidden/>
              </w:rPr>
              <w:fldChar w:fldCharType="end"/>
            </w:r>
          </w:hyperlink>
        </w:p>
        <w:p w14:paraId="76C3A3C8" w14:textId="1841D14D" w:rsidR="00AF1D52" w:rsidRDefault="00AF1D52">
          <w:pPr>
            <w:pStyle w:val="TOC2"/>
            <w:tabs>
              <w:tab w:val="right" w:pos="8630"/>
            </w:tabs>
            <w:rPr>
              <w:noProof/>
              <w:kern w:val="2"/>
              <w:sz w:val="24"/>
              <w:szCs w:val="21"/>
              <w:lang w:val="en-IN" w:eastAsia="en-IN" w:bidi="hi-IN"/>
              <w14:ligatures w14:val="standardContextual"/>
            </w:rPr>
          </w:pPr>
          <w:hyperlink w:anchor="_Toc227633390" w:history="1">
            <w:r w:rsidRPr="00094555">
              <w:rPr>
                <w:rStyle w:val="Hyperlink"/>
                <w:noProof/>
              </w:rPr>
              <w:t>General information</w:t>
            </w:r>
            <w:r>
              <w:rPr>
                <w:noProof/>
                <w:webHidden/>
              </w:rPr>
              <w:tab/>
            </w:r>
            <w:r>
              <w:rPr>
                <w:noProof/>
                <w:webHidden/>
              </w:rPr>
              <w:fldChar w:fldCharType="begin"/>
            </w:r>
            <w:r>
              <w:rPr>
                <w:noProof/>
                <w:webHidden/>
              </w:rPr>
              <w:instrText xml:space="preserve"> PAGEREF _Toc227633390 \h </w:instrText>
            </w:r>
            <w:r>
              <w:rPr>
                <w:noProof/>
                <w:webHidden/>
              </w:rPr>
            </w:r>
            <w:r>
              <w:rPr>
                <w:noProof/>
                <w:webHidden/>
              </w:rPr>
              <w:fldChar w:fldCharType="separate"/>
            </w:r>
            <w:r>
              <w:rPr>
                <w:noProof/>
                <w:webHidden/>
              </w:rPr>
              <w:t>5</w:t>
            </w:r>
            <w:r>
              <w:rPr>
                <w:noProof/>
                <w:webHidden/>
              </w:rPr>
              <w:fldChar w:fldCharType="end"/>
            </w:r>
          </w:hyperlink>
        </w:p>
        <w:p w14:paraId="4A6F2020" w14:textId="1F5E7F28" w:rsidR="00AF1D52" w:rsidRDefault="00AF1D52">
          <w:pPr>
            <w:pStyle w:val="TOC2"/>
            <w:tabs>
              <w:tab w:val="right" w:pos="8630"/>
            </w:tabs>
            <w:rPr>
              <w:noProof/>
              <w:kern w:val="2"/>
              <w:sz w:val="24"/>
              <w:szCs w:val="21"/>
              <w:lang w:val="en-IN" w:eastAsia="en-IN" w:bidi="hi-IN"/>
              <w14:ligatures w14:val="standardContextual"/>
            </w:rPr>
          </w:pPr>
          <w:hyperlink w:anchor="_Toc227633391" w:history="1">
            <w:r w:rsidRPr="00094555">
              <w:rPr>
                <w:rStyle w:val="Hyperlink"/>
                <w:noProof/>
                <w:lang w:val="en-IN"/>
              </w:rPr>
              <w:t>Purpose</w:t>
            </w:r>
            <w:r>
              <w:rPr>
                <w:noProof/>
                <w:webHidden/>
              </w:rPr>
              <w:tab/>
            </w:r>
            <w:r>
              <w:rPr>
                <w:noProof/>
                <w:webHidden/>
              </w:rPr>
              <w:fldChar w:fldCharType="begin"/>
            </w:r>
            <w:r>
              <w:rPr>
                <w:noProof/>
                <w:webHidden/>
              </w:rPr>
              <w:instrText xml:space="preserve"> PAGEREF _Toc227633391 \h </w:instrText>
            </w:r>
            <w:r>
              <w:rPr>
                <w:noProof/>
                <w:webHidden/>
              </w:rPr>
            </w:r>
            <w:r>
              <w:rPr>
                <w:noProof/>
                <w:webHidden/>
              </w:rPr>
              <w:fldChar w:fldCharType="separate"/>
            </w:r>
            <w:r>
              <w:rPr>
                <w:noProof/>
                <w:webHidden/>
              </w:rPr>
              <w:t>5</w:t>
            </w:r>
            <w:r>
              <w:rPr>
                <w:noProof/>
                <w:webHidden/>
              </w:rPr>
              <w:fldChar w:fldCharType="end"/>
            </w:r>
          </w:hyperlink>
        </w:p>
        <w:p w14:paraId="243037D4" w14:textId="5FD36165" w:rsidR="00AF1D52" w:rsidRDefault="00AF1D52">
          <w:pPr>
            <w:pStyle w:val="TOC1"/>
            <w:tabs>
              <w:tab w:val="right" w:pos="8630"/>
            </w:tabs>
            <w:rPr>
              <w:noProof/>
              <w:kern w:val="2"/>
              <w:sz w:val="24"/>
              <w:szCs w:val="21"/>
              <w:lang w:val="en-IN" w:eastAsia="en-IN" w:bidi="hi-IN"/>
              <w14:ligatures w14:val="standardContextual"/>
            </w:rPr>
          </w:pPr>
          <w:hyperlink w:anchor="_Toc227633392" w:history="1">
            <w:r w:rsidRPr="00094555">
              <w:rPr>
                <w:rStyle w:val="Hyperlink"/>
                <w:rFonts w:ascii="Arial" w:hAnsi="Arial" w:cs="Arial"/>
                <w:noProof/>
              </w:rPr>
              <w:t>Scope</w:t>
            </w:r>
            <w:r>
              <w:rPr>
                <w:noProof/>
                <w:webHidden/>
              </w:rPr>
              <w:tab/>
            </w:r>
            <w:r>
              <w:rPr>
                <w:noProof/>
                <w:webHidden/>
              </w:rPr>
              <w:fldChar w:fldCharType="begin"/>
            </w:r>
            <w:r>
              <w:rPr>
                <w:noProof/>
                <w:webHidden/>
              </w:rPr>
              <w:instrText xml:space="preserve"> PAGEREF _Toc227633392 \h </w:instrText>
            </w:r>
            <w:r>
              <w:rPr>
                <w:noProof/>
                <w:webHidden/>
              </w:rPr>
            </w:r>
            <w:r>
              <w:rPr>
                <w:noProof/>
                <w:webHidden/>
              </w:rPr>
              <w:fldChar w:fldCharType="separate"/>
            </w:r>
            <w:r>
              <w:rPr>
                <w:noProof/>
                <w:webHidden/>
              </w:rPr>
              <w:t>5</w:t>
            </w:r>
            <w:r>
              <w:rPr>
                <w:noProof/>
                <w:webHidden/>
              </w:rPr>
              <w:fldChar w:fldCharType="end"/>
            </w:r>
          </w:hyperlink>
        </w:p>
        <w:p w14:paraId="68DA8F70" w14:textId="46A9A3AE" w:rsidR="00AF1D52" w:rsidRDefault="00AF1D52">
          <w:pPr>
            <w:pStyle w:val="TOC2"/>
            <w:tabs>
              <w:tab w:val="right" w:pos="8630"/>
            </w:tabs>
            <w:rPr>
              <w:noProof/>
              <w:kern w:val="2"/>
              <w:sz w:val="24"/>
              <w:szCs w:val="21"/>
              <w:lang w:val="en-IN" w:eastAsia="en-IN" w:bidi="hi-IN"/>
              <w14:ligatures w14:val="standardContextual"/>
            </w:rPr>
          </w:pPr>
          <w:hyperlink w:anchor="_Toc227633393" w:history="1">
            <w:r w:rsidRPr="00094555">
              <w:rPr>
                <w:rStyle w:val="Hyperlink"/>
                <w:noProof/>
              </w:rPr>
              <w:t>In Scope</w:t>
            </w:r>
            <w:r>
              <w:rPr>
                <w:noProof/>
                <w:webHidden/>
              </w:rPr>
              <w:tab/>
            </w:r>
            <w:r>
              <w:rPr>
                <w:noProof/>
                <w:webHidden/>
              </w:rPr>
              <w:fldChar w:fldCharType="begin"/>
            </w:r>
            <w:r>
              <w:rPr>
                <w:noProof/>
                <w:webHidden/>
              </w:rPr>
              <w:instrText xml:space="preserve"> PAGEREF _Toc227633393 \h </w:instrText>
            </w:r>
            <w:r>
              <w:rPr>
                <w:noProof/>
                <w:webHidden/>
              </w:rPr>
            </w:r>
            <w:r>
              <w:rPr>
                <w:noProof/>
                <w:webHidden/>
              </w:rPr>
              <w:fldChar w:fldCharType="separate"/>
            </w:r>
            <w:r>
              <w:rPr>
                <w:noProof/>
                <w:webHidden/>
              </w:rPr>
              <w:t>5</w:t>
            </w:r>
            <w:r>
              <w:rPr>
                <w:noProof/>
                <w:webHidden/>
              </w:rPr>
              <w:fldChar w:fldCharType="end"/>
            </w:r>
          </w:hyperlink>
        </w:p>
        <w:p w14:paraId="23BDAA35" w14:textId="16D74227" w:rsidR="00AF1D52" w:rsidRDefault="00AF1D52">
          <w:pPr>
            <w:pStyle w:val="TOC2"/>
            <w:tabs>
              <w:tab w:val="right" w:pos="8630"/>
            </w:tabs>
            <w:rPr>
              <w:noProof/>
              <w:kern w:val="2"/>
              <w:sz w:val="24"/>
              <w:szCs w:val="21"/>
              <w:lang w:val="en-IN" w:eastAsia="en-IN" w:bidi="hi-IN"/>
              <w14:ligatures w14:val="standardContextual"/>
            </w:rPr>
          </w:pPr>
          <w:hyperlink w:anchor="_Toc227633394" w:history="1">
            <w:r w:rsidRPr="00094555">
              <w:rPr>
                <w:rStyle w:val="Hyperlink"/>
                <w:noProof/>
              </w:rPr>
              <w:t>Out of Scope</w:t>
            </w:r>
            <w:r>
              <w:rPr>
                <w:noProof/>
                <w:webHidden/>
              </w:rPr>
              <w:tab/>
            </w:r>
            <w:r>
              <w:rPr>
                <w:noProof/>
                <w:webHidden/>
              </w:rPr>
              <w:fldChar w:fldCharType="begin"/>
            </w:r>
            <w:r>
              <w:rPr>
                <w:noProof/>
                <w:webHidden/>
              </w:rPr>
              <w:instrText xml:space="preserve"> PAGEREF _Toc227633394 \h </w:instrText>
            </w:r>
            <w:r>
              <w:rPr>
                <w:noProof/>
                <w:webHidden/>
              </w:rPr>
            </w:r>
            <w:r>
              <w:rPr>
                <w:noProof/>
                <w:webHidden/>
              </w:rPr>
              <w:fldChar w:fldCharType="separate"/>
            </w:r>
            <w:r>
              <w:rPr>
                <w:noProof/>
                <w:webHidden/>
              </w:rPr>
              <w:t>5</w:t>
            </w:r>
            <w:r>
              <w:rPr>
                <w:noProof/>
                <w:webHidden/>
              </w:rPr>
              <w:fldChar w:fldCharType="end"/>
            </w:r>
          </w:hyperlink>
        </w:p>
        <w:p w14:paraId="3E378A05" w14:textId="4D37BA79" w:rsidR="00AF1D52" w:rsidRDefault="00AF1D52">
          <w:pPr>
            <w:pStyle w:val="TOC1"/>
            <w:tabs>
              <w:tab w:val="right" w:pos="8630"/>
            </w:tabs>
            <w:rPr>
              <w:noProof/>
              <w:kern w:val="2"/>
              <w:sz w:val="24"/>
              <w:szCs w:val="21"/>
              <w:lang w:val="en-IN" w:eastAsia="en-IN" w:bidi="hi-IN"/>
              <w14:ligatures w14:val="standardContextual"/>
            </w:rPr>
          </w:pPr>
          <w:hyperlink w:anchor="_Toc227633395" w:history="1">
            <w:r w:rsidRPr="00094555">
              <w:rPr>
                <w:rStyle w:val="Hyperlink"/>
                <w:noProof/>
                <w:lang w:val="en-IN"/>
              </w:rPr>
              <w:t>UAT Approach</w:t>
            </w:r>
            <w:r>
              <w:rPr>
                <w:noProof/>
                <w:webHidden/>
              </w:rPr>
              <w:tab/>
            </w:r>
            <w:r>
              <w:rPr>
                <w:noProof/>
                <w:webHidden/>
              </w:rPr>
              <w:fldChar w:fldCharType="begin"/>
            </w:r>
            <w:r>
              <w:rPr>
                <w:noProof/>
                <w:webHidden/>
              </w:rPr>
              <w:instrText xml:space="preserve"> PAGEREF _Toc227633395 \h </w:instrText>
            </w:r>
            <w:r>
              <w:rPr>
                <w:noProof/>
                <w:webHidden/>
              </w:rPr>
            </w:r>
            <w:r>
              <w:rPr>
                <w:noProof/>
                <w:webHidden/>
              </w:rPr>
              <w:fldChar w:fldCharType="separate"/>
            </w:r>
            <w:r>
              <w:rPr>
                <w:noProof/>
                <w:webHidden/>
              </w:rPr>
              <w:t>6</w:t>
            </w:r>
            <w:r>
              <w:rPr>
                <w:noProof/>
                <w:webHidden/>
              </w:rPr>
              <w:fldChar w:fldCharType="end"/>
            </w:r>
          </w:hyperlink>
        </w:p>
        <w:p w14:paraId="73B6C8B1" w14:textId="179F755B" w:rsidR="00AF1D52" w:rsidRDefault="00AF1D52">
          <w:pPr>
            <w:pStyle w:val="TOC1"/>
            <w:tabs>
              <w:tab w:val="right" w:pos="8630"/>
            </w:tabs>
            <w:rPr>
              <w:noProof/>
              <w:kern w:val="2"/>
              <w:sz w:val="24"/>
              <w:szCs w:val="21"/>
              <w:lang w:val="en-IN" w:eastAsia="en-IN" w:bidi="hi-IN"/>
              <w14:ligatures w14:val="standardContextual"/>
            </w:rPr>
          </w:pPr>
          <w:hyperlink w:anchor="_Toc227633396" w:history="1">
            <w:r w:rsidRPr="00094555">
              <w:rPr>
                <w:rStyle w:val="Hyperlink"/>
                <w:noProof/>
              </w:rPr>
              <w:t>Roles and Responsibilities</w:t>
            </w:r>
            <w:r>
              <w:rPr>
                <w:noProof/>
                <w:webHidden/>
              </w:rPr>
              <w:tab/>
            </w:r>
            <w:r>
              <w:rPr>
                <w:noProof/>
                <w:webHidden/>
              </w:rPr>
              <w:fldChar w:fldCharType="begin"/>
            </w:r>
            <w:r>
              <w:rPr>
                <w:noProof/>
                <w:webHidden/>
              </w:rPr>
              <w:instrText xml:space="preserve"> PAGEREF _Toc227633396 \h </w:instrText>
            </w:r>
            <w:r>
              <w:rPr>
                <w:noProof/>
                <w:webHidden/>
              </w:rPr>
            </w:r>
            <w:r>
              <w:rPr>
                <w:noProof/>
                <w:webHidden/>
              </w:rPr>
              <w:fldChar w:fldCharType="separate"/>
            </w:r>
            <w:r>
              <w:rPr>
                <w:noProof/>
                <w:webHidden/>
              </w:rPr>
              <w:t>6</w:t>
            </w:r>
            <w:r>
              <w:rPr>
                <w:noProof/>
                <w:webHidden/>
              </w:rPr>
              <w:fldChar w:fldCharType="end"/>
            </w:r>
          </w:hyperlink>
        </w:p>
        <w:p w14:paraId="463E1733" w14:textId="6F54DA0E" w:rsidR="00AF1D52" w:rsidRDefault="00AF1D52">
          <w:pPr>
            <w:pStyle w:val="TOC1"/>
            <w:tabs>
              <w:tab w:val="right" w:pos="8630"/>
            </w:tabs>
            <w:rPr>
              <w:noProof/>
              <w:kern w:val="2"/>
              <w:sz w:val="24"/>
              <w:szCs w:val="21"/>
              <w:lang w:val="en-IN" w:eastAsia="en-IN" w:bidi="hi-IN"/>
              <w14:ligatures w14:val="standardContextual"/>
            </w:rPr>
          </w:pPr>
          <w:hyperlink w:anchor="_Toc227633397" w:history="1">
            <w:r w:rsidRPr="00094555">
              <w:rPr>
                <w:rStyle w:val="Hyperlink"/>
                <w:noProof/>
              </w:rPr>
              <w:t>Business Readiness Environment</w:t>
            </w:r>
            <w:r>
              <w:rPr>
                <w:noProof/>
                <w:webHidden/>
              </w:rPr>
              <w:tab/>
            </w:r>
            <w:r>
              <w:rPr>
                <w:noProof/>
                <w:webHidden/>
              </w:rPr>
              <w:fldChar w:fldCharType="begin"/>
            </w:r>
            <w:r>
              <w:rPr>
                <w:noProof/>
                <w:webHidden/>
              </w:rPr>
              <w:instrText xml:space="preserve"> PAGEREF _Toc227633397 \h </w:instrText>
            </w:r>
            <w:r>
              <w:rPr>
                <w:noProof/>
                <w:webHidden/>
              </w:rPr>
            </w:r>
            <w:r>
              <w:rPr>
                <w:noProof/>
                <w:webHidden/>
              </w:rPr>
              <w:fldChar w:fldCharType="separate"/>
            </w:r>
            <w:r>
              <w:rPr>
                <w:noProof/>
                <w:webHidden/>
              </w:rPr>
              <w:t>6</w:t>
            </w:r>
            <w:r>
              <w:rPr>
                <w:noProof/>
                <w:webHidden/>
              </w:rPr>
              <w:fldChar w:fldCharType="end"/>
            </w:r>
          </w:hyperlink>
        </w:p>
        <w:p w14:paraId="570CE4C1" w14:textId="624862B7" w:rsidR="00AF1D52" w:rsidRDefault="00AF1D52">
          <w:pPr>
            <w:pStyle w:val="TOC1"/>
            <w:tabs>
              <w:tab w:val="right" w:pos="8630"/>
            </w:tabs>
            <w:rPr>
              <w:noProof/>
              <w:kern w:val="2"/>
              <w:sz w:val="24"/>
              <w:szCs w:val="21"/>
              <w:lang w:val="en-IN" w:eastAsia="en-IN" w:bidi="hi-IN"/>
              <w14:ligatures w14:val="standardContextual"/>
            </w:rPr>
          </w:pPr>
          <w:hyperlink w:anchor="_Toc227633398" w:history="1">
            <w:r w:rsidRPr="00094555">
              <w:rPr>
                <w:rStyle w:val="Hyperlink"/>
                <w:noProof/>
              </w:rPr>
              <w:t>UAT Schedule</w:t>
            </w:r>
            <w:r>
              <w:rPr>
                <w:noProof/>
                <w:webHidden/>
              </w:rPr>
              <w:tab/>
            </w:r>
            <w:r>
              <w:rPr>
                <w:noProof/>
                <w:webHidden/>
              </w:rPr>
              <w:fldChar w:fldCharType="begin"/>
            </w:r>
            <w:r>
              <w:rPr>
                <w:noProof/>
                <w:webHidden/>
              </w:rPr>
              <w:instrText xml:space="preserve"> PAGEREF _Toc227633398 \h </w:instrText>
            </w:r>
            <w:r>
              <w:rPr>
                <w:noProof/>
                <w:webHidden/>
              </w:rPr>
            </w:r>
            <w:r>
              <w:rPr>
                <w:noProof/>
                <w:webHidden/>
              </w:rPr>
              <w:fldChar w:fldCharType="separate"/>
            </w:r>
            <w:r>
              <w:rPr>
                <w:noProof/>
                <w:webHidden/>
              </w:rPr>
              <w:t>7</w:t>
            </w:r>
            <w:r>
              <w:rPr>
                <w:noProof/>
                <w:webHidden/>
              </w:rPr>
              <w:fldChar w:fldCharType="end"/>
            </w:r>
          </w:hyperlink>
        </w:p>
        <w:p w14:paraId="24B0A92A" w14:textId="2CCED5A5" w:rsidR="00AF1D52" w:rsidRDefault="00AF1D52">
          <w:pPr>
            <w:pStyle w:val="TOC2"/>
            <w:tabs>
              <w:tab w:val="right" w:pos="8630"/>
            </w:tabs>
            <w:rPr>
              <w:noProof/>
              <w:kern w:val="2"/>
              <w:sz w:val="24"/>
              <w:szCs w:val="21"/>
              <w:lang w:val="en-IN" w:eastAsia="en-IN" w:bidi="hi-IN"/>
              <w14:ligatures w14:val="standardContextual"/>
            </w:rPr>
          </w:pPr>
          <w:hyperlink w:anchor="_Toc227633399" w:history="1">
            <w:r w:rsidRPr="00094555">
              <w:rPr>
                <w:rStyle w:val="Hyperlink"/>
                <w:noProof/>
              </w:rPr>
              <w:t>UAT Communication Plan</w:t>
            </w:r>
            <w:r>
              <w:rPr>
                <w:noProof/>
                <w:webHidden/>
              </w:rPr>
              <w:tab/>
            </w:r>
            <w:r>
              <w:rPr>
                <w:noProof/>
                <w:webHidden/>
              </w:rPr>
              <w:fldChar w:fldCharType="begin"/>
            </w:r>
            <w:r>
              <w:rPr>
                <w:noProof/>
                <w:webHidden/>
              </w:rPr>
              <w:instrText xml:space="preserve"> PAGEREF _Toc227633399 \h </w:instrText>
            </w:r>
            <w:r>
              <w:rPr>
                <w:noProof/>
                <w:webHidden/>
              </w:rPr>
            </w:r>
            <w:r>
              <w:rPr>
                <w:noProof/>
                <w:webHidden/>
              </w:rPr>
              <w:fldChar w:fldCharType="separate"/>
            </w:r>
            <w:r>
              <w:rPr>
                <w:noProof/>
                <w:webHidden/>
              </w:rPr>
              <w:t>7</w:t>
            </w:r>
            <w:r>
              <w:rPr>
                <w:noProof/>
                <w:webHidden/>
              </w:rPr>
              <w:fldChar w:fldCharType="end"/>
            </w:r>
          </w:hyperlink>
        </w:p>
        <w:p w14:paraId="28567D10" w14:textId="536CC653" w:rsidR="00AF1D52" w:rsidRDefault="00AF1D52">
          <w:pPr>
            <w:pStyle w:val="TOC1"/>
            <w:tabs>
              <w:tab w:val="right" w:pos="8630"/>
            </w:tabs>
            <w:rPr>
              <w:noProof/>
              <w:kern w:val="2"/>
              <w:sz w:val="24"/>
              <w:szCs w:val="21"/>
              <w:lang w:val="en-IN" w:eastAsia="en-IN" w:bidi="hi-IN"/>
              <w14:ligatures w14:val="standardContextual"/>
            </w:rPr>
          </w:pPr>
          <w:hyperlink w:anchor="_Toc227633400" w:history="1">
            <w:r w:rsidRPr="00094555">
              <w:rPr>
                <w:rStyle w:val="Hyperlink"/>
                <w:noProof/>
                <w:lang w:val="en-IN"/>
              </w:rPr>
              <w:t>Entry and Exit Criteria</w:t>
            </w:r>
            <w:r>
              <w:rPr>
                <w:noProof/>
                <w:webHidden/>
              </w:rPr>
              <w:tab/>
            </w:r>
            <w:r>
              <w:rPr>
                <w:noProof/>
                <w:webHidden/>
              </w:rPr>
              <w:fldChar w:fldCharType="begin"/>
            </w:r>
            <w:r>
              <w:rPr>
                <w:noProof/>
                <w:webHidden/>
              </w:rPr>
              <w:instrText xml:space="preserve"> PAGEREF _Toc227633400 \h </w:instrText>
            </w:r>
            <w:r>
              <w:rPr>
                <w:noProof/>
                <w:webHidden/>
              </w:rPr>
            </w:r>
            <w:r>
              <w:rPr>
                <w:noProof/>
                <w:webHidden/>
              </w:rPr>
              <w:fldChar w:fldCharType="separate"/>
            </w:r>
            <w:r>
              <w:rPr>
                <w:noProof/>
                <w:webHidden/>
              </w:rPr>
              <w:t>8</w:t>
            </w:r>
            <w:r>
              <w:rPr>
                <w:noProof/>
                <w:webHidden/>
              </w:rPr>
              <w:fldChar w:fldCharType="end"/>
            </w:r>
          </w:hyperlink>
        </w:p>
        <w:p w14:paraId="19088942" w14:textId="3FB09BB5" w:rsidR="00AF1D52" w:rsidRDefault="00AF1D52">
          <w:pPr>
            <w:pStyle w:val="TOC2"/>
            <w:tabs>
              <w:tab w:val="right" w:pos="8630"/>
            </w:tabs>
            <w:rPr>
              <w:noProof/>
              <w:kern w:val="2"/>
              <w:sz w:val="24"/>
              <w:szCs w:val="21"/>
              <w:lang w:val="en-IN" w:eastAsia="en-IN" w:bidi="hi-IN"/>
              <w14:ligatures w14:val="standardContextual"/>
            </w:rPr>
          </w:pPr>
          <w:hyperlink w:anchor="_Toc227633401" w:history="1">
            <w:r w:rsidRPr="00094555">
              <w:rPr>
                <w:rStyle w:val="Hyperlink"/>
                <w:noProof/>
                <w:lang w:val="en-IN"/>
              </w:rPr>
              <w:t>Entry Criteria</w:t>
            </w:r>
            <w:r>
              <w:rPr>
                <w:noProof/>
                <w:webHidden/>
              </w:rPr>
              <w:tab/>
            </w:r>
            <w:r>
              <w:rPr>
                <w:noProof/>
                <w:webHidden/>
              </w:rPr>
              <w:fldChar w:fldCharType="begin"/>
            </w:r>
            <w:r>
              <w:rPr>
                <w:noProof/>
                <w:webHidden/>
              </w:rPr>
              <w:instrText xml:space="preserve"> PAGEREF _Toc227633401 \h </w:instrText>
            </w:r>
            <w:r>
              <w:rPr>
                <w:noProof/>
                <w:webHidden/>
              </w:rPr>
            </w:r>
            <w:r>
              <w:rPr>
                <w:noProof/>
                <w:webHidden/>
              </w:rPr>
              <w:fldChar w:fldCharType="separate"/>
            </w:r>
            <w:r>
              <w:rPr>
                <w:noProof/>
                <w:webHidden/>
              </w:rPr>
              <w:t>8</w:t>
            </w:r>
            <w:r>
              <w:rPr>
                <w:noProof/>
                <w:webHidden/>
              </w:rPr>
              <w:fldChar w:fldCharType="end"/>
            </w:r>
          </w:hyperlink>
        </w:p>
        <w:p w14:paraId="77867686" w14:textId="72E847AB" w:rsidR="00AF1D52" w:rsidRDefault="00AF1D52">
          <w:pPr>
            <w:pStyle w:val="TOC2"/>
            <w:tabs>
              <w:tab w:val="right" w:pos="8630"/>
            </w:tabs>
            <w:rPr>
              <w:noProof/>
              <w:kern w:val="2"/>
              <w:sz w:val="24"/>
              <w:szCs w:val="21"/>
              <w:lang w:val="en-IN" w:eastAsia="en-IN" w:bidi="hi-IN"/>
              <w14:ligatures w14:val="standardContextual"/>
            </w:rPr>
          </w:pPr>
          <w:hyperlink w:anchor="_Toc227633402" w:history="1">
            <w:r w:rsidRPr="00094555">
              <w:rPr>
                <w:rStyle w:val="Hyperlink"/>
                <w:noProof/>
                <w:lang w:val="en-IN"/>
              </w:rPr>
              <w:t>Exit Criteria</w:t>
            </w:r>
            <w:r>
              <w:rPr>
                <w:noProof/>
                <w:webHidden/>
              </w:rPr>
              <w:tab/>
            </w:r>
            <w:r>
              <w:rPr>
                <w:noProof/>
                <w:webHidden/>
              </w:rPr>
              <w:fldChar w:fldCharType="begin"/>
            </w:r>
            <w:r>
              <w:rPr>
                <w:noProof/>
                <w:webHidden/>
              </w:rPr>
              <w:instrText xml:space="preserve"> PAGEREF _Toc227633402 \h </w:instrText>
            </w:r>
            <w:r>
              <w:rPr>
                <w:noProof/>
                <w:webHidden/>
              </w:rPr>
            </w:r>
            <w:r>
              <w:rPr>
                <w:noProof/>
                <w:webHidden/>
              </w:rPr>
              <w:fldChar w:fldCharType="separate"/>
            </w:r>
            <w:r>
              <w:rPr>
                <w:noProof/>
                <w:webHidden/>
              </w:rPr>
              <w:t>8</w:t>
            </w:r>
            <w:r>
              <w:rPr>
                <w:noProof/>
                <w:webHidden/>
              </w:rPr>
              <w:fldChar w:fldCharType="end"/>
            </w:r>
          </w:hyperlink>
        </w:p>
        <w:p w14:paraId="7C7DF2CE" w14:textId="61EB5E0D" w:rsidR="00AF1D52" w:rsidRDefault="00AF1D52">
          <w:pPr>
            <w:pStyle w:val="TOC2"/>
            <w:tabs>
              <w:tab w:val="right" w:pos="8630"/>
            </w:tabs>
            <w:rPr>
              <w:noProof/>
              <w:kern w:val="2"/>
              <w:sz w:val="24"/>
              <w:szCs w:val="21"/>
              <w:lang w:val="en-IN" w:eastAsia="en-IN" w:bidi="hi-IN"/>
              <w14:ligatures w14:val="standardContextual"/>
            </w:rPr>
          </w:pPr>
          <w:hyperlink w:anchor="_Toc227633403" w:history="1">
            <w:r w:rsidRPr="00094555">
              <w:rPr>
                <w:rStyle w:val="Hyperlink"/>
                <w:noProof/>
              </w:rPr>
              <w:t>Business Risks and Readiness Considerations</w:t>
            </w:r>
            <w:r>
              <w:rPr>
                <w:noProof/>
                <w:webHidden/>
              </w:rPr>
              <w:tab/>
            </w:r>
            <w:r>
              <w:rPr>
                <w:noProof/>
                <w:webHidden/>
              </w:rPr>
              <w:fldChar w:fldCharType="begin"/>
            </w:r>
            <w:r>
              <w:rPr>
                <w:noProof/>
                <w:webHidden/>
              </w:rPr>
              <w:instrText xml:space="preserve"> PAGEREF _Toc227633403 \h </w:instrText>
            </w:r>
            <w:r>
              <w:rPr>
                <w:noProof/>
                <w:webHidden/>
              </w:rPr>
            </w:r>
            <w:r>
              <w:rPr>
                <w:noProof/>
                <w:webHidden/>
              </w:rPr>
              <w:fldChar w:fldCharType="separate"/>
            </w:r>
            <w:r>
              <w:rPr>
                <w:noProof/>
                <w:webHidden/>
              </w:rPr>
              <w:t>8</w:t>
            </w:r>
            <w:r>
              <w:rPr>
                <w:noProof/>
                <w:webHidden/>
              </w:rPr>
              <w:fldChar w:fldCharType="end"/>
            </w:r>
          </w:hyperlink>
        </w:p>
        <w:p w14:paraId="06D8BA0E" w14:textId="6EA07A92" w:rsidR="00AF1D52" w:rsidRDefault="00AF1D52">
          <w:pPr>
            <w:pStyle w:val="TOC2"/>
            <w:tabs>
              <w:tab w:val="right" w:pos="8630"/>
            </w:tabs>
            <w:rPr>
              <w:noProof/>
              <w:kern w:val="2"/>
              <w:sz w:val="24"/>
              <w:szCs w:val="21"/>
              <w:lang w:val="en-IN" w:eastAsia="en-IN" w:bidi="hi-IN"/>
              <w14:ligatures w14:val="standardContextual"/>
            </w:rPr>
          </w:pPr>
          <w:hyperlink w:anchor="_Toc227633404" w:history="1">
            <w:r w:rsidRPr="00094555">
              <w:rPr>
                <w:rStyle w:val="Hyperlink"/>
                <w:noProof/>
                <w:lang w:val="en-IN"/>
              </w:rPr>
              <w:t>Risks</w:t>
            </w:r>
            <w:r>
              <w:rPr>
                <w:noProof/>
                <w:webHidden/>
              </w:rPr>
              <w:tab/>
            </w:r>
            <w:r>
              <w:rPr>
                <w:noProof/>
                <w:webHidden/>
              </w:rPr>
              <w:fldChar w:fldCharType="begin"/>
            </w:r>
            <w:r>
              <w:rPr>
                <w:noProof/>
                <w:webHidden/>
              </w:rPr>
              <w:instrText xml:space="preserve"> PAGEREF _Toc227633404 \h </w:instrText>
            </w:r>
            <w:r>
              <w:rPr>
                <w:noProof/>
                <w:webHidden/>
              </w:rPr>
            </w:r>
            <w:r>
              <w:rPr>
                <w:noProof/>
                <w:webHidden/>
              </w:rPr>
              <w:fldChar w:fldCharType="separate"/>
            </w:r>
            <w:r>
              <w:rPr>
                <w:noProof/>
                <w:webHidden/>
              </w:rPr>
              <w:t>9</w:t>
            </w:r>
            <w:r>
              <w:rPr>
                <w:noProof/>
                <w:webHidden/>
              </w:rPr>
              <w:fldChar w:fldCharType="end"/>
            </w:r>
          </w:hyperlink>
        </w:p>
        <w:p w14:paraId="4366703F" w14:textId="7E0EDC4D" w:rsidR="00AF1D52" w:rsidRDefault="00AF1D52">
          <w:pPr>
            <w:pStyle w:val="TOC2"/>
            <w:tabs>
              <w:tab w:val="right" w:pos="8630"/>
            </w:tabs>
            <w:rPr>
              <w:noProof/>
              <w:kern w:val="2"/>
              <w:sz w:val="24"/>
              <w:szCs w:val="21"/>
              <w:lang w:val="en-IN" w:eastAsia="en-IN" w:bidi="hi-IN"/>
              <w14:ligatures w14:val="standardContextual"/>
            </w:rPr>
          </w:pPr>
          <w:hyperlink w:anchor="_Toc227633405" w:history="1">
            <w:r w:rsidRPr="00094555">
              <w:rPr>
                <w:rStyle w:val="Hyperlink"/>
                <w:noProof/>
                <w:lang w:val="en-IN"/>
              </w:rPr>
              <w:t>Dependencies</w:t>
            </w:r>
            <w:r>
              <w:rPr>
                <w:noProof/>
                <w:webHidden/>
              </w:rPr>
              <w:tab/>
            </w:r>
            <w:r>
              <w:rPr>
                <w:noProof/>
                <w:webHidden/>
              </w:rPr>
              <w:fldChar w:fldCharType="begin"/>
            </w:r>
            <w:r>
              <w:rPr>
                <w:noProof/>
                <w:webHidden/>
              </w:rPr>
              <w:instrText xml:space="preserve"> PAGEREF _Toc227633405 \h </w:instrText>
            </w:r>
            <w:r>
              <w:rPr>
                <w:noProof/>
                <w:webHidden/>
              </w:rPr>
            </w:r>
            <w:r>
              <w:rPr>
                <w:noProof/>
                <w:webHidden/>
              </w:rPr>
              <w:fldChar w:fldCharType="separate"/>
            </w:r>
            <w:r>
              <w:rPr>
                <w:noProof/>
                <w:webHidden/>
              </w:rPr>
              <w:t>9</w:t>
            </w:r>
            <w:r>
              <w:rPr>
                <w:noProof/>
                <w:webHidden/>
              </w:rPr>
              <w:fldChar w:fldCharType="end"/>
            </w:r>
          </w:hyperlink>
        </w:p>
        <w:p w14:paraId="4BECED77" w14:textId="2E0C089C" w:rsidR="00AF1D52" w:rsidRDefault="00AF1D52">
          <w:pPr>
            <w:pStyle w:val="TOC2"/>
            <w:tabs>
              <w:tab w:val="right" w:pos="8630"/>
            </w:tabs>
            <w:rPr>
              <w:noProof/>
              <w:kern w:val="2"/>
              <w:sz w:val="24"/>
              <w:szCs w:val="21"/>
              <w:lang w:val="en-IN" w:eastAsia="en-IN" w:bidi="hi-IN"/>
              <w14:ligatures w14:val="standardContextual"/>
            </w:rPr>
          </w:pPr>
          <w:hyperlink w:anchor="_Toc227633406" w:history="1">
            <w:r w:rsidRPr="00094555">
              <w:rPr>
                <w:rStyle w:val="Hyperlink"/>
                <w:noProof/>
                <w:lang w:val="en-IN"/>
              </w:rPr>
              <w:t>Production Readiness Dependencies</w:t>
            </w:r>
            <w:r>
              <w:rPr>
                <w:noProof/>
                <w:webHidden/>
              </w:rPr>
              <w:tab/>
            </w:r>
            <w:r>
              <w:rPr>
                <w:noProof/>
                <w:webHidden/>
              </w:rPr>
              <w:fldChar w:fldCharType="begin"/>
            </w:r>
            <w:r>
              <w:rPr>
                <w:noProof/>
                <w:webHidden/>
              </w:rPr>
              <w:instrText xml:space="preserve"> PAGEREF _Toc227633406 \h </w:instrText>
            </w:r>
            <w:r>
              <w:rPr>
                <w:noProof/>
                <w:webHidden/>
              </w:rPr>
            </w:r>
            <w:r>
              <w:rPr>
                <w:noProof/>
                <w:webHidden/>
              </w:rPr>
              <w:fldChar w:fldCharType="separate"/>
            </w:r>
            <w:r>
              <w:rPr>
                <w:noProof/>
                <w:webHidden/>
              </w:rPr>
              <w:t>9</w:t>
            </w:r>
            <w:r>
              <w:rPr>
                <w:noProof/>
                <w:webHidden/>
              </w:rPr>
              <w:fldChar w:fldCharType="end"/>
            </w:r>
          </w:hyperlink>
        </w:p>
        <w:p w14:paraId="5B5EBA22" w14:textId="57B5FEFA" w:rsidR="00AF1D52" w:rsidRDefault="00AF1D52">
          <w:pPr>
            <w:pStyle w:val="TOC2"/>
            <w:tabs>
              <w:tab w:val="right" w:pos="8630"/>
            </w:tabs>
            <w:rPr>
              <w:noProof/>
              <w:kern w:val="2"/>
              <w:sz w:val="24"/>
              <w:szCs w:val="21"/>
              <w:lang w:val="en-IN" w:eastAsia="en-IN" w:bidi="hi-IN"/>
              <w14:ligatures w14:val="standardContextual"/>
            </w:rPr>
          </w:pPr>
          <w:hyperlink w:anchor="_Toc227633407" w:history="1">
            <w:r w:rsidRPr="00094555">
              <w:rPr>
                <w:rStyle w:val="Hyperlink"/>
                <w:noProof/>
                <w:lang w:val="en-IN"/>
              </w:rPr>
              <w:t>Business Risk if UAT is Delayed</w:t>
            </w:r>
            <w:r>
              <w:rPr>
                <w:noProof/>
                <w:webHidden/>
              </w:rPr>
              <w:tab/>
            </w:r>
            <w:r>
              <w:rPr>
                <w:noProof/>
                <w:webHidden/>
              </w:rPr>
              <w:fldChar w:fldCharType="begin"/>
            </w:r>
            <w:r>
              <w:rPr>
                <w:noProof/>
                <w:webHidden/>
              </w:rPr>
              <w:instrText xml:space="preserve"> PAGEREF _Toc227633407 \h </w:instrText>
            </w:r>
            <w:r>
              <w:rPr>
                <w:noProof/>
                <w:webHidden/>
              </w:rPr>
            </w:r>
            <w:r>
              <w:rPr>
                <w:noProof/>
                <w:webHidden/>
              </w:rPr>
              <w:fldChar w:fldCharType="separate"/>
            </w:r>
            <w:r>
              <w:rPr>
                <w:noProof/>
                <w:webHidden/>
              </w:rPr>
              <w:t>9</w:t>
            </w:r>
            <w:r>
              <w:rPr>
                <w:noProof/>
                <w:webHidden/>
              </w:rPr>
              <w:fldChar w:fldCharType="end"/>
            </w:r>
          </w:hyperlink>
        </w:p>
        <w:p w14:paraId="5C178444" w14:textId="34C55461" w:rsidR="00AF1D52" w:rsidRDefault="00AF1D52">
          <w:pPr>
            <w:pStyle w:val="TOC2"/>
            <w:tabs>
              <w:tab w:val="right" w:pos="8630"/>
            </w:tabs>
            <w:rPr>
              <w:noProof/>
              <w:kern w:val="2"/>
              <w:sz w:val="24"/>
              <w:szCs w:val="21"/>
              <w:lang w:val="en-IN" w:eastAsia="en-IN" w:bidi="hi-IN"/>
              <w14:ligatures w14:val="standardContextual"/>
            </w:rPr>
          </w:pPr>
          <w:hyperlink w:anchor="_Toc227633408" w:history="1">
            <w:r w:rsidRPr="00094555">
              <w:rPr>
                <w:rStyle w:val="Hyperlink"/>
                <w:noProof/>
                <w:lang w:val="en-IN"/>
              </w:rPr>
              <w:t>Mitigation Approach</w:t>
            </w:r>
            <w:r>
              <w:rPr>
                <w:noProof/>
                <w:webHidden/>
              </w:rPr>
              <w:tab/>
            </w:r>
            <w:r>
              <w:rPr>
                <w:noProof/>
                <w:webHidden/>
              </w:rPr>
              <w:fldChar w:fldCharType="begin"/>
            </w:r>
            <w:r>
              <w:rPr>
                <w:noProof/>
                <w:webHidden/>
              </w:rPr>
              <w:instrText xml:space="preserve"> PAGEREF _Toc227633408 \h </w:instrText>
            </w:r>
            <w:r>
              <w:rPr>
                <w:noProof/>
                <w:webHidden/>
              </w:rPr>
            </w:r>
            <w:r>
              <w:rPr>
                <w:noProof/>
                <w:webHidden/>
              </w:rPr>
              <w:fldChar w:fldCharType="separate"/>
            </w:r>
            <w:r>
              <w:rPr>
                <w:noProof/>
                <w:webHidden/>
              </w:rPr>
              <w:t>10</w:t>
            </w:r>
            <w:r>
              <w:rPr>
                <w:noProof/>
                <w:webHidden/>
              </w:rPr>
              <w:fldChar w:fldCharType="end"/>
            </w:r>
          </w:hyperlink>
        </w:p>
        <w:p w14:paraId="0D39FD59" w14:textId="4FDE2DF8" w:rsidR="00AF1D52" w:rsidRDefault="00AF1D52">
          <w:pPr>
            <w:pStyle w:val="TOC2"/>
            <w:tabs>
              <w:tab w:val="right" w:pos="8630"/>
            </w:tabs>
            <w:rPr>
              <w:noProof/>
              <w:kern w:val="2"/>
              <w:sz w:val="24"/>
              <w:szCs w:val="21"/>
              <w:lang w:val="en-IN" w:eastAsia="en-IN" w:bidi="hi-IN"/>
              <w14:ligatures w14:val="standardContextual"/>
            </w:rPr>
          </w:pPr>
          <w:hyperlink w:anchor="_Toc227633409" w:history="1">
            <w:r w:rsidRPr="00094555">
              <w:rPr>
                <w:rStyle w:val="Hyperlink"/>
                <w:noProof/>
              </w:rPr>
              <w:t>Daily Defect Triage Process</w:t>
            </w:r>
            <w:r>
              <w:rPr>
                <w:noProof/>
                <w:webHidden/>
              </w:rPr>
              <w:tab/>
            </w:r>
            <w:r>
              <w:rPr>
                <w:noProof/>
                <w:webHidden/>
              </w:rPr>
              <w:fldChar w:fldCharType="begin"/>
            </w:r>
            <w:r>
              <w:rPr>
                <w:noProof/>
                <w:webHidden/>
              </w:rPr>
              <w:instrText xml:space="preserve"> PAGEREF _Toc227633409 \h </w:instrText>
            </w:r>
            <w:r>
              <w:rPr>
                <w:noProof/>
                <w:webHidden/>
              </w:rPr>
            </w:r>
            <w:r>
              <w:rPr>
                <w:noProof/>
                <w:webHidden/>
              </w:rPr>
              <w:fldChar w:fldCharType="separate"/>
            </w:r>
            <w:r>
              <w:rPr>
                <w:noProof/>
                <w:webHidden/>
              </w:rPr>
              <w:t>10</w:t>
            </w:r>
            <w:r>
              <w:rPr>
                <w:noProof/>
                <w:webHidden/>
              </w:rPr>
              <w:fldChar w:fldCharType="end"/>
            </w:r>
          </w:hyperlink>
        </w:p>
        <w:p w14:paraId="04B8EE3E" w14:textId="3AB134E4" w:rsidR="00AF1D52" w:rsidRDefault="00AF1D52">
          <w:pPr>
            <w:pStyle w:val="TOC1"/>
            <w:tabs>
              <w:tab w:val="right" w:pos="8630"/>
            </w:tabs>
            <w:rPr>
              <w:noProof/>
              <w:kern w:val="2"/>
              <w:sz w:val="24"/>
              <w:szCs w:val="21"/>
              <w:lang w:val="en-IN" w:eastAsia="en-IN" w:bidi="hi-IN"/>
              <w14:ligatures w14:val="standardContextual"/>
            </w:rPr>
          </w:pPr>
          <w:hyperlink w:anchor="_Toc227633410" w:history="1">
            <w:r w:rsidRPr="00094555">
              <w:rPr>
                <w:rStyle w:val="Hyperlink"/>
                <w:noProof/>
              </w:rPr>
              <w:t>UAT and Readiness Deliverables</w:t>
            </w:r>
            <w:r>
              <w:rPr>
                <w:noProof/>
                <w:webHidden/>
              </w:rPr>
              <w:tab/>
            </w:r>
            <w:r>
              <w:rPr>
                <w:noProof/>
                <w:webHidden/>
              </w:rPr>
              <w:fldChar w:fldCharType="begin"/>
            </w:r>
            <w:r>
              <w:rPr>
                <w:noProof/>
                <w:webHidden/>
              </w:rPr>
              <w:instrText xml:space="preserve"> PAGEREF _Toc227633410 \h </w:instrText>
            </w:r>
            <w:r>
              <w:rPr>
                <w:noProof/>
                <w:webHidden/>
              </w:rPr>
            </w:r>
            <w:r>
              <w:rPr>
                <w:noProof/>
                <w:webHidden/>
              </w:rPr>
              <w:fldChar w:fldCharType="separate"/>
            </w:r>
            <w:r>
              <w:rPr>
                <w:noProof/>
                <w:webHidden/>
              </w:rPr>
              <w:t>10</w:t>
            </w:r>
            <w:r>
              <w:rPr>
                <w:noProof/>
                <w:webHidden/>
              </w:rPr>
              <w:fldChar w:fldCharType="end"/>
            </w:r>
          </w:hyperlink>
        </w:p>
        <w:p w14:paraId="459868C3" w14:textId="28BACC6B" w:rsidR="00AF1D52" w:rsidRDefault="00AF1D52">
          <w:pPr>
            <w:pStyle w:val="TOC2"/>
            <w:tabs>
              <w:tab w:val="right" w:pos="8630"/>
            </w:tabs>
            <w:rPr>
              <w:noProof/>
              <w:kern w:val="2"/>
              <w:sz w:val="24"/>
              <w:szCs w:val="21"/>
              <w:lang w:val="en-IN" w:eastAsia="en-IN" w:bidi="hi-IN"/>
              <w14:ligatures w14:val="standardContextual"/>
            </w:rPr>
          </w:pPr>
          <w:hyperlink w:anchor="_Toc227633411" w:history="1">
            <w:r w:rsidRPr="00094555">
              <w:rPr>
                <w:rStyle w:val="Hyperlink"/>
                <w:noProof/>
              </w:rPr>
              <w:t>UAT Team Roles and Responsibilities</w:t>
            </w:r>
            <w:r>
              <w:rPr>
                <w:noProof/>
                <w:webHidden/>
              </w:rPr>
              <w:tab/>
            </w:r>
            <w:r>
              <w:rPr>
                <w:noProof/>
                <w:webHidden/>
              </w:rPr>
              <w:fldChar w:fldCharType="begin"/>
            </w:r>
            <w:r>
              <w:rPr>
                <w:noProof/>
                <w:webHidden/>
              </w:rPr>
              <w:instrText xml:space="preserve"> PAGEREF _Toc227633411 \h </w:instrText>
            </w:r>
            <w:r>
              <w:rPr>
                <w:noProof/>
                <w:webHidden/>
              </w:rPr>
            </w:r>
            <w:r>
              <w:rPr>
                <w:noProof/>
                <w:webHidden/>
              </w:rPr>
              <w:fldChar w:fldCharType="separate"/>
            </w:r>
            <w:r>
              <w:rPr>
                <w:noProof/>
                <w:webHidden/>
              </w:rPr>
              <w:t>11</w:t>
            </w:r>
            <w:r>
              <w:rPr>
                <w:noProof/>
                <w:webHidden/>
              </w:rPr>
              <w:fldChar w:fldCharType="end"/>
            </w:r>
          </w:hyperlink>
        </w:p>
        <w:p w14:paraId="02F7C913" w14:textId="525941BE" w:rsidR="00AF1D52" w:rsidRDefault="00AF1D52">
          <w:pPr>
            <w:pStyle w:val="TOC2"/>
            <w:tabs>
              <w:tab w:val="right" w:pos="8630"/>
            </w:tabs>
            <w:rPr>
              <w:noProof/>
              <w:kern w:val="2"/>
              <w:sz w:val="24"/>
              <w:szCs w:val="21"/>
              <w:lang w:val="en-IN" w:eastAsia="en-IN" w:bidi="hi-IN"/>
              <w14:ligatures w14:val="standardContextual"/>
            </w:rPr>
          </w:pPr>
          <w:hyperlink w:anchor="_Toc227633412" w:history="1">
            <w:r w:rsidRPr="00094555">
              <w:rPr>
                <w:rStyle w:val="Hyperlink"/>
                <w:noProof/>
                <w:lang w:val="en-IN"/>
              </w:rPr>
              <w:t>Business Users / Stakeholders</w:t>
            </w:r>
            <w:r>
              <w:rPr>
                <w:noProof/>
                <w:webHidden/>
              </w:rPr>
              <w:tab/>
            </w:r>
            <w:r>
              <w:rPr>
                <w:noProof/>
                <w:webHidden/>
              </w:rPr>
              <w:fldChar w:fldCharType="begin"/>
            </w:r>
            <w:r>
              <w:rPr>
                <w:noProof/>
                <w:webHidden/>
              </w:rPr>
              <w:instrText xml:space="preserve"> PAGEREF _Toc227633412 \h </w:instrText>
            </w:r>
            <w:r>
              <w:rPr>
                <w:noProof/>
                <w:webHidden/>
              </w:rPr>
            </w:r>
            <w:r>
              <w:rPr>
                <w:noProof/>
                <w:webHidden/>
              </w:rPr>
              <w:fldChar w:fldCharType="separate"/>
            </w:r>
            <w:r>
              <w:rPr>
                <w:noProof/>
                <w:webHidden/>
              </w:rPr>
              <w:t>11</w:t>
            </w:r>
            <w:r>
              <w:rPr>
                <w:noProof/>
                <w:webHidden/>
              </w:rPr>
              <w:fldChar w:fldCharType="end"/>
            </w:r>
          </w:hyperlink>
        </w:p>
        <w:p w14:paraId="76E99545" w14:textId="26934CCA" w:rsidR="00AF1D52" w:rsidRDefault="00AF1D52">
          <w:pPr>
            <w:pStyle w:val="TOC2"/>
            <w:tabs>
              <w:tab w:val="right" w:pos="8630"/>
            </w:tabs>
            <w:rPr>
              <w:noProof/>
              <w:kern w:val="2"/>
              <w:sz w:val="24"/>
              <w:szCs w:val="21"/>
              <w:lang w:val="en-IN" w:eastAsia="en-IN" w:bidi="hi-IN"/>
              <w14:ligatures w14:val="standardContextual"/>
            </w:rPr>
          </w:pPr>
          <w:hyperlink w:anchor="_Toc227633413" w:history="1">
            <w:r w:rsidRPr="00094555">
              <w:rPr>
                <w:rStyle w:val="Hyperlink"/>
                <w:noProof/>
                <w:lang w:val="en-IN"/>
              </w:rPr>
              <w:t>QA Team</w:t>
            </w:r>
            <w:r>
              <w:rPr>
                <w:noProof/>
                <w:webHidden/>
              </w:rPr>
              <w:tab/>
            </w:r>
            <w:r>
              <w:rPr>
                <w:noProof/>
                <w:webHidden/>
              </w:rPr>
              <w:fldChar w:fldCharType="begin"/>
            </w:r>
            <w:r>
              <w:rPr>
                <w:noProof/>
                <w:webHidden/>
              </w:rPr>
              <w:instrText xml:space="preserve"> PAGEREF _Toc227633413 \h </w:instrText>
            </w:r>
            <w:r>
              <w:rPr>
                <w:noProof/>
                <w:webHidden/>
              </w:rPr>
            </w:r>
            <w:r>
              <w:rPr>
                <w:noProof/>
                <w:webHidden/>
              </w:rPr>
              <w:fldChar w:fldCharType="separate"/>
            </w:r>
            <w:r>
              <w:rPr>
                <w:noProof/>
                <w:webHidden/>
              </w:rPr>
              <w:t>11</w:t>
            </w:r>
            <w:r>
              <w:rPr>
                <w:noProof/>
                <w:webHidden/>
              </w:rPr>
              <w:fldChar w:fldCharType="end"/>
            </w:r>
          </w:hyperlink>
        </w:p>
        <w:p w14:paraId="7A10812F" w14:textId="183CC382" w:rsidR="00AF1D52" w:rsidRDefault="00AF1D52">
          <w:pPr>
            <w:pStyle w:val="TOC2"/>
            <w:tabs>
              <w:tab w:val="right" w:pos="8630"/>
            </w:tabs>
            <w:rPr>
              <w:noProof/>
              <w:kern w:val="2"/>
              <w:sz w:val="24"/>
              <w:szCs w:val="21"/>
              <w:lang w:val="en-IN" w:eastAsia="en-IN" w:bidi="hi-IN"/>
              <w14:ligatures w14:val="standardContextual"/>
            </w:rPr>
          </w:pPr>
          <w:hyperlink w:anchor="_Toc227633414" w:history="1">
            <w:r w:rsidRPr="00094555">
              <w:rPr>
                <w:rStyle w:val="Hyperlink"/>
                <w:noProof/>
                <w:lang w:val="en-IN"/>
              </w:rPr>
              <w:t>Development Team</w:t>
            </w:r>
            <w:r>
              <w:rPr>
                <w:noProof/>
                <w:webHidden/>
              </w:rPr>
              <w:tab/>
            </w:r>
            <w:r>
              <w:rPr>
                <w:noProof/>
                <w:webHidden/>
              </w:rPr>
              <w:fldChar w:fldCharType="begin"/>
            </w:r>
            <w:r>
              <w:rPr>
                <w:noProof/>
                <w:webHidden/>
              </w:rPr>
              <w:instrText xml:space="preserve"> PAGEREF _Toc227633414 \h </w:instrText>
            </w:r>
            <w:r>
              <w:rPr>
                <w:noProof/>
                <w:webHidden/>
              </w:rPr>
            </w:r>
            <w:r>
              <w:rPr>
                <w:noProof/>
                <w:webHidden/>
              </w:rPr>
              <w:fldChar w:fldCharType="separate"/>
            </w:r>
            <w:r>
              <w:rPr>
                <w:noProof/>
                <w:webHidden/>
              </w:rPr>
              <w:t>11</w:t>
            </w:r>
            <w:r>
              <w:rPr>
                <w:noProof/>
                <w:webHidden/>
              </w:rPr>
              <w:fldChar w:fldCharType="end"/>
            </w:r>
          </w:hyperlink>
        </w:p>
        <w:p w14:paraId="6638E86D" w14:textId="20D973B7" w:rsidR="00AF1D52" w:rsidRDefault="00AF1D52">
          <w:pPr>
            <w:pStyle w:val="TOC2"/>
            <w:tabs>
              <w:tab w:val="right" w:pos="8630"/>
            </w:tabs>
            <w:rPr>
              <w:noProof/>
              <w:kern w:val="2"/>
              <w:sz w:val="24"/>
              <w:szCs w:val="21"/>
              <w:lang w:val="en-IN" w:eastAsia="en-IN" w:bidi="hi-IN"/>
              <w14:ligatures w14:val="standardContextual"/>
            </w:rPr>
          </w:pPr>
          <w:hyperlink w:anchor="_Toc227633415" w:history="1">
            <w:r w:rsidRPr="00094555">
              <w:rPr>
                <w:rStyle w:val="Hyperlink"/>
                <w:noProof/>
                <w:lang w:val="en-IN"/>
              </w:rPr>
              <w:t>Project Manager</w:t>
            </w:r>
            <w:r>
              <w:rPr>
                <w:noProof/>
                <w:webHidden/>
              </w:rPr>
              <w:tab/>
            </w:r>
            <w:r>
              <w:rPr>
                <w:noProof/>
                <w:webHidden/>
              </w:rPr>
              <w:fldChar w:fldCharType="begin"/>
            </w:r>
            <w:r>
              <w:rPr>
                <w:noProof/>
                <w:webHidden/>
              </w:rPr>
              <w:instrText xml:space="preserve"> PAGEREF _Toc227633415 \h </w:instrText>
            </w:r>
            <w:r>
              <w:rPr>
                <w:noProof/>
                <w:webHidden/>
              </w:rPr>
            </w:r>
            <w:r>
              <w:rPr>
                <w:noProof/>
                <w:webHidden/>
              </w:rPr>
              <w:fldChar w:fldCharType="separate"/>
            </w:r>
            <w:r>
              <w:rPr>
                <w:noProof/>
                <w:webHidden/>
              </w:rPr>
              <w:t>11</w:t>
            </w:r>
            <w:r>
              <w:rPr>
                <w:noProof/>
                <w:webHidden/>
              </w:rPr>
              <w:fldChar w:fldCharType="end"/>
            </w:r>
          </w:hyperlink>
        </w:p>
        <w:p w14:paraId="30397D48" w14:textId="11BE7720" w:rsidR="00AF1D52" w:rsidRDefault="00AF1D52">
          <w:pPr>
            <w:pStyle w:val="TOC1"/>
            <w:tabs>
              <w:tab w:val="right" w:pos="8630"/>
            </w:tabs>
            <w:rPr>
              <w:noProof/>
              <w:kern w:val="2"/>
              <w:sz w:val="24"/>
              <w:szCs w:val="21"/>
              <w:lang w:val="en-IN" w:eastAsia="en-IN" w:bidi="hi-IN"/>
              <w14:ligatures w14:val="standardContextual"/>
            </w:rPr>
          </w:pPr>
          <w:hyperlink w:anchor="_Toc227633416" w:history="1">
            <w:r w:rsidRPr="00094555">
              <w:rPr>
                <w:rStyle w:val="Hyperlink"/>
                <w:noProof/>
              </w:rPr>
              <w:t>Business Ownership Matrix</w:t>
            </w:r>
            <w:r>
              <w:rPr>
                <w:noProof/>
                <w:webHidden/>
              </w:rPr>
              <w:tab/>
            </w:r>
            <w:r>
              <w:rPr>
                <w:noProof/>
                <w:webHidden/>
              </w:rPr>
              <w:fldChar w:fldCharType="begin"/>
            </w:r>
            <w:r>
              <w:rPr>
                <w:noProof/>
                <w:webHidden/>
              </w:rPr>
              <w:instrText xml:space="preserve"> PAGEREF _Toc227633416 \h </w:instrText>
            </w:r>
            <w:r>
              <w:rPr>
                <w:noProof/>
                <w:webHidden/>
              </w:rPr>
            </w:r>
            <w:r>
              <w:rPr>
                <w:noProof/>
                <w:webHidden/>
              </w:rPr>
              <w:fldChar w:fldCharType="separate"/>
            </w:r>
            <w:r>
              <w:rPr>
                <w:noProof/>
                <w:webHidden/>
              </w:rPr>
              <w:t>11</w:t>
            </w:r>
            <w:r>
              <w:rPr>
                <w:noProof/>
                <w:webHidden/>
              </w:rPr>
              <w:fldChar w:fldCharType="end"/>
            </w:r>
          </w:hyperlink>
        </w:p>
        <w:p w14:paraId="28880B46" w14:textId="5D6497DC" w:rsidR="00AF1D52" w:rsidRDefault="00AF1D52">
          <w:pPr>
            <w:pStyle w:val="TOC1"/>
            <w:tabs>
              <w:tab w:val="right" w:pos="8630"/>
            </w:tabs>
            <w:rPr>
              <w:noProof/>
              <w:kern w:val="2"/>
              <w:sz w:val="24"/>
              <w:szCs w:val="21"/>
              <w:lang w:val="en-IN" w:eastAsia="en-IN" w:bidi="hi-IN"/>
              <w14:ligatures w14:val="standardContextual"/>
            </w:rPr>
          </w:pPr>
          <w:hyperlink w:anchor="_Toc227633417" w:history="1">
            <w:r w:rsidRPr="00094555">
              <w:rPr>
                <w:rStyle w:val="Hyperlink"/>
                <w:noProof/>
              </w:rPr>
              <w:t>Business Sign-Off and Release Readiness</w:t>
            </w:r>
            <w:r>
              <w:rPr>
                <w:noProof/>
                <w:webHidden/>
              </w:rPr>
              <w:tab/>
            </w:r>
            <w:r>
              <w:rPr>
                <w:noProof/>
                <w:webHidden/>
              </w:rPr>
              <w:fldChar w:fldCharType="begin"/>
            </w:r>
            <w:r>
              <w:rPr>
                <w:noProof/>
                <w:webHidden/>
              </w:rPr>
              <w:instrText xml:space="preserve"> PAGEREF _Toc227633417 \h </w:instrText>
            </w:r>
            <w:r>
              <w:rPr>
                <w:noProof/>
                <w:webHidden/>
              </w:rPr>
            </w:r>
            <w:r>
              <w:rPr>
                <w:noProof/>
                <w:webHidden/>
              </w:rPr>
              <w:fldChar w:fldCharType="separate"/>
            </w:r>
            <w:r>
              <w:rPr>
                <w:noProof/>
                <w:webHidden/>
              </w:rPr>
              <w:t>12</w:t>
            </w:r>
            <w:r>
              <w:rPr>
                <w:noProof/>
                <w:webHidden/>
              </w:rPr>
              <w:fldChar w:fldCharType="end"/>
            </w:r>
          </w:hyperlink>
        </w:p>
        <w:p w14:paraId="06254749" w14:textId="09A376FF" w:rsidR="00AF1D52" w:rsidRDefault="00AF1D52">
          <w:pPr>
            <w:pStyle w:val="TOC2"/>
            <w:tabs>
              <w:tab w:val="right" w:pos="8630"/>
            </w:tabs>
            <w:rPr>
              <w:noProof/>
              <w:kern w:val="2"/>
              <w:sz w:val="24"/>
              <w:szCs w:val="21"/>
              <w:lang w:val="en-IN" w:eastAsia="en-IN" w:bidi="hi-IN"/>
              <w14:ligatures w14:val="standardContextual"/>
            </w:rPr>
          </w:pPr>
          <w:hyperlink w:anchor="_Toc227633418" w:history="1">
            <w:r w:rsidRPr="00094555">
              <w:rPr>
                <w:rStyle w:val="Hyperlink"/>
                <w:noProof/>
                <w:lang w:val="en-IN"/>
              </w:rPr>
              <w:t>Sign-Off Governance</w:t>
            </w:r>
            <w:r>
              <w:rPr>
                <w:noProof/>
                <w:webHidden/>
              </w:rPr>
              <w:tab/>
            </w:r>
            <w:r>
              <w:rPr>
                <w:noProof/>
                <w:webHidden/>
              </w:rPr>
              <w:fldChar w:fldCharType="begin"/>
            </w:r>
            <w:r>
              <w:rPr>
                <w:noProof/>
                <w:webHidden/>
              </w:rPr>
              <w:instrText xml:space="preserve"> PAGEREF _Toc227633418 \h </w:instrText>
            </w:r>
            <w:r>
              <w:rPr>
                <w:noProof/>
                <w:webHidden/>
              </w:rPr>
            </w:r>
            <w:r>
              <w:rPr>
                <w:noProof/>
                <w:webHidden/>
              </w:rPr>
              <w:fldChar w:fldCharType="separate"/>
            </w:r>
            <w:r>
              <w:rPr>
                <w:noProof/>
                <w:webHidden/>
              </w:rPr>
              <w:t>12</w:t>
            </w:r>
            <w:r>
              <w:rPr>
                <w:noProof/>
                <w:webHidden/>
              </w:rPr>
              <w:fldChar w:fldCharType="end"/>
            </w:r>
          </w:hyperlink>
        </w:p>
        <w:p w14:paraId="5F2C809A" w14:textId="55574B7B" w:rsidR="00AF1D52" w:rsidRDefault="00AF1D52">
          <w:pPr>
            <w:pStyle w:val="TOC2"/>
            <w:tabs>
              <w:tab w:val="right" w:pos="8630"/>
            </w:tabs>
            <w:rPr>
              <w:noProof/>
              <w:kern w:val="2"/>
              <w:sz w:val="24"/>
              <w:szCs w:val="21"/>
              <w:lang w:val="en-IN" w:eastAsia="en-IN" w:bidi="hi-IN"/>
              <w14:ligatures w14:val="standardContextual"/>
            </w:rPr>
          </w:pPr>
          <w:hyperlink w:anchor="_Toc227633419" w:history="1">
            <w:r w:rsidRPr="00094555">
              <w:rPr>
                <w:rStyle w:val="Hyperlink"/>
                <w:noProof/>
                <w:lang w:val="en-IN"/>
              </w:rPr>
              <w:t>UAT Sign-Off Criteria</w:t>
            </w:r>
            <w:r>
              <w:rPr>
                <w:noProof/>
                <w:webHidden/>
              </w:rPr>
              <w:tab/>
            </w:r>
            <w:r>
              <w:rPr>
                <w:noProof/>
                <w:webHidden/>
              </w:rPr>
              <w:fldChar w:fldCharType="begin"/>
            </w:r>
            <w:r>
              <w:rPr>
                <w:noProof/>
                <w:webHidden/>
              </w:rPr>
              <w:instrText xml:space="preserve"> PAGEREF _Toc227633419 \h </w:instrText>
            </w:r>
            <w:r>
              <w:rPr>
                <w:noProof/>
                <w:webHidden/>
              </w:rPr>
            </w:r>
            <w:r>
              <w:rPr>
                <w:noProof/>
                <w:webHidden/>
              </w:rPr>
              <w:fldChar w:fldCharType="separate"/>
            </w:r>
            <w:r>
              <w:rPr>
                <w:noProof/>
                <w:webHidden/>
              </w:rPr>
              <w:t>12</w:t>
            </w:r>
            <w:r>
              <w:rPr>
                <w:noProof/>
                <w:webHidden/>
              </w:rPr>
              <w:fldChar w:fldCharType="end"/>
            </w:r>
          </w:hyperlink>
        </w:p>
        <w:p w14:paraId="494E7FEB" w14:textId="056716B7" w:rsidR="00AF1D52" w:rsidRDefault="00AF1D52">
          <w:pPr>
            <w:pStyle w:val="TOC2"/>
            <w:tabs>
              <w:tab w:val="right" w:pos="8630"/>
            </w:tabs>
            <w:rPr>
              <w:noProof/>
              <w:kern w:val="2"/>
              <w:sz w:val="24"/>
              <w:szCs w:val="21"/>
              <w:lang w:val="en-IN" w:eastAsia="en-IN" w:bidi="hi-IN"/>
              <w14:ligatures w14:val="standardContextual"/>
            </w:rPr>
          </w:pPr>
          <w:hyperlink w:anchor="_Toc227633420" w:history="1">
            <w:r w:rsidRPr="00094555">
              <w:rPr>
                <w:rStyle w:val="Hyperlink"/>
                <w:noProof/>
                <w:lang w:val="en-IN"/>
              </w:rPr>
              <w:t>Stakeholder Approval Process</w:t>
            </w:r>
            <w:r>
              <w:rPr>
                <w:noProof/>
                <w:webHidden/>
              </w:rPr>
              <w:tab/>
            </w:r>
            <w:r>
              <w:rPr>
                <w:noProof/>
                <w:webHidden/>
              </w:rPr>
              <w:fldChar w:fldCharType="begin"/>
            </w:r>
            <w:r>
              <w:rPr>
                <w:noProof/>
                <w:webHidden/>
              </w:rPr>
              <w:instrText xml:space="preserve"> PAGEREF _Toc227633420 \h </w:instrText>
            </w:r>
            <w:r>
              <w:rPr>
                <w:noProof/>
                <w:webHidden/>
              </w:rPr>
            </w:r>
            <w:r>
              <w:rPr>
                <w:noProof/>
                <w:webHidden/>
              </w:rPr>
              <w:fldChar w:fldCharType="separate"/>
            </w:r>
            <w:r>
              <w:rPr>
                <w:noProof/>
                <w:webHidden/>
              </w:rPr>
              <w:t>13</w:t>
            </w:r>
            <w:r>
              <w:rPr>
                <w:noProof/>
                <w:webHidden/>
              </w:rPr>
              <w:fldChar w:fldCharType="end"/>
            </w:r>
          </w:hyperlink>
        </w:p>
        <w:p w14:paraId="638E2A65" w14:textId="2FBE1AFD" w:rsidR="00AF1D52" w:rsidRDefault="00AF1D52">
          <w:pPr>
            <w:pStyle w:val="TOC2"/>
            <w:tabs>
              <w:tab w:val="right" w:pos="8630"/>
            </w:tabs>
            <w:rPr>
              <w:noProof/>
              <w:kern w:val="2"/>
              <w:sz w:val="24"/>
              <w:szCs w:val="21"/>
              <w:lang w:val="en-IN" w:eastAsia="en-IN" w:bidi="hi-IN"/>
              <w14:ligatures w14:val="standardContextual"/>
            </w:rPr>
          </w:pPr>
          <w:hyperlink w:anchor="_Toc227633421" w:history="1">
            <w:r w:rsidRPr="00094555">
              <w:rPr>
                <w:rStyle w:val="Hyperlink"/>
                <w:noProof/>
              </w:rPr>
              <w:t>Sample UAT Dashboard</w:t>
            </w:r>
            <w:r>
              <w:rPr>
                <w:noProof/>
                <w:webHidden/>
              </w:rPr>
              <w:tab/>
            </w:r>
            <w:r>
              <w:rPr>
                <w:noProof/>
                <w:webHidden/>
              </w:rPr>
              <w:fldChar w:fldCharType="begin"/>
            </w:r>
            <w:r>
              <w:rPr>
                <w:noProof/>
                <w:webHidden/>
              </w:rPr>
              <w:instrText xml:space="preserve"> PAGEREF _Toc227633421 \h </w:instrText>
            </w:r>
            <w:r>
              <w:rPr>
                <w:noProof/>
                <w:webHidden/>
              </w:rPr>
            </w:r>
            <w:r>
              <w:rPr>
                <w:noProof/>
                <w:webHidden/>
              </w:rPr>
              <w:fldChar w:fldCharType="separate"/>
            </w:r>
            <w:r>
              <w:rPr>
                <w:noProof/>
                <w:webHidden/>
              </w:rPr>
              <w:t>13</w:t>
            </w:r>
            <w:r>
              <w:rPr>
                <w:noProof/>
                <w:webHidden/>
              </w:rPr>
              <w:fldChar w:fldCharType="end"/>
            </w:r>
          </w:hyperlink>
        </w:p>
        <w:p w14:paraId="5FFD3E3B" w14:textId="3F68AAC9" w:rsidR="00AF1D52" w:rsidRDefault="00AF1D52">
          <w:pPr>
            <w:pStyle w:val="TOC2"/>
            <w:tabs>
              <w:tab w:val="right" w:pos="8630"/>
            </w:tabs>
            <w:rPr>
              <w:noProof/>
              <w:kern w:val="2"/>
              <w:sz w:val="24"/>
              <w:szCs w:val="21"/>
              <w:lang w:val="en-IN" w:eastAsia="en-IN" w:bidi="hi-IN"/>
              <w14:ligatures w14:val="standardContextual"/>
            </w:rPr>
          </w:pPr>
          <w:hyperlink w:anchor="_Toc227633422" w:history="1">
            <w:r w:rsidRPr="00094555">
              <w:rPr>
                <w:rStyle w:val="Hyperlink"/>
                <w:noProof/>
                <w:lang w:val="en-IN"/>
              </w:rPr>
              <w:t>Test Closure Activities</w:t>
            </w:r>
            <w:r>
              <w:rPr>
                <w:noProof/>
                <w:webHidden/>
              </w:rPr>
              <w:tab/>
            </w:r>
            <w:r>
              <w:rPr>
                <w:noProof/>
                <w:webHidden/>
              </w:rPr>
              <w:fldChar w:fldCharType="begin"/>
            </w:r>
            <w:r>
              <w:rPr>
                <w:noProof/>
                <w:webHidden/>
              </w:rPr>
              <w:instrText xml:space="preserve"> PAGEREF _Toc227633422 \h </w:instrText>
            </w:r>
            <w:r>
              <w:rPr>
                <w:noProof/>
                <w:webHidden/>
              </w:rPr>
            </w:r>
            <w:r>
              <w:rPr>
                <w:noProof/>
                <w:webHidden/>
              </w:rPr>
              <w:fldChar w:fldCharType="separate"/>
            </w:r>
            <w:r>
              <w:rPr>
                <w:noProof/>
                <w:webHidden/>
              </w:rPr>
              <w:t>13</w:t>
            </w:r>
            <w:r>
              <w:rPr>
                <w:noProof/>
                <w:webHidden/>
              </w:rPr>
              <w:fldChar w:fldCharType="end"/>
            </w:r>
          </w:hyperlink>
        </w:p>
        <w:p w14:paraId="11493999" w14:textId="40ADCB8F" w:rsidR="00AF1D52" w:rsidRDefault="00AF1D52">
          <w:pPr>
            <w:pStyle w:val="TOC1"/>
            <w:tabs>
              <w:tab w:val="right" w:pos="8630"/>
            </w:tabs>
            <w:rPr>
              <w:noProof/>
              <w:kern w:val="2"/>
              <w:sz w:val="24"/>
              <w:szCs w:val="21"/>
              <w:lang w:val="en-IN" w:eastAsia="en-IN" w:bidi="hi-IN"/>
              <w14:ligatures w14:val="standardContextual"/>
            </w:rPr>
          </w:pPr>
          <w:hyperlink w:anchor="_Toc227633423" w:history="1">
            <w:r w:rsidRPr="00094555">
              <w:rPr>
                <w:rStyle w:val="Hyperlink"/>
                <w:noProof/>
                <w:lang w:val="en-IN"/>
              </w:rPr>
              <w:t>Glossary of Terms</w:t>
            </w:r>
            <w:r>
              <w:rPr>
                <w:noProof/>
                <w:webHidden/>
              </w:rPr>
              <w:tab/>
            </w:r>
            <w:r>
              <w:rPr>
                <w:noProof/>
                <w:webHidden/>
              </w:rPr>
              <w:fldChar w:fldCharType="begin"/>
            </w:r>
            <w:r>
              <w:rPr>
                <w:noProof/>
                <w:webHidden/>
              </w:rPr>
              <w:instrText xml:space="preserve"> PAGEREF _Toc227633423 \h </w:instrText>
            </w:r>
            <w:r>
              <w:rPr>
                <w:noProof/>
                <w:webHidden/>
              </w:rPr>
            </w:r>
            <w:r>
              <w:rPr>
                <w:noProof/>
                <w:webHidden/>
              </w:rPr>
              <w:fldChar w:fldCharType="separate"/>
            </w:r>
            <w:r>
              <w:rPr>
                <w:noProof/>
                <w:webHidden/>
              </w:rPr>
              <w:t>14</w:t>
            </w:r>
            <w:r>
              <w:rPr>
                <w:noProof/>
                <w:webHidden/>
              </w:rPr>
              <w:fldChar w:fldCharType="end"/>
            </w:r>
          </w:hyperlink>
        </w:p>
        <w:p w14:paraId="41336618" w14:textId="17939B0B" w:rsidR="00AF1D52" w:rsidRDefault="00AF1D52">
          <w:pPr>
            <w:pStyle w:val="TOC1"/>
            <w:tabs>
              <w:tab w:val="right" w:pos="8630"/>
            </w:tabs>
            <w:rPr>
              <w:noProof/>
              <w:kern w:val="2"/>
              <w:sz w:val="24"/>
              <w:szCs w:val="21"/>
              <w:lang w:val="en-IN" w:eastAsia="en-IN" w:bidi="hi-IN"/>
              <w14:ligatures w14:val="standardContextual"/>
            </w:rPr>
          </w:pPr>
          <w:hyperlink w:anchor="_Toc227633424" w:history="1">
            <w:r w:rsidRPr="00094555">
              <w:rPr>
                <w:rStyle w:val="Hyperlink"/>
                <w:noProof/>
                <w:lang w:val="en-IN"/>
              </w:rPr>
              <w:t>Supporting Documents</w:t>
            </w:r>
            <w:r>
              <w:rPr>
                <w:noProof/>
                <w:webHidden/>
              </w:rPr>
              <w:tab/>
            </w:r>
            <w:r>
              <w:rPr>
                <w:noProof/>
                <w:webHidden/>
              </w:rPr>
              <w:fldChar w:fldCharType="begin"/>
            </w:r>
            <w:r>
              <w:rPr>
                <w:noProof/>
                <w:webHidden/>
              </w:rPr>
              <w:instrText xml:space="preserve"> PAGEREF _Toc227633424 \h </w:instrText>
            </w:r>
            <w:r>
              <w:rPr>
                <w:noProof/>
                <w:webHidden/>
              </w:rPr>
            </w:r>
            <w:r>
              <w:rPr>
                <w:noProof/>
                <w:webHidden/>
              </w:rPr>
              <w:fldChar w:fldCharType="separate"/>
            </w:r>
            <w:r>
              <w:rPr>
                <w:noProof/>
                <w:webHidden/>
              </w:rPr>
              <w:t>15</w:t>
            </w:r>
            <w:r>
              <w:rPr>
                <w:noProof/>
                <w:webHidden/>
              </w:rPr>
              <w:fldChar w:fldCharType="end"/>
            </w:r>
          </w:hyperlink>
        </w:p>
        <w:p w14:paraId="6400FC7E" w14:textId="6BE07371" w:rsidR="00132C91" w:rsidRPr="00CC62E2" w:rsidRDefault="00132C91">
          <w:r w:rsidRPr="00CC62E2">
            <w:rPr>
              <w:b/>
              <w:bCs/>
              <w:noProof/>
            </w:rPr>
            <w:fldChar w:fldCharType="end"/>
          </w:r>
        </w:p>
      </w:sdtContent>
    </w:sdt>
    <w:p w14:paraId="240DD6FD" w14:textId="77777777" w:rsidR="0080186B" w:rsidRPr="00CC62E2" w:rsidRDefault="0080186B" w:rsidP="0080186B">
      <w:pPr>
        <w:rPr>
          <w:rFonts w:ascii="Arial" w:hAnsi="Arial" w:cs="Arial"/>
        </w:rPr>
      </w:pPr>
    </w:p>
    <w:p w14:paraId="301D9156" w14:textId="77777777" w:rsidR="0080186B" w:rsidRPr="00CC62E2" w:rsidRDefault="0080186B" w:rsidP="0080186B">
      <w:pPr>
        <w:rPr>
          <w:rFonts w:ascii="Arial" w:hAnsi="Arial" w:cs="Arial"/>
        </w:rPr>
      </w:pPr>
    </w:p>
    <w:p w14:paraId="0D5734DA" w14:textId="77777777" w:rsidR="0080186B" w:rsidRPr="00CC62E2" w:rsidRDefault="0080186B" w:rsidP="0080186B">
      <w:pPr>
        <w:rPr>
          <w:rFonts w:ascii="Arial" w:hAnsi="Arial" w:cs="Arial"/>
        </w:rPr>
      </w:pPr>
    </w:p>
    <w:p w14:paraId="6AA4E3B4" w14:textId="77777777" w:rsidR="00B91FC0" w:rsidRPr="00CC62E2" w:rsidRDefault="00B91FC0" w:rsidP="0080186B">
      <w:pPr>
        <w:rPr>
          <w:rFonts w:ascii="Arial" w:hAnsi="Arial" w:cs="Arial"/>
        </w:rPr>
      </w:pPr>
    </w:p>
    <w:p w14:paraId="37091E4E" w14:textId="77777777" w:rsidR="00B91FC0" w:rsidRPr="00CC62E2" w:rsidRDefault="00B91FC0" w:rsidP="0080186B">
      <w:pPr>
        <w:rPr>
          <w:rFonts w:ascii="Arial" w:hAnsi="Arial" w:cs="Arial"/>
        </w:rPr>
      </w:pPr>
    </w:p>
    <w:p w14:paraId="6710CAD3" w14:textId="77777777" w:rsidR="00B91FC0" w:rsidRPr="00CC62E2" w:rsidRDefault="00B91FC0" w:rsidP="0080186B">
      <w:pPr>
        <w:rPr>
          <w:rFonts w:ascii="Arial" w:hAnsi="Arial" w:cs="Arial"/>
        </w:rPr>
      </w:pPr>
    </w:p>
    <w:p w14:paraId="1E8CC13D" w14:textId="77777777" w:rsidR="00B91FC0" w:rsidRPr="00CC62E2" w:rsidRDefault="00B91FC0" w:rsidP="0080186B">
      <w:pPr>
        <w:rPr>
          <w:rFonts w:ascii="Arial" w:hAnsi="Arial" w:cs="Arial"/>
        </w:rPr>
      </w:pPr>
    </w:p>
    <w:p w14:paraId="157AA8D7" w14:textId="77777777" w:rsidR="00B91FC0" w:rsidRPr="00CC62E2" w:rsidRDefault="00B91FC0" w:rsidP="0080186B">
      <w:pPr>
        <w:rPr>
          <w:rFonts w:ascii="Arial" w:hAnsi="Arial" w:cs="Arial"/>
        </w:rPr>
      </w:pPr>
    </w:p>
    <w:p w14:paraId="6844F174" w14:textId="77777777" w:rsidR="00B91FC0" w:rsidRPr="00CC62E2" w:rsidRDefault="00B91FC0" w:rsidP="0080186B">
      <w:pPr>
        <w:rPr>
          <w:rFonts w:ascii="Arial" w:hAnsi="Arial" w:cs="Arial"/>
        </w:rPr>
      </w:pPr>
    </w:p>
    <w:p w14:paraId="09E91E37" w14:textId="77777777" w:rsidR="00B91FC0" w:rsidRPr="00CC62E2" w:rsidRDefault="00B91FC0" w:rsidP="0080186B">
      <w:pPr>
        <w:rPr>
          <w:rFonts w:ascii="Arial" w:hAnsi="Arial" w:cs="Arial"/>
        </w:rPr>
      </w:pPr>
    </w:p>
    <w:p w14:paraId="52527950" w14:textId="77777777" w:rsidR="00B91FC0" w:rsidRPr="00CC62E2" w:rsidRDefault="00B91FC0" w:rsidP="0080186B">
      <w:pPr>
        <w:rPr>
          <w:rFonts w:ascii="Arial" w:hAnsi="Arial" w:cs="Arial"/>
        </w:rPr>
      </w:pPr>
    </w:p>
    <w:p w14:paraId="7281D265" w14:textId="77777777" w:rsidR="00B91FC0" w:rsidRPr="00CC62E2" w:rsidRDefault="00B91FC0" w:rsidP="0080186B">
      <w:pPr>
        <w:rPr>
          <w:rFonts w:ascii="Arial" w:hAnsi="Arial" w:cs="Arial"/>
        </w:rPr>
      </w:pPr>
    </w:p>
    <w:p w14:paraId="0CF2FB65" w14:textId="77777777" w:rsidR="00B91FC0" w:rsidRPr="00CC62E2" w:rsidRDefault="00B91FC0" w:rsidP="0080186B">
      <w:pPr>
        <w:rPr>
          <w:rFonts w:ascii="Arial" w:hAnsi="Arial" w:cs="Arial"/>
        </w:rPr>
      </w:pPr>
    </w:p>
    <w:p w14:paraId="67EAA139" w14:textId="77777777" w:rsidR="00B91FC0" w:rsidRPr="00CC62E2" w:rsidRDefault="00B91FC0" w:rsidP="0080186B">
      <w:pPr>
        <w:rPr>
          <w:rFonts w:ascii="Arial" w:hAnsi="Arial" w:cs="Arial"/>
        </w:rPr>
      </w:pPr>
    </w:p>
    <w:p w14:paraId="1207992B" w14:textId="77777777" w:rsidR="00B91FC0" w:rsidRPr="00CC62E2" w:rsidRDefault="00B91FC0" w:rsidP="0080186B">
      <w:pPr>
        <w:rPr>
          <w:rFonts w:ascii="Arial" w:hAnsi="Arial" w:cs="Arial"/>
        </w:rPr>
      </w:pPr>
    </w:p>
    <w:p w14:paraId="325B2F2C" w14:textId="77777777" w:rsidR="00B91FC0" w:rsidRPr="00CC62E2" w:rsidRDefault="00B91FC0" w:rsidP="0080186B">
      <w:pPr>
        <w:rPr>
          <w:rFonts w:ascii="Arial" w:hAnsi="Arial" w:cs="Arial"/>
        </w:rPr>
      </w:pPr>
    </w:p>
    <w:p w14:paraId="3C4852A0" w14:textId="77777777" w:rsidR="00B91FC0" w:rsidRPr="00CC62E2" w:rsidRDefault="00B91FC0" w:rsidP="0080186B">
      <w:pPr>
        <w:rPr>
          <w:rFonts w:ascii="Arial" w:hAnsi="Arial" w:cs="Arial"/>
        </w:rPr>
      </w:pPr>
    </w:p>
    <w:p w14:paraId="2F25C4FF" w14:textId="7CD3BC11" w:rsidR="0080186B" w:rsidRPr="00CC62E2" w:rsidRDefault="00CC62E2" w:rsidP="00BB4BED">
      <w:pPr>
        <w:pStyle w:val="Heading1"/>
        <w:rPr>
          <w:rFonts w:ascii="Arial" w:hAnsi="Arial" w:cs="Arial"/>
          <w:color w:val="auto"/>
        </w:rPr>
      </w:pPr>
      <w:bookmarkStart w:id="0" w:name="_Toc227633389"/>
      <w:r>
        <w:rPr>
          <w:rStyle w:val="Heading1Char"/>
          <w:rFonts w:ascii="Arial" w:hAnsi="Arial" w:cs="Arial"/>
          <w:color w:val="auto"/>
        </w:rPr>
        <w:lastRenderedPageBreak/>
        <w:t>I</w:t>
      </w:r>
      <w:r w:rsidR="00132C91" w:rsidRPr="00CC62E2">
        <w:rPr>
          <w:rStyle w:val="Heading1Char"/>
          <w:rFonts w:ascii="Arial" w:hAnsi="Arial" w:cs="Arial"/>
          <w:color w:val="auto"/>
        </w:rPr>
        <w:t>ntroduction</w:t>
      </w:r>
      <w:bookmarkEnd w:id="0"/>
    </w:p>
    <w:p w14:paraId="095CBA60" w14:textId="77777777" w:rsidR="00132C91" w:rsidRPr="00CC62E2" w:rsidRDefault="00132C91" w:rsidP="00132C91">
      <w:pPr>
        <w:pStyle w:val="Heading2"/>
        <w:rPr>
          <w:color w:val="auto"/>
        </w:rPr>
      </w:pPr>
      <w:bookmarkStart w:id="1" w:name="_Toc227548327"/>
      <w:bookmarkStart w:id="2" w:name="_Toc227633390"/>
      <w:r w:rsidRPr="00CC62E2">
        <w:rPr>
          <w:color w:val="auto"/>
        </w:rPr>
        <w:t>General information</w:t>
      </w:r>
      <w:bookmarkEnd w:id="1"/>
      <w:bookmarkEnd w:id="2"/>
    </w:p>
    <w:p w14:paraId="75288ACA" w14:textId="77777777" w:rsidR="00BB4BED" w:rsidRPr="00CC62E2" w:rsidRDefault="00BB4BED" w:rsidP="00BB4BED">
      <w:pPr>
        <w:spacing w:after="0"/>
      </w:pPr>
    </w:p>
    <w:p w14:paraId="3DFEF2E0" w14:textId="6A8C2027" w:rsidR="00132C91" w:rsidRPr="00CC62E2" w:rsidRDefault="00132C91" w:rsidP="00BB4BED">
      <w:pPr>
        <w:pStyle w:val="ListParagraph"/>
        <w:spacing w:after="0"/>
      </w:pPr>
      <w:r w:rsidRPr="00CC62E2">
        <w:t>This document describes the approach, scope, objectives, responsibilities, timelines, and sign-off process for User Acceptance Testing (UAT).</w:t>
      </w:r>
    </w:p>
    <w:p w14:paraId="485FAA54" w14:textId="3D9688AF" w:rsidR="0080186B" w:rsidRPr="00CC62E2" w:rsidRDefault="00132C91" w:rsidP="00B91FC0">
      <w:pPr>
        <w:pStyle w:val="ListParagraph"/>
        <w:rPr>
          <w:rFonts w:ascii="Arial" w:hAnsi="Arial" w:cs="Arial"/>
          <w:lang w:val="en-IN"/>
        </w:rPr>
      </w:pPr>
      <w:r w:rsidRPr="00CC62E2">
        <w:t>The purpose of UAT is to validate that the application supports business requirements, user expectations, and operational processes before production release.</w:t>
      </w:r>
    </w:p>
    <w:p w14:paraId="0524BCC9" w14:textId="21E6EDA2" w:rsidR="0080186B" w:rsidRPr="00CC62E2" w:rsidRDefault="0080186B" w:rsidP="00132C91">
      <w:pPr>
        <w:pStyle w:val="Heading2"/>
        <w:rPr>
          <w:color w:val="auto"/>
          <w:lang w:val="en-IN"/>
        </w:rPr>
      </w:pPr>
      <w:bookmarkStart w:id="3" w:name="_Toc227633391"/>
      <w:r w:rsidRPr="00CC62E2">
        <w:rPr>
          <w:color w:val="auto"/>
          <w:lang w:val="en-IN"/>
        </w:rPr>
        <w:t>Purpose</w:t>
      </w:r>
      <w:bookmarkEnd w:id="3"/>
    </w:p>
    <w:p w14:paraId="47277411" w14:textId="77777777" w:rsidR="00BB4BED" w:rsidRPr="00CC62E2" w:rsidRDefault="00BB4BED" w:rsidP="00BB4BED">
      <w:pPr>
        <w:spacing w:after="0"/>
        <w:rPr>
          <w:lang w:val="en-IN"/>
        </w:rPr>
      </w:pPr>
    </w:p>
    <w:p w14:paraId="48D8028E" w14:textId="598DC461" w:rsidR="0080186B" w:rsidRPr="00CC62E2" w:rsidRDefault="0080186B" w:rsidP="00BB4BED">
      <w:pPr>
        <w:pStyle w:val="ListParagraph"/>
        <w:spacing w:after="0"/>
      </w:pPr>
      <w:r w:rsidRPr="00CC62E2">
        <w:t xml:space="preserve">The purpose of this User Acceptance Testing (UAT) test plan is to outline the approach, scope, and objectives of the UAT </w:t>
      </w:r>
      <w:r w:rsidR="00132C91" w:rsidRPr="00CC62E2">
        <w:t>phase. The</w:t>
      </w:r>
      <w:r w:rsidRPr="00CC62E2">
        <w:t xml:space="preserve"> UAT phase aims to validate that the system meets the specified business requirements and is ready for production use, ensuring end-user satisfaction and minimizing risks associated with the system's functionality, usability, and overall quality.</w:t>
      </w:r>
    </w:p>
    <w:p w14:paraId="0A972570" w14:textId="69C4046F" w:rsidR="00E50294" w:rsidRPr="00CC62E2" w:rsidRDefault="00000000" w:rsidP="00132C91">
      <w:pPr>
        <w:pStyle w:val="Heading1"/>
        <w:rPr>
          <w:color w:val="auto"/>
        </w:rPr>
      </w:pPr>
      <w:bookmarkStart w:id="4" w:name="_Toc227633392"/>
      <w:r w:rsidRPr="00CC62E2">
        <w:rPr>
          <w:rStyle w:val="Heading1Char"/>
          <w:rFonts w:ascii="Arial" w:hAnsi="Arial" w:cs="Arial"/>
          <w:color w:val="auto"/>
        </w:rPr>
        <w:t>Scope</w:t>
      </w:r>
      <w:bookmarkEnd w:id="4"/>
    </w:p>
    <w:p w14:paraId="03501496" w14:textId="77777777" w:rsidR="00132C91" w:rsidRPr="00CC62E2" w:rsidRDefault="00132C91" w:rsidP="00132C91">
      <w:pPr>
        <w:pStyle w:val="Heading2"/>
        <w:rPr>
          <w:color w:val="auto"/>
        </w:rPr>
      </w:pPr>
      <w:bookmarkStart w:id="5" w:name="_Toc227633393"/>
      <w:r w:rsidRPr="00CC62E2">
        <w:rPr>
          <w:color w:val="auto"/>
        </w:rPr>
        <w:t>In Scope</w:t>
      </w:r>
      <w:bookmarkEnd w:id="5"/>
    </w:p>
    <w:p w14:paraId="73DDC9A7" w14:textId="77777777" w:rsidR="00BB4BED" w:rsidRPr="00CC62E2" w:rsidRDefault="00BB4BED" w:rsidP="00CC62E2">
      <w:pPr>
        <w:spacing w:after="0"/>
      </w:pPr>
    </w:p>
    <w:p w14:paraId="32327C9C" w14:textId="77777777" w:rsidR="00132C91" w:rsidRPr="00CC62E2" w:rsidRDefault="00132C91" w:rsidP="00CC62E2">
      <w:pPr>
        <w:pStyle w:val="ListParagraph"/>
        <w:spacing w:after="0"/>
      </w:pPr>
      <w:r w:rsidRPr="00CC62E2">
        <w:t>• Validation of business-critical workflows</w:t>
      </w:r>
      <w:r w:rsidRPr="00CC62E2">
        <w:br/>
        <w:t>• End-to-end user journeys</w:t>
      </w:r>
      <w:r w:rsidRPr="00CC62E2">
        <w:br/>
        <w:t>• Role-based access and permissions</w:t>
      </w:r>
      <w:r w:rsidRPr="00CC62E2">
        <w:br/>
        <w:t>• Reporting and dashboards</w:t>
      </w:r>
      <w:r w:rsidRPr="00CC62E2">
        <w:br/>
        <w:t>• Integrations with external systems</w:t>
      </w:r>
      <w:r w:rsidRPr="00CC62E2">
        <w:br/>
        <w:t>• Data validation and business rules</w:t>
      </w:r>
      <w:r w:rsidRPr="00CC62E2">
        <w:br/>
        <w:t>• Usability and user experience validation</w:t>
      </w:r>
      <w:r w:rsidRPr="00CC62E2">
        <w:br/>
        <w:t>• UAT defect retesting and sign-off support</w:t>
      </w:r>
    </w:p>
    <w:p w14:paraId="55E33667" w14:textId="77777777" w:rsidR="00132C91" w:rsidRPr="00CC62E2" w:rsidRDefault="00132C91" w:rsidP="00132C91">
      <w:pPr>
        <w:pStyle w:val="Heading2"/>
        <w:rPr>
          <w:color w:val="auto"/>
        </w:rPr>
      </w:pPr>
      <w:bookmarkStart w:id="6" w:name="_Toc227633394"/>
      <w:r w:rsidRPr="00CC62E2">
        <w:rPr>
          <w:color w:val="auto"/>
        </w:rPr>
        <w:t>Out of Scope</w:t>
      </w:r>
      <w:bookmarkEnd w:id="6"/>
    </w:p>
    <w:p w14:paraId="498CE5CB" w14:textId="77777777" w:rsidR="00BB4BED" w:rsidRPr="00CC62E2" w:rsidRDefault="00BB4BED" w:rsidP="00CC62E2">
      <w:pPr>
        <w:spacing w:after="0"/>
      </w:pPr>
    </w:p>
    <w:p w14:paraId="08AAF413" w14:textId="77777777" w:rsidR="00132C91" w:rsidRPr="00CC62E2" w:rsidRDefault="00132C91" w:rsidP="00CC62E2">
      <w:pPr>
        <w:pStyle w:val="ListParagraph"/>
        <w:spacing w:after="0"/>
      </w:pPr>
      <w:r w:rsidRPr="00CC62E2">
        <w:t>• Performance testing</w:t>
      </w:r>
      <w:r w:rsidRPr="00CC62E2">
        <w:br/>
        <w:t>• Security and penetration testing</w:t>
      </w:r>
      <w:r w:rsidRPr="00CC62E2">
        <w:br/>
        <w:t>• Technical API validation</w:t>
      </w:r>
      <w:r w:rsidRPr="00CC62E2">
        <w:br/>
        <w:t>• Automation testing</w:t>
      </w:r>
      <w:r w:rsidRPr="00CC62E2">
        <w:br/>
        <w:t>• Unit and integration testing</w:t>
      </w:r>
      <w:r w:rsidRPr="00CC62E2">
        <w:br/>
        <w:t>• Infrastructure testing</w:t>
      </w:r>
      <w:r w:rsidRPr="00CC62E2">
        <w:br/>
        <w:t>• Features not included in the release scope</w:t>
      </w:r>
    </w:p>
    <w:p w14:paraId="6BDB5B44" w14:textId="3D586820" w:rsidR="00D06782" w:rsidRPr="00CC62E2" w:rsidRDefault="00132C91" w:rsidP="00BB4BED">
      <w:pPr>
        <w:pStyle w:val="Heading1"/>
        <w:rPr>
          <w:color w:val="auto"/>
          <w:lang w:val="en-IN"/>
        </w:rPr>
      </w:pPr>
      <w:bookmarkStart w:id="7" w:name="_Toc227633395"/>
      <w:r w:rsidRPr="00CC62E2">
        <w:rPr>
          <w:color w:val="auto"/>
          <w:lang w:val="en-IN"/>
        </w:rPr>
        <w:lastRenderedPageBreak/>
        <w:t>UAT Approach</w:t>
      </w:r>
      <w:bookmarkEnd w:id="7"/>
    </w:p>
    <w:p w14:paraId="14AA91C1" w14:textId="77777777" w:rsidR="00BB4BED" w:rsidRPr="00CC62E2" w:rsidRDefault="00BB4BED" w:rsidP="00BB4BED">
      <w:pPr>
        <w:spacing w:after="0"/>
        <w:rPr>
          <w:lang w:val="en-IN"/>
        </w:rPr>
      </w:pPr>
    </w:p>
    <w:p w14:paraId="7F53C9ED" w14:textId="78844F7D" w:rsidR="00132C91" w:rsidRPr="00CC62E2" w:rsidRDefault="00132C91" w:rsidP="00BB4BED">
      <w:pPr>
        <w:pStyle w:val="ListParagraph"/>
        <w:spacing w:after="0"/>
        <w:rPr>
          <w:lang w:val="en-IN"/>
        </w:rPr>
      </w:pPr>
      <w:r w:rsidRPr="00CC62E2">
        <w:rPr>
          <w:lang w:val="en-IN"/>
        </w:rPr>
        <w:t>• Business users will execute approved UAT scenarios and test cases</w:t>
      </w:r>
      <w:r w:rsidRPr="00CC62E2">
        <w:rPr>
          <w:lang w:val="en-IN"/>
        </w:rPr>
        <w:br/>
        <w:t>• QA team will support test execution, defect logging, retesting, and reporting</w:t>
      </w:r>
      <w:r w:rsidRPr="00CC62E2">
        <w:rPr>
          <w:lang w:val="en-IN"/>
        </w:rPr>
        <w:br/>
        <w:t>• Defects will be logged and prioritized based on business impact</w:t>
      </w:r>
      <w:r w:rsidRPr="00CC62E2">
        <w:rPr>
          <w:lang w:val="en-IN"/>
        </w:rPr>
        <w:br/>
        <w:t>• Daily status reports and defect dashboards will be shared with stakeholders</w:t>
      </w:r>
      <w:r w:rsidRPr="00CC62E2">
        <w:rPr>
          <w:lang w:val="en-IN"/>
        </w:rPr>
        <w:br/>
        <w:t>• UAT sign-off will be provided once all critical business scenarios are validated.</w:t>
      </w:r>
    </w:p>
    <w:p w14:paraId="55A47EA4" w14:textId="292F342B" w:rsidR="00E50294" w:rsidRPr="00CC62E2" w:rsidRDefault="00000000" w:rsidP="00132C91">
      <w:pPr>
        <w:pStyle w:val="Heading1"/>
        <w:rPr>
          <w:color w:val="auto"/>
        </w:rPr>
      </w:pPr>
      <w:bookmarkStart w:id="8" w:name="_Toc227633396"/>
      <w:r w:rsidRPr="00CC62E2">
        <w:rPr>
          <w:color w:val="auto"/>
        </w:rPr>
        <w:t>Roles and Responsibilities</w:t>
      </w:r>
      <w:bookmarkEnd w:id="8"/>
    </w:p>
    <w:p w14:paraId="31A5C19A" w14:textId="77777777" w:rsidR="00BB4BED" w:rsidRPr="00CC62E2" w:rsidRDefault="00BB4BED" w:rsidP="00BB4BED">
      <w:pPr>
        <w:spacing w:after="0"/>
      </w:pPr>
    </w:p>
    <w:p w14:paraId="7CC1A23F" w14:textId="77777777" w:rsidR="0080186B" w:rsidRDefault="0080186B" w:rsidP="00BB4BED">
      <w:pPr>
        <w:pStyle w:val="ListParagraph"/>
        <w:shd w:val="clear" w:color="auto" w:fill="FFFFFF"/>
        <w:spacing w:after="0" w:line="240" w:lineRule="auto"/>
        <w:rPr>
          <w:lang w:val="en-IN"/>
        </w:rPr>
      </w:pPr>
      <w:r w:rsidRPr="00CC62E2">
        <w:rPr>
          <w:lang w:val="en-IN"/>
        </w:rPr>
        <w:t>The UAT test team will consist of the following roles and responsibilities:</w:t>
      </w:r>
    </w:p>
    <w:p w14:paraId="4D743F97" w14:textId="77777777" w:rsidR="00CC62E2" w:rsidRPr="00CC62E2" w:rsidRDefault="00CC62E2" w:rsidP="00BB4BED">
      <w:pPr>
        <w:pStyle w:val="ListParagraph"/>
        <w:shd w:val="clear" w:color="auto" w:fill="FFFFFF"/>
        <w:spacing w:after="0" w:line="240" w:lineRule="auto"/>
        <w:rPr>
          <w:lang w:val="en-IN"/>
        </w:rPr>
      </w:pPr>
    </w:p>
    <w:tbl>
      <w:tblPr>
        <w:tblW w:w="8320" w:type="dxa"/>
        <w:tblInd w:w="720" w:type="dxa"/>
        <w:tblLook w:val="04A0" w:firstRow="1" w:lastRow="0" w:firstColumn="1" w:lastColumn="0" w:noHBand="0" w:noVBand="1"/>
      </w:tblPr>
      <w:tblGrid>
        <w:gridCol w:w="2640"/>
        <w:gridCol w:w="5680"/>
      </w:tblGrid>
      <w:tr w:rsidR="00CC62E2" w:rsidRPr="00CC62E2" w14:paraId="188E3DE2" w14:textId="77777777" w:rsidTr="00CC62E2">
        <w:trPr>
          <w:trHeight w:val="288"/>
        </w:trPr>
        <w:tc>
          <w:tcPr>
            <w:tcW w:w="2640" w:type="dxa"/>
            <w:tcBorders>
              <w:top w:val="single" w:sz="4" w:space="0" w:color="auto"/>
              <w:left w:val="single" w:sz="4" w:space="0" w:color="auto"/>
              <w:bottom w:val="single" w:sz="4" w:space="0" w:color="auto"/>
              <w:right w:val="single" w:sz="4" w:space="0" w:color="auto"/>
            </w:tcBorders>
            <w:shd w:val="clear" w:color="000000" w:fill="D9E1F2"/>
            <w:hideMark/>
          </w:tcPr>
          <w:p w14:paraId="1AFC701D" w14:textId="77777777" w:rsidR="00132C91" w:rsidRPr="00CC62E2" w:rsidRDefault="00132C91" w:rsidP="00132C91">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Role</w:t>
            </w:r>
          </w:p>
        </w:tc>
        <w:tc>
          <w:tcPr>
            <w:tcW w:w="5680" w:type="dxa"/>
            <w:tcBorders>
              <w:top w:val="single" w:sz="4" w:space="0" w:color="auto"/>
              <w:left w:val="nil"/>
              <w:bottom w:val="single" w:sz="4" w:space="0" w:color="auto"/>
              <w:right w:val="single" w:sz="4" w:space="0" w:color="auto"/>
            </w:tcBorders>
            <w:shd w:val="clear" w:color="000000" w:fill="D9E1F2"/>
            <w:hideMark/>
          </w:tcPr>
          <w:p w14:paraId="6165C6F3" w14:textId="77777777" w:rsidR="00132C91" w:rsidRPr="00CC62E2" w:rsidRDefault="00132C91" w:rsidP="00132C91">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Responsibilities</w:t>
            </w:r>
          </w:p>
        </w:tc>
      </w:tr>
      <w:tr w:rsidR="00CC62E2" w:rsidRPr="00CC62E2" w14:paraId="24A2D606" w14:textId="77777777" w:rsidTr="00CC62E2">
        <w:trPr>
          <w:trHeight w:val="1440"/>
        </w:trPr>
        <w:tc>
          <w:tcPr>
            <w:tcW w:w="2640" w:type="dxa"/>
            <w:tcBorders>
              <w:top w:val="nil"/>
              <w:left w:val="single" w:sz="4" w:space="0" w:color="auto"/>
              <w:bottom w:val="single" w:sz="4" w:space="0" w:color="auto"/>
              <w:right w:val="single" w:sz="4" w:space="0" w:color="auto"/>
            </w:tcBorders>
            <w:hideMark/>
          </w:tcPr>
          <w:p w14:paraId="23E8C645" w14:textId="77777777" w:rsidR="00132C91" w:rsidRPr="00CC62E2" w:rsidRDefault="00132C91" w:rsidP="00132C91">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Business Users/Stakeholders</w:t>
            </w:r>
          </w:p>
        </w:tc>
        <w:tc>
          <w:tcPr>
            <w:tcW w:w="5680" w:type="dxa"/>
            <w:tcBorders>
              <w:top w:val="nil"/>
              <w:left w:val="nil"/>
              <w:bottom w:val="single" w:sz="4" w:space="0" w:color="auto"/>
              <w:right w:val="single" w:sz="4" w:space="0" w:color="auto"/>
            </w:tcBorders>
            <w:hideMark/>
          </w:tcPr>
          <w:p w14:paraId="340AFD44" w14:textId="77777777" w:rsidR="00132C91" w:rsidRPr="00CC62E2" w:rsidRDefault="00132C91" w:rsidP="00132C91">
            <w:pPr>
              <w:spacing w:after="0" w:line="240" w:lineRule="auto"/>
              <w:rPr>
                <w:rFonts w:ascii="Calibri" w:eastAsia="Times New Roman" w:hAnsi="Calibri" w:cs="Calibri"/>
                <w:lang w:val="en-IN" w:eastAsia="en-IN" w:bidi="hi-IN"/>
              </w:rPr>
            </w:pPr>
            <w:r w:rsidRPr="00CC62E2">
              <w:rPr>
                <w:rFonts w:ascii="Calibri" w:eastAsia="Times New Roman" w:hAnsi="Calibri" w:cs="Calibri"/>
                <w:lang w:val="en-IN" w:eastAsia="en-IN" w:bidi="hi-IN"/>
              </w:rPr>
              <w:t>• Execute UAT scenarios</w:t>
            </w:r>
            <w:r w:rsidRPr="00CC62E2">
              <w:rPr>
                <w:rFonts w:ascii="Calibri" w:eastAsia="Times New Roman" w:hAnsi="Calibri" w:cs="Calibri"/>
                <w:lang w:val="en-IN" w:eastAsia="en-IN" w:bidi="hi-IN"/>
              </w:rPr>
              <w:br/>
              <w:t>• Validate business processes and workflows</w:t>
            </w:r>
            <w:r w:rsidRPr="00CC62E2">
              <w:rPr>
                <w:rFonts w:ascii="Calibri" w:eastAsia="Times New Roman" w:hAnsi="Calibri" w:cs="Calibri"/>
                <w:lang w:val="en-IN" w:eastAsia="en-IN" w:bidi="hi-IN"/>
              </w:rPr>
              <w:br/>
              <w:t>• Confirm expected outcomes</w:t>
            </w:r>
            <w:r w:rsidRPr="00CC62E2">
              <w:rPr>
                <w:rFonts w:ascii="Calibri" w:eastAsia="Times New Roman" w:hAnsi="Calibri" w:cs="Calibri"/>
                <w:lang w:val="en-IN" w:eastAsia="en-IN" w:bidi="hi-IN"/>
              </w:rPr>
              <w:br/>
              <w:t>• Report defects and provide feedback</w:t>
            </w:r>
            <w:r w:rsidRPr="00CC62E2">
              <w:rPr>
                <w:rFonts w:ascii="Calibri" w:eastAsia="Times New Roman" w:hAnsi="Calibri" w:cs="Calibri"/>
                <w:lang w:val="en-IN" w:eastAsia="en-IN" w:bidi="hi-IN"/>
              </w:rPr>
              <w:br/>
              <w:t>• Approve final sign-off</w:t>
            </w:r>
          </w:p>
        </w:tc>
      </w:tr>
      <w:tr w:rsidR="00CC62E2" w:rsidRPr="00CC62E2" w14:paraId="07BE256E" w14:textId="77777777" w:rsidTr="00CC62E2">
        <w:trPr>
          <w:trHeight w:val="1152"/>
        </w:trPr>
        <w:tc>
          <w:tcPr>
            <w:tcW w:w="2640" w:type="dxa"/>
            <w:tcBorders>
              <w:top w:val="nil"/>
              <w:left w:val="single" w:sz="4" w:space="0" w:color="auto"/>
              <w:bottom w:val="single" w:sz="4" w:space="0" w:color="auto"/>
              <w:right w:val="single" w:sz="4" w:space="0" w:color="auto"/>
            </w:tcBorders>
            <w:hideMark/>
          </w:tcPr>
          <w:p w14:paraId="15F96020" w14:textId="77777777" w:rsidR="00132C91" w:rsidRPr="00CC62E2" w:rsidRDefault="00132C91" w:rsidP="00132C91">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QA Manager</w:t>
            </w:r>
          </w:p>
        </w:tc>
        <w:tc>
          <w:tcPr>
            <w:tcW w:w="5680" w:type="dxa"/>
            <w:tcBorders>
              <w:top w:val="nil"/>
              <w:left w:val="nil"/>
              <w:bottom w:val="single" w:sz="4" w:space="0" w:color="auto"/>
              <w:right w:val="single" w:sz="4" w:space="0" w:color="auto"/>
            </w:tcBorders>
            <w:hideMark/>
          </w:tcPr>
          <w:p w14:paraId="1AE96B18" w14:textId="77777777" w:rsidR="00132C91" w:rsidRPr="00CC62E2" w:rsidRDefault="00132C91" w:rsidP="00132C91">
            <w:pPr>
              <w:spacing w:after="0" w:line="240" w:lineRule="auto"/>
              <w:rPr>
                <w:rFonts w:ascii="Calibri" w:eastAsia="Times New Roman" w:hAnsi="Calibri" w:cs="Calibri"/>
                <w:lang w:val="en-IN" w:eastAsia="en-IN" w:bidi="hi-IN"/>
              </w:rPr>
            </w:pPr>
            <w:r w:rsidRPr="00CC62E2">
              <w:rPr>
                <w:rFonts w:ascii="Calibri" w:eastAsia="Times New Roman" w:hAnsi="Calibri" w:cs="Calibri"/>
                <w:lang w:val="en-IN" w:eastAsia="en-IN" w:bidi="hi-IN"/>
              </w:rPr>
              <w:t>• Prepare UAT scenarios, test cases, and test data</w:t>
            </w:r>
            <w:r w:rsidRPr="00CC62E2">
              <w:rPr>
                <w:rFonts w:ascii="Calibri" w:eastAsia="Times New Roman" w:hAnsi="Calibri" w:cs="Calibri"/>
                <w:lang w:val="en-IN" w:eastAsia="en-IN" w:bidi="hi-IN"/>
              </w:rPr>
              <w:br/>
              <w:t>• Support defect logging and retesting</w:t>
            </w:r>
            <w:r w:rsidRPr="00CC62E2">
              <w:rPr>
                <w:rFonts w:ascii="Calibri" w:eastAsia="Times New Roman" w:hAnsi="Calibri" w:cs="Calibri"/>
                <w:lang w:val="en-IN" w:eastAsia="en-IN" w:bidi="hi-IN"/>
              </w:rPr>
              <w:br/>
              <w:t>• Provide execution reports and dashboards</w:t>
            </w:r>
            <w:r w:rsidRPr="00CC62E2">
              <w:rPr>
                <w:rFonts w:ascii="Calibri" w:eastAsia="Times New Roman" w:hAnsi="Calibri" w:cs="Calibri"/>
                <w:lang w:val="en-IN" w:eastAsia="en-IN" w:bidi="hi-IN"/>
              </w:rPr>
              <w:br/>
              <w:t>• Coordinate with business and development teams</w:t>
            </w:r>
          </w:p>
        </w:tc>
      </w:tr>
      <w:tr w:rsidR="00CC62E2" w:rsidRPr="00CC62E2" w14:paraId="02E503F8" w14:textId="77777777" w:rsidTr="00CC62E2">
        <w:trPr>
          <w:trHeight w:val="864"/>
        </w:trPr>
        <w:tc>
          <w:tcPr>
            <w:tcW w:w="2640" w:type="dxa"/>
            <w:tcBorders>
              <w:top w:val="nil"/>
              <w:left w:val="single" w:sz="4" w:space="0" w:color="auto"/>
              <w:bottom w:val="single" w:sz="4" w:space="0" w:color="auto"/>
              <w:right w:val="single" w:sz="4" w:space="0" w:color="auto"/>
            </w:tcBorders>
            <w:hideMark/>
          </w:tcPr>
          <w:p w14:paraId="24AE98CC" w14:textId="77777777" w:rsidR="00132C91" w:rsidRPr="00CC62E2" w:rsidRDefault="00132C91" w:rsidP="00132C91">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Development Team</w:t>
            </w:r>
          </w:p>
        </w:tc>
        <w:tc>
          <w:tcPr>
            <w:tcW w:w="5680" w:type="dxa"/>
            <w:tcBorders>
              <w:top w:val="nil"/>
              <w:left w:val="nil"/>
              <w:bottom w:val="single" w:sz="4" w:space="0" w:color="auto"/>
              <w:right w:val="single" w:sz="4" w:space="0" w:color="auto"/>
            </w:tcBorders>
            <w:hideMark/>
          </w:tcPr>
          <w:p w14:paraId="5928878D" w14:textId="77777777" w:rsidR="00132C91" w:rsidRPr="00CC62E2" w:rsidRDefault="00132C91" w:rsidP="00132C91">
            <w:pPr>
              <w:spacing w:after="0" w:line="240" w:lineRule="auto"/>
              <w:rPr>
                <w:rFonts w:ascii="Calibri" w:eastAsia="Times New Roman" w:hAnsi="Calibri" w:cs="Calibri"/>
                <w:lang w:val="en-IN" w:eastAsia="en-IN" w:bidi="hi-IN"/>
              </w:rPr>
            </w:pPr>
            <w:r w:rsidRPr="00CC62E2">
              <w:rPr>
                <w:rFonts w:ascii="Calibri" w:eastAsia="Times New Roman" w:hAnsi="Calibri" w:cs="Calibri"/>
                <w:lang w:val="en-IN" w:eastAsia="en-IN" w:bidi="hi-IN"/>
              </w:rPr>
              <w:t>• Investigate and resolve UAT defects</w:t>
            </w:r>
            <w:r w:rsidRPr="00CC62E2">
              <w:rPr>
                <w:rFonts w:ascii="Calibri" w:eastAsia="Times New Roman" w:hAnsi="Calibri" w:cs="Calibri"/>
                <w:lang w:val="en-IN" w:eastAsia="en-IN" w:bidi="hi-IN"/>
              </w:rPr>
              <w:br/>
              <w:t>• Provide updated builds for retesting</w:t>
            </w:r>
            <w:r w:rsidRPr="00CC62E2">
              <w:rPr>
                <w:rFonts w:ascii="Calibri" w:eastAsia="Times New Roman" w:hAnsi="Calibri" w:cs="Calibri"/>
                <w:lang w:val="en-IN" w:eastAsia="en-IN" w:bidi="hi-IN"/>
              </w:rPr>
              <w:br/>
              <w:t>• Support business-critical issue resolution</w:t>
            </w:r>
          </w:p>
        </w:tc>
      </w:tr>
      <w:tr w:rsidR="00CC62E2" w:rsidRPr="00CC62E2" w14:paraId="343A2B3D" w14:textId="77777777" w:rsidTr="00CC62E2">
        <w:trPr>
          <w:trHeight w:val="864"/>
        </w:trPr>
        <w:tc>
          <w:tcPr>
            <w:tcW w:w="2640" w:type="dxa"/>
            <w:tcBorders>
              <w:top w:val="nil"/>
              <w:left w:val="single" w:sz="4" w:space="0" w:color="auto"/>
              <w:bottom w:val="single" w:sz="4" w:space="0" w:color="auto"/>
              <w:right w:val="single" w:sz="4" w:space="0" w:color="auto"/>
            </w:tcBorders>
            <w:hideMark/>
          </w:tcPr>
          <w:p w14:paraId="26D5E91B" w14:textId="77777777" w:rsidR="00132C91" w:rsidRPr="00CC62E2" w:rsidRDefault="00132C91" w:rsidP="00132C91">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Project Manager</w:t>
            </w:r>
          </w:p>
        </w:tc>
        <w:tc>
          <w:tcPr>
            <w:tcW w:w="5680" w:type="dxa"/>
            <w:tcBorders>
              <w:top w:val="nil"/>
              <w:left w:val="nil"/>
              <w:bottom w:val="single" w:sz="4" w:space="0" w:color="auto"/>
              <w:right w:val="single" w:sz="4" w:space="0" w:color="auto"/>
            </w:tcBorders>
            <w:hideMark/>
          </w:tcPr>
          <w:p w14:paraId="775C8A7F" w14:textId="77777777" w:rsidR="00132C91" w:rsidRPr="00CC62E2" w:rsidRDefault="00132C91" w:rsidP="00132C91">
            <w:pPr>
              <w:spacing w:after="0" w:line="240" w:lineRule="auto"/>
              <w:rPr>
                <w:rFonts w:ascii="Calibri" w:eastAsia="Times New Roman" w:hAnsi="Calibri" w:cs="Calibri"/>
                <w:lang w:val="en-IN" w:eastAsia="en-IN" w:bidi="hi-IN"/>
              </w:rPr>
            </w:pPr>
            <w:r w:rsidRPr="00CC62E2">
              <w:rPr>
                <w:rFonts w:ascii="Calibri" w:eastAsia="Times New Roman" w:hAnsi="Calibri" w:cs="Calibri"/>
                <w:lang w:val="en-IN" w:eastAsia="en-IN" w:bidi="hi-IN"/>
              </w:rPr>
              <w:t>• Track schedule, scope, risks, and stakeholder communication</w:t>
            </w:r>
            <w:r w:rsidRPr="00CC62E2">
              <w:rPr>
                <w:rFonts w:ascii="Calibri" w:eastAsia="Times New Roman" w:hAnsi="Calibri" w:cs="Calibri"/>
                <w:lang w:val="en-IN" w:eastAsia="en-IN" w:bidi="hi-IN"/>
              </w:rPr>
              <w:br/>
              <w:t>• Ensure timely completion of UAT activities</w:t>
            </w:r>
            <w:r w:rsidRPr="00CC62E2">
              <w:rPr>
                <w:rFonts w:ascii="Calibri" w:eastAsia="Times New Roman" w:hAnsi="Calibri" w:cs="Calibri"/>
                <w:lang w:val="en-IN" w:eastAsia="en-IN" w:bidi="hi-IN"/>
              </w:rPr>
              <w:br/>
              <w:t>• Coordinate sign-off and release readiness</w:t>
            </w:r>
          </w:p>
        </w:tc>
      </w:tr>
    </w:tbl>
    <w:p w14:paraId="1F4D1BFE" w14:textId="6C708070" w:rsidR="00E50294" w:rsidRDefault="00BB4BED" w:rsidP="00C52F10">
      <w:pPr>
        <w:pStyle w:val="Heading1"/>
        <w:rPr>
          <w:color w:val="auto"/>
        </w:rPr>
      </w:pPr>
      <w:bookmarkStart w:id="9" w:name="_Toc227633397"/>
      <w:r w:rsidRPr="00CC62E2">
        <w:rPr>
          <w:color w:val="auto"/>
        </w:rPr>
        <w:t>Business Readiness Environment</w:t>
      </w:r>
      <w:bookmarkEnd w:id="9"/>
    </w:p>
    <w:p w14:paraId="424B2FC3" w14:textId="77777777" w:rsidR="00CC62E2" w:rsidRPr="00CC62E2" w:rsidRDefault="00CC62E2" w:rsidP="00CC62E2">
      <w:pPr>
        <w:spacing w:after="0"/>
      </w:pPr>
    </w:p>
    <w:p w14:paraId="2FE60399" w14:textId="77777777" w:rsidR="009F0A1C" w:rsidRPr="00CC62E2" w:rsidRDefault="009F0A1C" w:rsidP="00CC62E2">
      <w:pPr>
        <w:pStyle w:val="ListParagraph"/>
        <w:spacing w:after="0"/>
      </w:pPr>
      <w:r w:rsidRPr="00CC62E2">
        <w:t>The UAT environment should mirror the production environment as closely as possible to ensure accurate validation of business processes and user workflows.</w:t>
      </w:r>
    </w:p>
    <w:p w14:paraId="0EA4025D" w14:textId="77777777" w:rsidR="00C52F10" w:rsidRPr="00CC62E2" w:rsidRDefault="00C52F10" w:rsidP="00C52F10">
      <w:pPr>
        <w:pStyle w:val="ListParagraph"/>
      </w:pPr>
    </w:p>
    <w:p w14:paraId="2624E2EB" w14:textId="77777777" w:rsidR="009F0A1C" w:rsidRPr="00CC62E2" w:rsidRDefault="009F0A1C" w:rsidP="00C52F10">
      <w:pPr>
        <w:pStyle w:val="ListParagraph"/>
      </w:pPr>
      <w:r w:rsidRPr="00CC62E2">
        <w:t>The test environment should include:</w:t>
      </w:r>
    </w:p>
    <w:p w14:paraId="70221F25" w14:textId="77777777" w:rsidR="009F0A1C" w:rsidRPr="00CC62E2" w:rsidRDefault="009F0A1C" w:rsidP="00C52F10">
      <w:pPr>
        <w:pStyle w:val="ListParagraph"/>
        <w:rPr>
          <w:lang w:val="en-IN"/>
        </w:rPr>
      </w:pPr>
      <w:r w:rsidRPr="00CC62E2">
        <w:rPr>
          <w:lang w:val="en-IN"/>
        </w:rPr>
        <w:t>• Hardware configuration, where applicable</w:t>
      </w:r>
      <w:r w:rsidRPr="00CC62E2">
        <w:rPr>
          <w:lang w:val="en-IN"/>
        </w:rPr>
        <w:br/>
        <w:t>• Software versions, system configurations, and required application components</w:t>
      </w:r>
      <w:r w:rsidRPr="00CC62E2">
        <w:rPr>
          <w:lang w:val="en-IN"/>
        </w:rPr>
        <w:br/>
        <w:t>• Network setup and connectivity requirements</w:t>
      </w:r>
      <w:r w:rsidRPr="00CC62E2">
        <w:rPr>
          <w:lang w:val="en-IN"/>
        </w:rPr>
        <w:br/>
        <w:t>• Supported browsers and devices for testing</w:t>
      </w:r>
      <w:r w:rsidRPr="00CC62E2">
        <w:rPr>
          <w:lang w:val="en-IN"/>
        </w:rPr>
        <w:br/>
      </w:r>
      <w:r w:rsidRPr="00CC62E2">
        <w:rPr>
          <w:lang w:val="en-IN"/>
        </w:rPr>
        <w:lastRenderedPageBreak/>
        <w:t>• Required user roles, permissions, and test accounts</w:t>
      </w:r>
      <w:r w:rsidRPr="00CC62E2">
        <w:rPr>
          <w:lang w:val="en-IN"/>
        </w:rPr>
        <w:br/>
        <w:t>• Access to required integrations and third-party systems</w:t>
      </w:r>
      <w:r w:rsidRPr="00CC62E2">
        <w:rPr>
          <w:lang w:val="en-IN"/>
        </w:rPr>
        <w:br/>
        <w:t>• Availability of test data that reflects realistic business scenarios</w:t>
      </w:r>
      <w:r w:rsidRPr="00CC62E2">
        <w:rPr>
          <w:lang w:val="en-IN"/>
        </w:rPr>
        <w:br/>
        <w:t>• Environment URLs, login credentials, and access details for business users and stakeholders</w:t>
      </w:r>
    </w:p>
    <w:p w14:paraId="63A3E3E8" w14:textId="1CA3C78B" w:rsidR="00C52F10" w:rsidRDefault="00BB4BED" w:rsidP="00C52F10">
      <w:pPr>
        <w:spacing w:after="0"/>
        <w:rPr>
          <w:rFonts w:asciiTheme="majorHAnsi" w:eastAsiaTheme="majorEastAsia" w:hAnsiTheme="majorHAnsi" w:cstheme="majorBidi"/>
          <w:b/>
          <w:bCs/>
          <w:sz w:val="28"/>
          <w:szCs w:val="28"/>
        </w:rPr>
      </w:pPr>
      <w:r w:rsidRPr="00CC62E2">
        <w:rPr>
          <w:rFonts w:asciiTheme="majorHAnsi" w:eastAsiaTheme="majorEastAsia" w:hAnsiTheme="majorHAnsi" w:cstheme="majorBidi"/>
          <w:b/>
          <w:bCs/>
          <w:sz w:val="28"/>
          <w:szCs w:val="28"/>
        </w:rPr>
        <w:t>Business Scenario Data</w:t>
      </w:r>
    </w:p>
    <w:p w14:paraId="5CFA309E" w14:textId="77777777" w:rsidR="00CC62E2" w:rsidRPr="00CC62E2" w:rsidRDefault="00CC62E2" w:rsidP="00C52F10">
      <w:pPr>
        <w:spacing w:after="0"/>
      </w:pPr>
    </w:p>
    <w:p w14:paraId="659F1549" w14:textId="77777777" w:rsidR="009F0A1C" w:rsidRPr="00CC62E2" w:rsidRDefault="009F0A1C" w:rsidP="00C52F10">
      <w:pPr>
        <w:pStyle w:val="ListParagraph"/>
        <w:rPr>
          <w:lang w:val="en-IN"/>
        </w:rPr>
      </w:pPr>
      <w:r w:rsidRPr="00CC62E2">
        <w:rPr>
          <w:lang w:val="en-IN"/>
        </w:rPr>
        <w:t>Test data should be prepared in advance to support all planned UAT scenarios and business workflows.</w:t>
      </w:r>
    </w:p>
    <w:p w14:paraId="23007CF8" w14:textId="77777777" w:rsidR="009F0A1C" w:rsidRPr="00CC62E2" w:rsidRDefault="009F0A1C" w:rsidP="00C52F10">
      <w:pPr>
        <w:pStyle w:val="ListParagraph"/>
        <w:rPr>
          <w:lang w:val="en-IN"/>
        </w:rPr>
      </w:pPr>
      <w:r w:rsidRPr="00CC62E2">
        <w:rPr>
          <w:lang w:val="en-IN"/>
        </w:rPr>
        <w:t>The test data should represent realistic business scenarios and include all required user roles, permissions, accounts, transactions, and reference data needed for execution.</w:t>
      </w:r>
    </w:p>
    <w:p w14:paraId="64C6FBB3" w14:textId="77777777" w:rsidR="009F0A1C" w:rsidRPr="00CC62E2" w:rsidRDefault="009F0A1C" w:rsidP="00C52F10">
      <w:pPr>
        <w:pStyle w:val="ListParagraph"/>
        <w:rPr>
          <w:lang w:val="en-IN"/>
        </w:rPr>
      </w:pPr>
      <w:r w:rsidRPr="00CC62E2">
        <w:rPr>
          <w:lang w:val="en-IN"/>
        </w:rPr>
        <w:t>Sensitive or confidential information should be masked where required to ensure compliance with security and data privacy standards.</w:t>
      </w:r>
    </w:p>
    <w:p w14:paraId="40B2F86A" w14:textId="77777777" w:rsidR="009F0A1C" w:rsidRPr="00CC62E2" w:rsidRDefault="009F0A1C" w:rsidP="00C52F10">
      <w:pPr>
        <w:pStyle w:val="ListParagraph"/>
        <w:rPr>
          <w:lang w:val="en-IN"/>
        </w:rPr>
      </w:pPr>
      <w:r w:rsidRPr="00CC62E2">
        <w:rPr>
          <w:lang w:val="en-IN"/>
        </w:rPr>
        <w:t>Any dependencies related to test data, third-party systems, integrations, or environment setup should be identified and resolved before test execution begins.</w:t>
      </w:r>
    </w:p>
    <w:p w14:paraId="7B01F46E" w14:textId="230A3744" w:rsidR="00C52F10" w:rsidRPr="00CC62E2" w:rsidRDefault="00000000" w:rsidP="00BB4BED">
      <w:pPr>
        <w:pStyle w:val="Heading1"/>
        <w:spacing w:before="0"/>
        <w:rPr>
          <w:color w:val="auto"/>
        </w:rPr>
      </w:pPr>
      <w:bookmarkStart w:id="10" w:name="_Toc227633398"/>
      <w:r w:rsidRPr="00CC62E2">
        <w:rPr>
          <w:color w:val="auto"/>
        </w:rPr>
        <w:t>UAT Schedule</w:t>
      </w:r>
      <w:bookmarkEnd w:id="10"/>
    </w:p>
    <w:p w14:paraId="6FB16FCF" w14:textId="77777777" w:rsidR="00C52F10" w:rsidRPr="00CC62E2" w:rsidRDefault="00C52F10" w:rsidP="00C52F10">
      <w:pPr>
        <w:spacing w:after="0"/>
      </w:pPr>
    </w:p>
    <w:p w14:paraId="2057C863" w14:textId="77777777" w:rsidR="00C52F10" w:rsidRPr="00CC62E2" w:rsidRDefault="009F0A1C" w:rsidP="00C52F10">
      <w:pPr>
        <w:pStyle w:val="ListParagraph"/>
        <w:spacing w:after="0"/>
        <w:rPr>
          <w:lang w:val="en-IN"/>
        </w:rPr>
      </w:pPr>
      <w:r w:rsidRPr="00CC62E2">
        <w:rPr>
          <w:lang w:val="en-IN"/>
        </w:rPr>
        <w:t>The UAT schedule will define the timelines, milestones, and key activities for the UAT phase.</w:t>
      </w:r>
      <w:r w:rsidR="00C52F10" w:rsidRPr="00CC62E2">
        <w:rPr>
          <w:lang w:val="en-IN"/>
        </w:rPr>
        <w:t xml:space="preserve"> </w:t>
      </w:r>
    </w:p>
    <w:p w14:paraId="758A0365" w14:textId="4C3ECD53" w:rsidR="009F0A1C" w:rsidRPr="00CC62E2" w:rsidRDefault="009F0A1C" w:rsidP="00C52F10">
      <w:pPr>
        <w:pStyle w:val="ListParagraph"/>
        <w:rPr>
          <w:lang w:val="en-IN"/>
        </w:rPr>
      </w:pPr>
      <w:r w:rsidRPr="00CC62E2">
        <w:rPr>
          <w:lang w:val="en-IN"/>
        </w:rPr>
        <w:t>The schedule should include:</w:t>
      </w:r>
    </w:p>
    <w:p w14:paraId="4AB12CEE" w14:textId="77777777" w:rsidR="009F0A1C" w:rsidRPr="00CC62E2" w:rsidRDefault="009F0A1C" w:rsidP="00C52F10">
      <w:pPr>
        <w:pStyle w:val="ListParagraph"/>
        <w:rPr>
          <w:lang w:val="en-IN"/>
        </w:rPr>
      </w:pPr>
      <w:r w:rsidRPr="00CC62E2">
        <w:rPr>
          <w:lang w:val="en-IN"/>
        </w:rPr>
        <w:t>• UAT planning and requirement review</w:t>
      </w:r>
      <w:r w:rsidRPr="00CC62E2">
        <w:rPr>
          <w:rFonts w:ascii="Arial" w:eastAsiaTheme="majorEastAsia" w:hAnsi="Arial" w:cs="Arial"/>
          <w:b/>
          <w:bCs/>
          <w:sz w:val="26"/>
          <w:szCs w:val="26"/>
          <w:lang w:val="en-IN"/>
        </w:rPr>
        <w:br/>
      </w:r>
      <w:r w:rsidRPr="00CC62E2">
        <w:rPr>
          <w:lang w:val="en-IN"/>
        </w:rPr>
        <w:t>• UAT scenario and test case preparation</w:t>
      </w:r>
      <w:r w:rsidRPr="00CC62E2">
        <w:rPr>
          <w:lang w:val="en-IN"/>
        </w:rPr>
        <w:br/>
        <w:t>• Test environment setup and access validation</w:t>
      </w:r>
      <w:r w:rsidRPr="00CC62E2">
        <w:rPr>
          <w:lang w:val="en-IN"/>
        </w:rPr>
        <w:br/>
        <w:t>• Test execution by business users and stakeholders</w:t>
      </w:r>
      <w:r w:rsidRPr="00CC62E2">
        <w:rPr>
          <w:lang w:val="en-IN"/>
        </w:rPr>
        <w:br/>
        <w:t>• Defect reporting, retesting, and validation</w:t>
      </w:r>
      <w:r w:rsidRPr="00CC62E2">
        <w:rPr>
          <w:lang w:val="en-IN"/>
        </w:rPr>
        <w:br/>
        <w:t>• Business review and feedback collection</w:t>
      </w:r>
      <w:r w:rsidRPr="00CC62E2">
        <w:rPr>
          <w:lang w:val="en-IN"/>
        </w:rPr>
        <w:br/>
        <w:t>• Final sign-off and test closure activities</w:t>
      </w:r>
    </w:p>
    <w:p w14:paraId="0A158E64" w14:textId="77777777" w:rsidR="009F0A1C" w:rsidRPr="00CC62E2" w:rsidRDefault="009F0A1C" w:rsidP="00C52F10">
      <w:pPr>
        <w:pStyle w:val="ListParagraph"/>
        <w:rPr>
          <w:lang w:val="en-IN"/>
        </w:rPr>
      </w:pPr>
      <w:r w:rsidRPr="00CC62E2">
        <w:rPr>
          <w:lang w:val="en-IN"/>
        </w:rPr>
        <w:t>The schedule should also define the planned start and end dates for each phase, along with key dependencies and stakeholder availability.</w:t>
      </w:r>
    </w:p>
    <w:p w14:paraId="0C1F4B8F" w14:textId="5BB5B9DC" w:rsidR="00BB4BED" w:rsidRPr="00CC62E2" w:rsidRDefault="00BB4BED" w:rsidP="00BB4BED">
      <w:pPr>
        <w:pStyle w:val="Heading2"/>
        <w:rPr>
          <w:color w:val="auto"/>
        </w:rPr>
      </w:pPr>
      <w:bookmarkStart w:id="11" w:name="_Toc227633399"/>
      <w:r w:rsidRPr="00CC62E2">
        <w:rPr>
          <w:color w:val="auto"/>
        </w:rPr>
        <w:t>UAT Communication Plan</w:t>
      </w:r>
      <w:bookmarkEnd w:id="11"/>
    </w:p>
    <w:p w14:paraId="44A2DA5F" w14:textId="77777777" w:rsidR="00BB4BED" w:rsidRPr="00CC62E2" w:rsidRDefault="00BB4BED" w:rsidP="00CC62E2">
      <w:pPr>
        <w:spacing w:after="0"/>
      </w:pPr>
    </w:p>
    <w:p w14:paraId="68379C56" w14:textId="75788318" w:rsidR="00BB4BED" w:rsidRDefault="00BB4BED" w:rsidP="00CC62E2">
      <w:pPr>
        <w:pStyle w:val="ListParagraph"/>
        <w:spacing w:after="0"/>
        <w:rPr>
          <w:lang w:val="en-IN"/>
        </w:rPr>
      </w:pPr>
      <w:r w:rsidRPr="00CC62E2">
        <w:rPr>
          <w:lang w:val="en-IN"/>
        </w:rPr>
        <w:t>This section should explain how communication will be managed throughout UAT</w:t>
      </w:r>
    </w:p>
    <w:p w14:paraId="2B1D653B" w14:textId="47F18BDA" w:rsidR="00CC62E2" w:rsidRPr="00CC62E2" w:rsidRDefault="00CC62E2" w:rsidP="00CC62E2">
      <w:pPr>
        <w:pStyle w:val="ListParagraph"/>
        <w:numPr>
          <w:ilvl w:val="0"/>
          <w:numId w:val="27"/>
        </w:numPr>
        <w:rPr>
          <w:lang w:val="en-IN"/>
        </w:rPr>
      </w:pPr>
      <w:r w:rsidRPr="00CC62E2">
        <w:rPr>
          <w:lang w:val="en-IN"/>
        </w:rPr>
        <w:t xml:space="preserve">Daily updates should be shared with all key stakeholders </w:t>
      </w:r>
    </w:p>
    <w:p w14:paraId="21C154A3" w14:textId="6747F134" w:rsidR="00CC62E2" w:rsidRPr="00CC62E2" w:rsidRDefault="00CC62E2" w:rsidP="00CC62E2">
      <w:pPr>
        <w:pStyle w:val="ListParagraph"/>
        <w:numPr>
          <w:ilvl w:val="0"/>
          <w:numId w:val="27"/>
        </w:numPr>
        <w:rPr>
          <w:lang w:val="en-IN"/>
        </w:rPr>
      </w:pPr>
      <w:r w:rsidRPr="00CC62E2">
        <w:rPr>
          <w:lang w:val="en-IN"/>
        </w:rPr>
        <w:t xml:space="preserve">Escalations should be raised immediately for business-critical issues </w:t>
      </w:r>
    </w:p>
    <w:p w14:paraId="7F697567" w14:textId="4DFD3D45" w:rsidR="00CC62E2" w:rsidRDefault="00CC62E2" w:rsidP="00CC62E2">
      <w:pPr>
        <w:pStyle w:val="ListParagraph"/>
        <w:numPr>
          <w:ilvl w:val="0"/>
          <w:numId w:val="27"/>
        </w:numPr>
        <w:spacing w:after="0"/>
        <w:rPr>
          <w:lang w:val="en-IN"/>
        </w:rPr>
      </w:pPr>
      <w:r w:rsidRPr="00CC62E2">
        <w:rPr>
          <w:lang w:val="en-IN"/>
        </w:rPr>
        <w:t>Communication channels may include email, project meetings, and collaboration tools</w:t>
      </w:r>
    </w:p>
    <w:p w14:paraId="6BF971A9" w14:textId="77777777" w:rsidR="00CC62E2" w:rsidRPr="00CC62E2" w:rsidRDefault="00CC62E2" w:rsidP="00CC62E2">
      <w:pPr>
        <w:pStyle w:val="ListParagraph"/>
        <w:numPr>
          <w:ilvl w:val="0"/>
          <w:numId w:val="27"/>
        </w:numPr>
        <w:spacing w:after="0"/>
        <w:rPr>
          <w:lang w:val="en-IN"/>
        </w:rPr>
      </w:pPr>
    </w:p>
    <w:tbl>
      <w:tblPr>
        <w:tblW w:w="8180" w:type="dxa"/>
        <w:tblInd w:w="720" w:type="dxa"/>
        <w:tblLook w:val="04A0" w:firstRow="1" w:lastRow="0" w:firstColumn="1" w:lastColumn="0" w:noHBand="0" w:noVBand="1"/>
      </w:tblPr>
      <w:tblGrid>
        <w:gridCol w:w="2520"/>
        <w:gridCol w:w="2925"/>
        <w:gridCol w:w="1168"/>
        <w:gridCol w:w="1567"/>
      </w:tblGrid>
      <w:tr w:rsidR="00CC62E2" w:rsidRPr="00CC62E2" w14:paraId="08A6565A" w14:textId="77777777" w:rsidTr="00CC62E2">
        <w:trPr>
          <w:trHeight w:val="288"/>
        </w:trPr>
        <w:tc>
          <w:tcPr>
            <w:tcW w:w="2520" w:type="dxa"/>
            <w:tcBorders>
              <w:top w:val="single" w:sz="4" w:space="0" w:color="auto"/>
              <w:left w:val="single" w:sz="4" w:space="0" w:color="auto"/>
              <w:bottom w:val="single" w:sz="4" w:space="0" w:color="auto"/>
              <w:right w:val="single" w:sz="4" w:space="0" w:color="auto"/>
            </w:tcBorders>
            <w:shd w:val="clear" w:color="000000" w:fill="D9E1F2"/>
            <w:hideMark/>
          </w:tcPr>
          <w:p w14:paraId="374FCA70"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lastRenderedPageBreak/>
              <w:t>Communication Type</w:t>
            </w:r>
          </w:p>
        </w:tc>
        <w:tc>
          <w:tcPr>
            <w:tcW w:w="2925" w:type="dxa"/>
            <w:tcBorders>
              <w:top w:val="single" w:sz="4" w:space="0" w:color="auto"/>
              <w:left w:val="nil"/>
              <w:bottom w:val="single" w:sz="4" w:space="0" w:color="auto"/>
              <w:right w:val="single" w:sz="4" w:space="0" w:color="auto"/>
            </w:tcBorders>
            <w:shd w:val="clear" w:color="000000" w:fill="D9E1F2"/>
            <w:hideMark/>
          </w:tcPr>
          <w:p w14:paraId="0B15F745"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Audience</w:t>
            </w:r>
          </w:p>
        </w:tc>
        <w:tc>
          <w:tcPr>
            <w:tcW w:w="1168" w:type="dxa"/>
            <w:tcBorders>
              <w:top w:val="single" w:sz="4" w:space="0" w:color="auto"/>
              <w:left w:val="nil"/>
              <w:bottom w:val="single" w:sz="4" w:space="0" w:color="auto"/>
              <w:right w:val="single" w:sz="4" w:space="0" w:color="auto"/>
            </w:tcBorders>
            <w:shd w:val="clear" w:color="000000" w:fill="D9E1F2"/>
            <w:hideMark/>
          </w:tcPr>
          <w:p w14:paraId="64BBB79B"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Frequency</w:t>
            </w:r>
          </w:p>
        </w:tc>
        <w:tc>
          <w:tcPr>
            <w:tcW w:w="1567" w:type="dxa"/>
            <w:tcBorders>
              <w:top w:val="single" w:sz="4" w:space="0" w:color="auto"/>
              <w:left w:val="nil"/>
              <w:bottom w:val="single" w:sz="4" w:space="0" w:color="auto"/>
              <w:right w:val="single" w:sz="4" w:space="0" w:color="auto"/>
            </w:tcBorders>
            <w:shd w:val="clear" w:color="000000" w:fill="D9E1F2"/>
            <w:hideMark/>
          </w:tcPr>
          <w:p w14:paraId="107F8F3A"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Owner</w:t>
            </w:r>
          </w:p>
        </w:tc>
      </w:tr>
      <w:tr w:rsidR="00CC62E2" w:rsidRPr="00CC62E2" w14:paraId="7CB00D00" w14:textId="77777777" w:rsidTr="00CC62E2">
        <w:trPr>
          <w:trHeight w:val="288"/>
        </w:trPr>
        <w:tc>
          <w:tcPr>
            <w:tcW w:w="2520" w:type="dxa"/>
            <w:tcBorders>
              <w:top w:val="nil"/>
              <w:left w:val="single" w:sz="4" w:space="0" w:color="auto"/>
              <w:bottom w:val="single" w:sz="4" w:space="0" w:color="auto"/>
              <w:right w:val="single" w:sz="4" w:space="0" w:color="auto"/>
            </w:tcBorders>
            <w:hideMark/>
          </w:tcPr>
          <w:p w14:paraId="704B6999"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Daily Status Report</w:t>
            </w:r>
          </w:p>
        </w:tc>
        <w:tc>
          <w:tcPr>
            <w:tcW w:w="2925" w:type="dxa"/>
            <w:tcBorders>
              <w:top w:val="nil"/>
              <w:left w:val="nil"/>
              <w:bottom w:val="single" w:sz="4" w:space="0" w:color="auto"/>
              <w:right w:val="single" w:sz="4" w:space="0" w:color="auto"/>
            </w:tcBorders>
            <w:hideMark/>
          </w:tcPr>
          <w:p w14:paraId="181F078C"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Project Team and Stakeholders</w:t>
            </w:r>
          </w:p>
        </w:tc>
        <w:tc>
          <w:tcPr>
            <w:tcW w:w="1168" w:type="dxa"/>
            <w:tcBorders>
              <w:top w:val="nil"/>
              <w:left w:val="nil"/>
              <w:bottom w:val="single" w:sz="4" w:space="0" w:color="auto"/>
              <w:right w:val="single" w:sz="4" w:space="0" w:color="auto"/>
            </w:tcBorders>
            <w:hideMark/>
          </w:tcPr>
          <w:p w14:paraId="79714E29"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Daily</w:t>
            </w:r>
          </w:p>
        </w:tc>
        <w:tc>
          <w:tcPr>
            <w:tcW w:w="1567" w:type="dxa"/>
            <w:tcBorders>
              <w:top w:val="nil"/>
              <w:left w:val="nil"/>
              <w:bottom w:val="single" w:sz="4" w:space="0" w:color="auto"/>
              <w:right w:val="single" w:sz="4" w:space="0" w:color="auto"/>
            </w:tcBorders>
            <w:hideMark/>
          </w:tcPr>
          <w:p w14:paraId="0AD085F7"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QA Lead</w:t>
            </w:r>
          </w:p>
        </w:tc>
      </w:tr>
      <w:tr w:rsidR="00CC62E2" w:rsidRPr="00CC62E2" w14:paraId="3B8F943B" w14:textId="77777777" w:rsidTr="00CC62E2">
        <w:trPr>
          <w:trHeight w:val="288"/>
        </w:trPr>
        <w:tc>
          <w:tcPr>
            <w:tcW w:w="2520" w:type="dxa"/>
            <w:tcBorders>
              <w:top w:val="nil"/>
              <w:left w:val="single" w:sz="4" w:space="0" w:color="auto"/>
              <w:bottom w:val="single" w:sz="4" w:space="0" w:color="auto"/>
              <w:right w:val="single" w:sz="4" w:space="0" w:color="auto"/>
            </w:tcBorders>
            <w:hideMark/>
          </w:tcPr>
          <w:p w14:paraId="08EFA2A7"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Defect Review Meeting</w:t>
            </w:r>
          </w:p>
        </w:tc>
        <w:tc>
          <w:tcPr>
            <w:tcW w:w="2925" w:type="dxa"/>
            <w:tcBorders>
              <w:top w:val="nil"/>
              <w:left w:val="nil"/>
              <w:bottom w:val="single" w:sz="4" w:space="0" w:color="auto"/>
              <w:right w:val="single" w:sz="4" w:space="0" w:color="auto"/>
            </w:tcBorders>
            <w:hideMark/>
          </w:tcPr>
          <w:p w14:paraId="6C3F98A3"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QA, Business, Development</w:t>
            </w:r>
          </w:p>
        </w:tc>
        <w:tc>
          <w:tcPr>
            <w:tcW w:w="1168" w:type="dxa"/>
            <w:tcBorders>
              <w:top w:val="nil"/>
              <w:left w:val="nil"/>
              <w:bottom w:val="single" w:sz="4" w:space="0" w:color="auto"/>
              <w:right w:val="single" w:sz="4" w:space="0" w:color="auto"/>
            </w:tcBorders>
            <w:hideMark/>
          </w:tcPr>
          <w:p w14:paraId="5ECF995A"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Daily</w:t>
            </w:r>
          </w:p>
        </w:tc>
        <w:tc>
          <w:tcPr>
            <w:tcW w:w="1567" w:type="dxa"/>
            <w:tcBorders>
              <w:top w:val="nil"/>
              <w:left w:val="nil"/>
              <w:bottom w:val="single" w:sz="4" w:space="0" w:color="auto"/>
              <w:right w:val="single" w:sz="4" w:space="0" w:color="auto"/>
            </w:tcBorders>
            <w:hideMark/>
          </w:tcPr>
          <w:p w14:paraId="5D3B0083"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QA Manager</w:t>
            </w:r>
          </w:p>
        </w:tc>
      </w:tr>
      <w:tr w:rsidR="00CC62E2" w:rsidRPr="00CC62E2" w14:paraId="4ED283DF" w14:textId="77777777" w:rsidTr="00CC62E2">
        <w:trPr>
          <w:trHeight w:val="264"/>
        </w:trPr>
        <w:tc>
          <w:tcPr>
            <w:tcW w:w="2520" w:type="dxa"/>
            <w:tcBorders>
              <w:top w:val="nil"/>
              <w:left w:val="single" w:sz="4" w:space="0" w:color="auto"/>
              <w:bottom w:val="single" w:sz="4" w:space="0" w:color="auto"/>
              <w:right w:val="single" w:sz="4" w:space="0" w:color="auto"/>
            </w:tcBorders>
            <w:hideMark/>
          </w:tcPr>
          <w:p w14:paraId="0E3671D4"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Steering Committee Update</w:t>
            </w:r>
          </w:p>
        </w:tc>
        <w:tc>
          <w:tcPr>
            <w:tcW w:w="2925" w:type="dxa"/>
            <w:tcBorders>
              <w:top w:val="nil"/>
              <w:left w:val="nil"/>
              <w:bottom w:val="single" w:sz="4" w:space="0" w:color="auto"/>
              <w:right w:val="single" w:sz="4" w:space="0" w:color="auto"/>
            </w:tcBorders>
            <w:hideMark/>
          </w:tcPr>
          <w:p w14:paraId="59B9960D"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Leadership Team</w:t>
            </w:r>
          </w:p>
        </w:tc>
        <w:tc>
          <w:tcPr>
            <w:tcW w:w="1168" w:type="dxa"/>
            <w:tcBorders>
              <w:top w:val="nil"/>
              <w:left w:val="nil"/>
              <w:bottom w:val="single" w:sz="4" w:space="0" w:color="auto"/>
              <w:right w:val="single" w:sz="4" w:space="0" w:color="auto"/>
            </w:tcBorders>
            <w:hideMark/>
          </w:tcPr>
          <w:p w14:paraId="3FBE47DD"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Weekly</w:t>
            </w:r>
          </w:p>
        </w:tc>
        <w:tc>
          <w:tcPr>
            <w:tcW w:w="1567" w:type="dxa"/>
            <w:tcBorders>
              <w:top w:val="nil"/>
              <w:left w:val="nil"/>
              <w:bottom w:val="single" w:sz="4" w:space="0" w:color="auto"/>
              <w:right w:val="single" w:sz="4" w:space="0" w:color="auto"/>
            </w:tcBorders>
            <w:hideMark/>
          </w:tcPr>
          <w:p w14:paraId="01D7CCA5"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Project Manager</w:t>
            </w:r>
          </w:p>
        </w:tc>
      </w:tr>
      <w:tr w:rsidR="00CC62E2" w:rsidRPr="00CC62E2" w14:paraId="686B6C04" w14:textId="77777777" w:rsidTr="00CC62E2">
        <w:trPr>
          <w:trHeight w:val="288"/>
        </w:trPr>
        <w:tc>
          <w:tcPr>
            <w:tcW w:w="2520" w:type="dxa"/>
            <w:tcBorders>
              <w:top w:val="nil"/>
              <w:left w:val="single" w:sz="4" w:space="0" w:color="auto"/>
              <w:bottom w:val="single" w:sz="4" w:space="0" w:color="auto"/>
              <w:right w:val="single" w:sz="4" w:space="0" w:color="auto"/>
            </w:tcBorders>
            <w:hideMark/>
          </w:tcPr>
          <w:p w14:paraId="7D19E91D"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Readiness Review</w:t>
            </w:r>
          </w:p>
        </w:tc>
        <w:tc>
          <w:tcPr>
            <w:tcW w:w="2925" w:type="dxa"/>
            <w:tcBorders>
              <w:top w:val="nil"/>
              <w:left w:val="nil"/>
              <w:bottom w:val="single" w:sz="4" w:space="0" w:color="auto"/>
              <w:right w:val="single" w:sz="4" w:space="0" w:color="auto"/>
            </w:tcBorders>
            <w:hideMark/>
          </w:tcPr>
          <w:p w14:paraId="6610EBFA"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Business Owners and Sponsors</w:t>
            </w:r>
          </w:p>
        </w:tc>
        <w:tc>
          <w:tcPr>
            <w:tcW w:w="1168" w:type="dxa"/>
            <w:tcBorders>
              <w:top w:val="nil"/>
              <w:left w:val="nil"/>
              <w:bottom w:val="single" w:sz="4" w:space="0" w:color="auto"/>
              <w:right w:val="single" w:sz="4" w:space="0" w:color="auto"/>
            </w:tcBorders>
            <w:hideMark/>
          </w:tcPr>
          <w:p w14:paraId="3239CC22"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End of UAT</w:t>
            </w:r>
          </w:p>
        </w:tc>
        <w:tc>
          <w:tcPr>
            <w:tcW w:w="1567" w:type="dxa"/>
            <w:tcBorders>
              <w:top w:val="nil"/>
              <w:left w:val="nil"/>
              <w:bottom w:val="single" w:sz="4" w:space="0" w:color="auto"/>
              <w:right w:val="single" w:sz="4" w:space="0" w:color="auto"/>
            </w:tcBorders>
            <w:hideMark/>
          </w:tcPr>
          <w:p w14:paraId="6E5906EC"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Project Sponsor</w:t>
            </w:r>
          </w:p>
        </w:tc>
      </w:tr>
    </w:tbl>
    <w:p w14:paraId="6BB6BD09" w14:textId="6F9278F0" w:rsidR="00132C91" w:rsidRPr="00CC62E2" w:rsidRDefault="00132C91" w:rsidP="00C52F10">
      <w:pPr>
        <w:pStyle w:val="Heading1"/>
        <w:rPr>
          <w:color w:val="auto"/>
          <w:lang w:val="en-IN"/>
        </w:rPr>
      </w:pPr>
      <w:bookmarkStart w:id="12" w:name="_Toc227633400"/>
      <w:r w:rsidRPr="00CC62E2">
        <w:rPr>
          <w:color w:val="auto"/>
          <w:lang w:val="en-IN"/>
        </w:rPr>
        <w:t>Entry and Exit Criteria</w:t>
      </w:r>
      <w:bookmarkEnd w:id="12"/>
    </w:p>
    <w:p w14:paraId="5C7EE459" w14:textId="77777777" w:rsidR="00132C91" w:rsidRPr="00CC62E2" w:rsidRDefault="00132C91" w:rsidP="00C52F10">
      <w:pPr>
        <w:pStyle w:val="Heading2"/>
        <w:rPr>
          <w:color w:val="auto"/>
          <w:lang w:val="en-IN"/>
        </w:rPr>
      </w:pPr>
      <w:bookmarkStart w:id="13" w:name="_Toc227633401"/>
      <w:r w:rsidRPr="00CC62E2">
        <w:rPr>
          <w:color w:val="auto"/>
          <w:lang w:val="en-IN"/>
        </w:rPr>
        <w:t>Entry Criteria</w:t>
      </w:r>
      <w:bookmarkEnd w:id="13"/>
    </w:p>
    <w:p w14:paraId="0B0B21B2" w14:textId="77777777" w:rsidR="00132C91" w:rsidRPr="00CC62E2" w:rsidRDefault="00132C91" w:rsidP="00D06782">
      <w:pPr>
        <w:pStyle w:val="ListParagraph"/>
        <w:rPr>
          <w:lang w:val="en-IN"/>
        </w:rPr>
      </w:pPr>
      <w:r w:rsidRPr="00CC62E2">
        <w:rPr>
          <w:lang w:val="en-IN"/>
        </w:rPr>
        <w:t>• Requirements are approved</w:t>
      </w:r>
      <w:r w:rsidRPr="00CC62E2">
        <w:rPr>
          <w:lang w:val="en-IN"/>
        </w:rPr>
        <w:br/>
        <w:t>• Test environment is ready</w:t>
      </w:r>
      <w:r w:rsidRPr="00CC62E2">
        <w:rPr>
          <w:lang w:val="en-IN"/>
        </w:rPr>
        <w:br/>
        <w:t>• UAT scenarios are prepared</w:t>
      </w:r>
      <w:r w:rsidRPr="00CC62E2">
        <w:rPr>
          <w:lang w:val="en-IN"/>
        </w:rPr>
        <w:br/>
        <w:t>• Test data is available</w:t>
      </w:r>
      <w:r w:rsidRPr="00CC62E2">
        <w:rPr>
          <w:lang w:val="en-IN"/>
        </w:rPr>
        <w:br/>
        <w:t>• Business users are identified and trained</w:t>
      </w:r>
      <w:r w:rsidRPr="00CC62E2">
        <w:rPr>
          <w:lang w:val="en-IN"/>
        </w:rPr>
        <w:br/>
        <w:t>• Build is stable for testing</w:t>
      </w:r>
    </w:p>
    <w:p w14:paraId="45186AB4" w14:textId="77777777" w:rsidR="00132C91" w:rsidRPr="00CC62E2" w:rsidRDefault="00132C91" w:rsidP="00D06782">
      <w:pPr>
        <w:pStyle w:val="Heading2"/>
        <w:rPr>
          <w:color w:val="auto"/>
          <w:lang w:val="en-IN"/>
        </w:rPr>
      </w:pPr>
      <w:bookmarkStart w:id="14" w:name="_Toc227633402"/>
      <w:r w:rsidRPr="00CC62E2">
        <w:rPr>
          <w:color w:val="auto"/>
          <w:lang w:val="en-IN"/>
        </w:rPr>
        <w:t>Exit Criteria</w:t>
      </w:r>
      <w:bookmarkEnd w:id="14"/>
    </w:p>
    <w:p w14:paraId="22976B25" w14:textId="77777777" w:rsidR="00D06782" w:rsidRPr="00CC62E2" w:rsidRDefault="00D06782" w:rsidP="00D06782">
      <w:pPr>
        <w:spacing w:after="0"/>
        <w:rPr>
          <w:lang w:val="en-IN"/>
        </w:rPr>
      </w:pPr>
    </w:p>
    <w:p w14:paraId="54C24857" w14:textId="77777777" w:rsidR="00132C91" w:rsidRPr="00CC62E2" w:rsidRDefault="00132C91" w:rsidP="00D06782">
      <w:pPr>
        <w:pStyle w:val="ListParagraph"/>
        <w:spacing w:after="0"/>
        <w:rPr>
          <w:lang w:val="en-IN"/>
        </w:rPr>
      </w:pPr>
      <w:r w:rsidRPr="00CC62E2">
        <w:rPr>
          <w:lang w:val="en-IN"/>
        </w:rPr>
        <w:t>• All planned UAT scenarios are executed</w:t>
      </w:r>
      <w:r w:rsidRPr="00CC62E2">
        <w:rPr>
          <w:lang w:val="en-IN"/>
        </w:rPr>
        <w:br/>
        <w:t>• Critical and high-priority defects are resolved</w:t>
      </w:r>
      <w:r w:rsidRPr="00CC62E2">
        <w:rPr>
          <w:lang w:val="en-IN"/>
        </w:rPr>
        <w:br/>
        <w:t>• Business users confirm acceptance</w:t>
      </w:r>
      <w:r w:rsidRPr="00CC62E2">
        <w:rPr>
          <w:lang w:val="en-IN"/>
        </w:rPr>
        <w:br/>
        <w:t>• Sign-off is completed</w:t>
      </w:r>
      <w:r w:rsidRPr="00CC62E2">
        <w:rPr>
          <w:lang w:val="en-IN"/>
        </w:rPr>
        <w:br/>
        <w:t>• Test closure report is prepared</w:t>
      </w:r>
    </w:p>
    <w:p w14:paraId="0A286AFE" w14:textId="6C35D5BD" w:rsidR="009F0A1C" w:rsidRDefault="00BB4BED" w:rsidP="00D06782">
      <w:pPr>
        <w:pStyle w:val="Heading2"/>
        <w:rPr>
          <w:color w:val="auto"/>
          <w:sz w:val="28"/>
          <w:szCs w:val="28"/>
        </w:rPr>
      </w:pPr>
      <w:bookmarkStart w:id="15" w:name="_Toc227633403"/>
      <w:r w:rsidRPr="00CC62E2">
        <w:rPr>
          <w:color w:val="auto"/>
          <w:sz w:val="28"/>
          <w:szCs w:val="28"/>
        </w:rPr>
        <w:t>Business Risks and Readiness Considerations</w:t>
      </w:r>
      <w:bookmarkEnd w:id="15"/>
    </w:p>
    <w:p w14:paraId="47E24458" w14:textId="77777777" w:rsidR="00CC62E2" w:rsidRPr="00CC62E2" w:rsidRDefault="00CC62E2" w:rsidP="00CC62E2">
      <w:pPr>
        <w:spacing w:after="0"/>
      </w:pPr>
    </w:p>
    <w:p w14:paraId="3A54632D" w14:textId="1171CC2B" w:rsidR="00BB4BED" w:rsidRDefault="00CC62E2" w:rsidP="00CC62E2">
      <w:pPr>
        <w:pStyle w:val="ListParagraph"/>
        <w:spacing w:after="0"/>
      </w:pPr>
      <w:r w:rsidRPr="00CC62E2">
        <w:t>The following assumptions, risks, and dependencies may impact business readiness, user adoption, and production deployment timelines.</w:t>
      </w:r>
    </w:p>
    <w:p w14:paraId="07561EC7" w14:textId="77777777" w:rsidR="00CC62E2" w:rsidRPr="00CC62E2" w:rsidRDefault="00CC62E2" w:rsidP="00CC62E2">
      <w:pPr>
        <w:pStyle w:val="ListParagraph"/>
        <w:rPr>
          <w:lang w:val="en-IN"/>
        </w:rPr>
      </w:pPr>
    </w:p>
    <w:p w14:paraId="4B9D4BF8" w14:textId="77777777" w:rsidR="009F0A1C" w:rsidRDefault="009F0A1C" w:rsidP="00BB4BED">
      <w:pPr>
        <w:pStyle w:val="ListParagraph"/>
        <w:spacing w:after="0"/>
        <w:rPr>
          <w:lang w:val="en-IN"/>
        </w:rPr>
      </w:pPr>
      <w:r w:rsidRPr="00CC62E2">
        <w:rPr>
          <w:lang w:val="en-IN"/>
        </w:rPr>
        <w:t>• Business users are available during UAT</w:t>
      </w:r>
      <w:r w:rsidRPr="00CC62E2">
        <w:rPr>
          <w:lang w:val="en-IN"/>
        </w:rPr>
        <w:br/>
        <w:t>• Stable environment and test data are available</w:t>
      </w:r>
      <w:r w:rsidRPr="00CC62E2">
        <w:rPr>
          <w:lang w:val="en-IN"/>
        </w:rPr>
        <w:br/>
        <w:t>• Required integrations and third-party systems are accessible</w:t>
      </w:r>
      <w:r w:rsidRPr="00CC62E2">
        <w:rPr>
          <w:lang w:val="en-IN"/>
        </w:rPr>
        <w:br/>
        <w:t>• Defects are fixed within agreed timelines</w:t>
      </w:r>
      <w:r w:rsidRPr="00CC62E2">
        <w:rPr>
          <w:lang w:val="en-IN"/>
        </w:rPr>
        <w:br/>
        <w:t>• Required user roles, accounts, and permissions are available before execution</w:t>
      </w:r>
    </w:p>
    <w:p w14:paraId="339112CD" w14:textId="77777777" w:rsidR="00CC62E2" w:rsidRPr="00CC62E2" w:rsidRDefault="00CC62E2" w:rsidP="00BB4BED">
      <w:pPr>
        <w:pStyle w:val="ListParagraph"/>
        <w:spacing w:after="0"/>
        <w:rPr>
          <w:lang w:val="en-IN"/>
        </w:rPr>
      </w:pPr>
    </w:p>
    <w:p w14:paraId="6C783DAF" w14:textId="77777777" w:rsidR="009F0A1C" w:rsidRPr="00CC62E2" w:rsidRDefault="009F0A1C" w:rsidP="00D06782">
      <w:pPr>
        <w:pStyle w:val="Heading2"/>
        <w:rPr>
          <w:color w:val="auto"/>
          <w:lang w:val="en-IN"/>
        </w:rPr>
      </w:pPr>
      <w:bookmarkStart w:id="16" w:name="_Toc227633404"/>
      <w:r w:rsidRPr="00CC62E2">
        <w:rPr>
          <w:color w:val="auto"/>
          <w:lang w:val="en-IN"/>
        </w:rPr>
        <w:lastRenderedPageBreak/>
        <w:t>Risks</w:t>
      </w:r>
      <w:bookmarkEnd w:id="16"/>
    </w:p>
    <w:p w14:paraId="5BE3658C" w14:textId="77777777" w:rsidR="009F0A1C" w:rsidRPr="00CC62E2" w:rsidRDefault="009F0A1C" w:rsidP="00D06782">
      <w:pPr>
        <w:pStyle w:val="ListParagraph"/>
        <w:spacing w:after="0"/>
        <w:rPr>
          <w:lang w:val="en-IN"/>
        </w:rPr>
      </w:pPr>
      <w:r w:rsidRPr="00CC62E2">
        <w:rPr>
          <w:lang w:val="en-IN"/>
        </w:rPr>
        <w:t>• Delays in defect resolution</w:t>
      </w:r>
      <w:r w:rsidRPr="00CC62E2">
        <w:rPr>
          <w:lang w:val="en-IN"/>
        </w:rPr>
        <w:br/>
        <w:t>• Limited business user availability</w:t>
      </w:r>
      <w:r w:rsidRPr="00CC62E2">
        <w:rPr>
          <w:lang w:val="en-IN"/>
        </w:rPr>
        <w:br/>
        <w:t>• Environment instability</w:t>
      </w:r>
      <w:r w:rsidRPr="00CC62E2">
        <w:rPr>
          <w:lang w:val="en-IN"/>
        </w:rPr>
        <w:br/>
        <w:t>• Requirement changes during UAT</w:t>
      </w:r>
      <w:r w:rsidRPr="00CC62E2">
        <w:rPr>
          <w:lang w:val="en-IN"/>
        </w:rPr>
        <w:br/>
        <w:t>• Incomplete or inaccurate test data</w:t>
      </w:r>
      <w:r w:rsidRPr="00CC62E2">
        <w:rPr>
          <w:lang w:val="en-IN"/>
        </w:rPr>
        <w:br/>
        <w:t>• Delays in stakeholder feedback or sign-off</w:t>
      </w:r>
      <w:r w:rsidRPr="00CC62E2">
        <w:rPr>
          <w:lang w:val="en-IN"/>
        </w:rPr>
        <w:br/>
        <w:t>• Third-party system outages or integration issues</w:t>
      </w:r>
      <w:r w:rsidRPr="00CC62E2">
        <w:rPr>
          <w:lang w:val="en-IN"/>
        </w:rPr>
        <w:br/>
        <w:t>• Limited availability of required user accounts or access</w:t>
      </w:r>
    </w:p>
    <w:p w14:paraId="3DBB992E" w14:textId="77777777" w:rsidR="009F0A1C" w:rsidRPr="00CC62E2" w:rsidRDefault="009F0A1C" w:rsidP="00D06782">
      <w:pPr>
        <w:pStyle w:val="Heading2"/>
        <w:rPr>
          <w:color w:val="auto"/>
          <w:lang w:val="en-IN"/>
        </w:rPr>
      </w:pPr>
      <w:bookmarkStart w:id="17" w:name="_Toc227633405"/>
      <w:r w:rsidRPr="00CC62E2">
        <w:rPr>
          <w:color w:val="auto"/>
          <w:lang w:val="en-IN"/>
        </w:rPr>
        <w:t>Dependencies</w:t>
      </w:r>
      <w:bookmarkEnd w:id="17"/>
    </w:p>
    <w:p w14:paraId="29252EF0" w14:textId="77777777" w:rsidR="00D06782" w:rsidRPr="00CC62E2" w:rsidRDefault="00D06782" w:rsidP="00D06782">
      <w:pPr>
        <w:spacing w:after="0"/>
        <w:rPr>
          <w:lang w:val="en-IN"/>
        </w:rPr>
      </w:pPr>
    </w:p>
    <w:p w14:paraId="60F05413" w14:textId="77777777" w:rsidR="009F0A1C" w:rsidRPr="00CC62E2" w:rsidRDefault="009F0A1C" w:rsidP="00D06782">
      <w:pPr>
        <w:pStyle w:val="ListParagraph"/>
        <w:spacing w:after="0"/>
        <w:rPr>
          <w:lang w:val="en-IN"/>
        </w:rPr>
      </w:pPr>
      <w:r w:rsidRPr="00CC62E2">
        <w:rPr>
          <w:lang w:val="en-IN"/>
        </w:rPr>
        <w:t>• Stable environment availability</w:t>
      </w:r>
      <w:r w:rsidRPr="00CC62E2">
        <w:rPr>
          <w:lang w:val="en-IN"/>
        </w:rPr>
        <w:br/>
        <w:t>• Business user participation</w:t>
      </w:r>
      <w:r w:rsidRPr="00CC62E2">
        <w:rPr>
          <w:lang w:val="en-IN"/>
        </w:rPr>
        <w:br/>
        <w:t>• Timely delivery of builds for testing</w:t>
      </w:r>
      <w:r w:rsidRPr="00CC62E2">
        <w:rPr>
          <w:lang w:val="en-IN"/>
        </w:rPr>
        <w:br/>
        <w:t>• Third-party system availability</w:t>
      </w:r>
      <w:r w:rsidRPr="00CC62E2">
        <w:rPr>
          <w:lang w:val="en-IN"/>
        </w:rPr>
        <w:br/>
        <w:t>• Availability of test data and user accounts</w:t>
      </w:r>
      <w:r w:rsidRPr="00CC62E2">
        <w:rPr>
          <w:lang w:val="en-IN"/>
        </w:rPr>
        <w:br/>
        <w:t>• Access to required tools, environments, and integrations</w:t>
      </w:r>
    </w:p>
    <w:p w14:paraId="3D14D431" w14:textId="5CD76CB0" w:rsidR="00BB4BED" w:rsidRPr="00CC62E2" w:rsidRDefault="00BB4BED" w:rsidP="00BB4BED">
      <w:pPr>
        <w:pStyle w:val="Heading2"/>
        <w:rPr>
          <w:color w:val="auto"/>
          <w:lang w:val="en-IN"/>
        </w:rPr>
      </w:pPr>
      <w:bookmarkStart w:id="18" w:name="_Toc227633406"/>
      <w:r w:rsidRPr="00CC62E2">
        <w:rPr>
          <w:color w:val="auto"/>
          <w:lang w:val="en-IN"/>
        </w:rPr>
        <w:t>Production Readiness Dependencies</w:t>
      </w:r>
      <w:bookmarkEnd w:id="18"/>
    </w:p>
    <w:p w14:paraId="2ABF7E9C" w14:textId="77777777" w:rsidR="00BB4BED" w:rsidRPr="00CC62E2" w:rsidRDefault="00BB4BED" w:rsidP="00BB4BED">
      <w:pPr>
        <w:spacing w:after="0"/>
        <w:rPr>
          <w:lang w:val="en-IN"/>
        </w:rPr>
      </w:pPr>
    </w:p>
    <w:p w14:paraId="1AD7B45E" w14:textId="39B765F2" w:rsidR="00D06782" w:rsidRPr="00CC62E2" w:rsidRDefault="00BB4BED" w:rsidP="00D06782">
      <w:pPr>
        <w:pStyle w:val="ListParagraph"/>
        <w:spacing w:after="0"/>
        <w:rPr>
          <w:lang w:val="en-IN"/>
        </w:rPr>
      </w:pPr>
      <w:r w:rsidRPr="00CC62E2">
        <w:rPr>
          <w:lang w:val="en-IN"/>
        </w:rPr>
        <w:t>• Completion of business user training</w:t>
      </w:r>
      <w:r w:rsidRPr="00CC62E2">
        <w:rPr>
          <w:lang w:val="en-IN"/>
        </w:rPr>
        <w:br/>
        <w:t>• Availability of production support teams</w:t>
      </w:r>
      <w:r w:rsidRPr="00CC62E2">
        <w:rPr>
          <w:lang w:val="en-IN"/>
        </w:rPr>
        <w:br/>
        <w:t>• Finalization of user access and permissions</w:t>
      </w:r>
      <w:r w:rsidRPr="00CC62E2">
        <w:rPr>
          <w:lang w:val="en-IN"/>
        </w:rPr>
        <w:br/>
        <w:t>• Completion of data migration activities</w:t>
      </w:r>
      <w:r w:rsidRPr="00CC62E2">
        <w:rPr>
          <w:lang w:val="en-IN"/>
        </w:rPr>
        <w:br/>
        <w:t>• Validation of integrations with external systems</w:t>
      </w:r>
      <w:r w:rsidRPr="00CC62E2">
        <w:rPr>
          <w:lang w:val="en-IN"/>
        </w:rPr>
        <w:br/>
        <w:t>• Completion of release notes and support documentation</w:t>
      </w:r>
      <w:r w:rsidRPr="00CC62E2">
        <w:rPr>
          <w:lang w:val="en-IN"/>
        </w:rPr>
        <w:br/>
        <w:t>• Business continuity and rollback planning</w:t>
      </w:r>
      <w:r w:rsidRPr="00CC62E2">
        <w:rPr>
          <w:lang w:val="en-IN"/>
        </w:rPr>
        <w:br/>
        <w:t>• Completion of operational readiness activities</w:t>
      </w:r>
      <w:r w:rsidRPr="00CC62E2">
        <w:rPr>
          <w:lang w:val="en-IN"/>
        </w:rPr>
        <w:br/>
        <w:t>• Approval from business owners and stakeholders</w:t>
      </w:r>
      <w:r w:rsidRPr="00CC62E2">
        <w:rPr>
          <w:lang w:val="en-IN"/>
        </w:rPr>
        <w:br/>
        <w:t>• Availability of production deployment resources</w:t>
      </w:r>
    </w:p>
    <w:p w14:paraId="0E2C96D5" w14:textId="77777777" w:rsidR="00D06782" w:rsidRPr="00CC62E2" w:rsidRDefault="00D06782" w:rsidP="00D06782">
      <w:pPr>
        <w:pStyle w:val="ListParagraph"/>
        <w:spacing w:after="0"/>
        <w:rPr>
          <w:lang w:val="en-IN"/>
        </w:rPr>
      </w:pPr>
    </w:p>
    <w:p w14:paraId="334C057C" w14:textId="77777777" w:rsidR="00BB4BED" w:rsidRPr="00CC62E2" w:rsidRDefault="00BB4BED" w:rsidP="00BB4BED">
      <w:pPr>
        <w:pStyle w:val="Heading2"/>
        <w:spacing w:before="0"/>
        <w:rPr>
          <w:color w:val="auto"/>
          <w:lang w:val="en-IN"/>
        </w:rPr>
      </w:pPr>
      <w:bookmarkStart w:id="19" w:name="_Toc227633407"/>
      <w:r w:rsidRPr="00CC62E2">
        <w:rPr>
          <w:color w:val="auto"/>
          <w:lang w:val="en-IN"/>
        </w:rPr>
        <w:t>Business Risk if UAT is Delayed</w:t>
      </w:r>
      <w:bookmarkEnd w:id="19"/>
    </w:p>
    <w:p w14:paraId="1796BC94" w14:textId="77777777" w:rsidR="00BB4BED" w:rsidRPr="00CC62E2" w:rsidRDefault="00BB4BED" w:rsidP="00BB4BED">
      <w:pPr>
        <w:pStyle w:val="ListParagraph"/>
        <w:spacing w:after="0"/>
        <w:rPr>
          <w:lang w:val="en-IN"/>
        </w:rPr>
      </w:pPr>
    </w:p>
    <w:p w14:paraId="3D6F05C1" w14:textId="4AB4DD33" w:rsidR="00BB4BED" w:rsidRPr="00CC62E2" w:rsidRDefault="00BB4BED" w:rsidP="00BB4BED">
      <w:pPr>
        <w:pStyle w:val="ListParagraph"/>
        <w:spacing w:after="0"/>
        <w:rPr>
          <w:lang w:val="en-IN"/>
        </w:rPr>
      </w:pPr>
      <w:r w:rsidRPr="00CC62E2">
        <w:rPr>
          <w:lang w:val="en-IN"/>
        </w:rPr>
        <w:t>• Delay in production deployment timelines</w:t>
      </w:r>
      <w:r w:rsidRPr="00CC62E2">
        <w:rPr>
          <w:lang w:val="en-IN"/>
        </w:rPr>
        <w:br/>
        <w:t>• Reduced business confidence in release readiness</w:t>
      </w:r>
      <w:r w:rsidRPr="00CC62E2">
        <w:rPr>
          <w:lang w:val="en-IN"/>
        </w:rPr>
        <w:br/>
        <w:t>• Increased risk of operational disruption after go-live</w:t>
      </w:r>
      <w:r w:rsidRPr="00CC62E2">
        <w:rPr>
          <w:lang w:val="en-IN"/>
        </w:rPr>
        <w:br/>
        <w:t>• Incomplete user training and readiness</w:t>
      </w:r>
      <w:r w:rsidRPr="00CC62E2">
        <w:rPr>
          <w:lang w:val="en-IN"/>
        </w:rPr>
        <w:br/>
        <w:t>• Increased cost due to extended project timelines</w:t>
      </w:r>
      <w:r w:rsidRPr="00CC62E2">
        <w:rPr>
          <w:lang w:val="en-IN"/>
        </w:rPr>
        <w:br/>
        <w:t>• Delayed realization of business value and benefits</w:t>
      </w:r>
      <w:r w:rsidRPr="00CC62E2">
        <w:rPr>
          <w:lang w:val="en-IN"/>
        </w:rPr>
        <w:br/>
      </w:r>
      <w:r w:rsidRPr="00CC62E2">
        <w:rPr>
          <w:lang w:val="en-IN"/>
        </w:rPr>
        <w:lastRenderedPageBreak/>
        <w:t>• Reduced stakeholder confidence in project delivery</w:t>
      </w:r>
      <w:r w:rsidRPr="00CC62E2">
        <w:rPr>
          <w:lang w:val="en-IN"/>
        </w:rPr>
        <w:br/>
        <w:t>• Increased dependency on manual workarounds after deployment</w:t>
      </w:r>
    </w:p>
    <w:p w14:paraId="7ED638FC" w14:textId="77777777" w:rsidR="009F0A1C" w:rsidRDefault="009F0A1C" w:rsidP="00D06782">
      <w:pPr>
        <w:pStyle w:val="Heading2"/>
        <w:rPr>
          <w:color w:val="auto"/>
          <w:lang w:val="en-IN"/>
        </w:rPr>
      </w:pPr>
      <w:bookmarkStart w:id="20" w:name="_Toc227633408"/>
      <w:r w:rsidRPr="00CC62E2">
        <w:rPr>
          <w:color w:val="auto"/>
          <w:lang w:val="en-IN"/>
        </w:rPr>
        <w:t>Mitigation Approach</w:t>
      </w:r>
      <w:bookmarkEnd w:id="20"/>
    </w:p>
    <w:p w14:paraId="767C5E39" w14:textId="77777777" w:rsidR="00CC62E2" w:rsidRPr="00CC62E2" w:rsidRDefault="00CC62E2" w:rsidP="00CC62E2">
      <w:pPr>
        <w:rPr>
          <w:lang w:val="en-IN"/>
        </w:rPr>
      </w:pPr>
    </w:p>
    <w:p w14:paraId="7B5524D0" w14:textId="77777777" w:rsidR="009F0A1C" w:rsidRPr="00CC62E2" w:rsidRDefault="009F0A1C" w:rsidP="00D06782">
      <w:pPr>
        <w:pStyle w:val="ListParagraph"/>
        <w:rPr>
          <w:lang w:val="en-IN"/>
        </w:rPr>
      </w:pPr>
      <w:r w:rsidRPr="00CC62E2">
        <w:rPr>
          <w:lang w:val="en-IN"/>
        </w:rPr>
        <w:t>For each identified risk, the probability, impact, mitigation actions, responsible owners, and contingency plans should be documented.</w:t>
      </w:r>
    </w:p>
    <w:p w14:paraId="0C7236C7" w14:textId="77777777" w:rsidR="009F0A1C" w:rsidRPr="00CC62E2" w:rsidRDefault="009F0A1C" w:rsidP="00D06782">
      <w:pPr>
        <w:pStyle w:val="ListParagraph"/>
        <w:rPr>
          <w:lang w:val="en-IN"/>
        </w:rPr>
      </w:pPr>
      <w:r w:rsidRPr="00CC62E2">
        <w:rPr>
          <w:lang w:val="en-IN"/>
        </w:rPr>
        <w:t>Mitigation actions may include early stakeholder engagement, environment readiness reviews, test data validation, frequent defect triage meetings, backup resources, and proactive communication with development and business teams.</w:t>
      </w:r>
    </w:p>
    <w:p w14:paraId="14AC2379" w14:textId="77777777" w:rsidR="009F0A1C" w:rsidRPr="00CC62E2" w:rsidRDefault="009F0A1C" w:rsidP="00D06782">
      <w:pPr>
        <w:pStyle w:val="ListParagraph"/>
        <w:rPr>
          <w:lang w:val="en-IN"/>
        </w:rPr>
      </w:pPr>
      <w:r w:rsidRPr="00CC62E2">
        <w:rPr>
          <w:lang w:val="en-IN"/>
        </w:rPr>
        <w:t>Contingency plans should define trigger criteria, escalation paths, recovery actions, and alternative approaches to ensure testing can continue with minimal disruption.</w:t>
      </w:r>
    </w:p>
    <w:p w14:paraId="7B2133A1" w14:textId="77777777" w:rsidR="00BB4BED" w:rsidRPr="00CC62E2" w:rsidRDefault="00BB4BED" w:rsidP="00D06782">
      <w:pPr>
        <w:pStyle w:val="ListParagraph"/>
        <w:rPr>
          <w:lang w:val="en-IN"/>
        </w:rPr>
      </w:pPr>
    </w:p>
    <w:p w14:paraId="5289403B" w14:textId="0CCD4572" w:rsidR="00BB4BED" w:rsidRPr="00CC62E2" w:rsidRDefault="00BB4BED" w:rsidP="00BB4BED">
      <w:pPr>
        <w:pStyle w:val="Heading2"/>
        <w:rPr>
          <w:color w:val="auto"/>
        </w:rPr>
      </w:pPr>
      <w:bookmarkStart w:id="21" w:name="_Toc227633409"/>
      <w:r w:rsidRPr="00CC62E2">
        <w:rPr>
          <w:color w:val="auto"/>
        </w:rPr>
        <w:t>Daily Defect Triage Process</w:t>
      </w:r>
      <w:bookmarkEnd w:id="21"/>
    </w:p>
    <w:p w14:paraId="11A8FD2C" w14:textId="77777777" w:rsidR="00CC62E2" w:rsidRDefault="00CC62E2" w:rsidP="00CC62E2">
      <w:pPr>
        <w:spacing w:after="0"/>
      </w:pPr>
    </w:p>
    <w:p w14:paraId="33E10BC2" w14:textId="53861908" w:rsidR="00CC62E2" w:rsidRDefault="00CC62E2" w:rsidP="00CC62E2">
      <w:pPr>
        <w:pStyle w:val="ListParagraph"/>
        <w:spacing w:after="0"/>
        <w:rPr>
          <w:lang w:val="en-IN"/>
        </w:rPr>
      </w:pPr>
      <w:r w:rsidRPr="00CC62E2">
        <w:rPr>
          <w:lang w:val="en-IN"/>
        </w:rPr>
        <w:t>Daily defect triage meetings should be conducted during UAT to review open issues, determine business impact, assign priorities, and agree on resolution timelines.</w:t>
      </w:r>
    </w:p>
    <w:p w14:paraId="6BEDC5E7" w14:textId="77777777" w:rsidR="00CC62E2" w:rsidRPr="00CC62E2" w:rsidRDefault="00CC62E2" w:rsidP="00CC62E2">
      <w:pPr>
        <w:pStyle w:val="ListParagraph"/>
        <w:spacing w:after="0"/>
        <w:rPr>
          <w:lang w:val="en-IN"/>
        </w:rPr>
      </w:pPr>
    </w:p>
    <w:tbl>
      <w:tblPr>
        <w:tblW w:w="9520" w:type="dxa"/>
        <w:tblInd w:w="720" w:type="dxa"/>
        <w:tblLook w:val="04A0" w:firstRow="1" w:lastRow="0" w:firstColumn="1" w:lastColumn="0" w:noHBand="0" w:noVBand="1"/>
      </w:tblPr>
      <w:tblGrid>
        <w:gridCol w:w="1413"/>
        <w:gridCol w:w="4819"/>
        <w:gridCol w:w="3288"/>
      </w:tblGrid>
      <w:tr w:rsidR="00CC62E2" w:rsidRPr="00CC62E2" w14:paraId="60B1C63C" w14:textId="77777777" w:rsidTr="00CC62E2">
        <w:trPr>
          <w:trHeight w:val="288"/>
        </w:trPr>
        <w:tc>
          <w:tcPr>
            <w:tcW w:w="1413" w:type="dxa"/>
            <w:tcBorders>
              <w:top w:val="single" w:sz="4" w:space="0" w:color="auto"/>
              <w:left w:val="single" w:sz="4" w:space="0" w:color="auto"/>
              <w:bottom w:val="single" w:sz="4" w:space="0" w:color="auto"/>
              <w:right w:val="single" w:sz="4" w:space="0" w:color="auto"/>
            </w:tcBorders>
            <w:shd w:val="clear" w:color="000000" w:fill="D9E1F2"/>
            <w:hideMark/>
          </w:tcPr>
          <w:p w14:paraId="38E69F82"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Severity</w:t>
            </w:r>
          </w:p>
        </w:tc>
        <w:tc>
          <w:tcPr>
            <w:tcW w:w="4819" w:type="dxa"/>
            <w:tcBorders>
              <w:top w:val="single" w:sz="4" w:space="0" w:color="auto"/>
              <w:left w:val="nil"/>
              <w:bottom w:val="single" w:sz="4" w:space="0" w:color="auto"/>
              <w:right w:val="single" w:sz="4" w:space="0" w:color="auto"/>
            </w:tcBorders>
            <w:shd w:val="clear" w:color="000000" w:fill="D9E1F2"/>
            <w:hideMark/>
          </w:tcPr>
          <w:p w14:paraId="02820F27"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Business Impact</w:t>
            </w:r>
          </w:p>
        </w:tc>
        <w:tc>
          <w:tcPr>
            <w:tcW w:w="3288" w:type="dxa"/>
            <w:tcBorders>
              <w:top w:val="single" w:sz="4" w:space="0" w:color="auto"/>
              <w:left w:val="nil"/>
              <w:bottom w:val="single" w:sz="4" w:space="0" w:color="auto"/>
              <w:right w:val="single" w:sz="4" w:space="0" w:color="auto"/>
            </w:tcBorders>
            <w:shd w:val="clear" w:color="000000" w:fill="D9E1F2"/>
            <w:hideMark/>
          </w:tcPr>
          <w:p w14:paraId="528C053D"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Expected Resolution Timeline</w:t>
            </w:r>
          </w:p>
        </w:tc>
      </w:tr>
      <w:tr w:rsidR="00CC62E2" w:rsidRPr="00CC62E2" w14:paraId="68C90DC6" w14:textId="77777777" w:rsidTr="00CC62E2">
        <w:trPr>
          <w:trHeight w:val="288"/>
        </w:trPr>
        <w:tc>
          <w:tcPr>
            <w:tcW w:w="1413" w:type="dxa"/>
            <w:tcBorders>
              <w:top w:val="nil"/>
              <w:left w:val="single" w:sz="4" w:space="0" w:color="auto"/>
              <w:bottom w:val="single" w:sz="4" w:space="0" w:color="auto"/>
              <w:right w:val="single" w:sz="4" w:space="0" w:color="auto"/>
            </w:tcBorders>
            <w:hideMark/>
          </w:tcPr>
          <w:p w14:paraId="1F0ECACF"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Critical</w:t>
            </w:r>
          </w:p>
        </w:tc>
        <w:tc>
          <w:tcPr>
            <w:tcW w:w="4819" w:type="dxa"/>
            <w:tcBorders>
              <w:top w:val="nil"/>
              <w:left w:val="nil"/>
              <w:bottom w:val="single" w:sz="4" w:space="0" w:color="auto"/>
              <w:right w:val="single" w:sz="4" w:space="0" w:color="auto"/>
            </w:tcBorders>
            <w:hideMark/>
          </w:tcPr>
          <w:p w14:paraId="158726F7"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Stops business operations or key workflows</w:t>
            </w:r>
          </w:p>
        </w:tc>
        <w:tc>
          <w:tcPr>
            <w:tcW w:w="3288" w:type="dxa"/>
            <w:tcBorders>
              <w:top w:val="nil"/>
              <w:left w:val="nil"/>
              <w:bottom w:val="single" w:sz="4" w:space="0" w:color="auto"/>
              <w:right w:val="single" w:sz="4" w:space="0" w:color="auto"/>
            </w:tcBorders>
            <w:hideMark/>
          </w:tcPr>
          <w:p w14:paraId="7CEE9B4F"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Same day</w:t>
            </w:r>
          </w:p>
        </w:tc>
      </w:tr>
      <w:tr w:rsidR="00CC62E2" w:rsidRPr="00CC62E2" w14:paraId="20299CAD" w14:textId="77777777" w:rsidTr="00CC62E2">
        <w:trPr>
          <w:trHeight w:val="288"/>
        </w:trPr>
        <w:tc>
          <w:tcPr>
            <w:tcW w:w="1413" w:type="dxa"/>
            <w:tcBorders>
              <w:top w:val="nil"/>
              <w:left w:val="single" w:sz="4" w:space="0" w:color="auto"/>
              <w:bottom w:val="single" w:sz="4" w:space="0" w:color="auto"/>
              <w:right w:val="single" w:sz="4" w:space="0" w:color="auto"/>
            </w:tcBorders>
            <w:hideMark/>
          </w:tcPr>
          <w:p w14:paraId="04224A50"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High</w:t>
            </w:r>
          </w:p>
        </w:tc>
        <w:tc>
          <w:tcPr>
            <w:tcW w:w="4819" w:type="dxa"/>
            <w:tcBorders>
              <w:top w:val="nil"/>
              <w:left w:val="nil"/>
              <w:bottom w:val="single" w:sz="4" w:space="0" w:color="auto"/>
              <w:right w:val="single" w:sz="4" w:space="0" w:color="auto"/>
            </w:tcBorders>
            <w:hideMark/>
          </w:tcPr>
          <w:p w14:paraId="32898953"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Significant impact to users or operations</w:t>
            </w:r>
          </w:p>
        </w:tc>
        <w:tc>
          <w:tcPr>
            <w:tcW w:w="3288" w:type="dxa"/>
            <w:tcBorders>
              <w:top w:val="nil"/>
              <w:left w:val="nil"/>
              <w:bottom w:val="single" w:sz="4" w:space="0" w:color="auto"/>
              <w:right w:val="single" w:sz="4" w:space="0" w:color="auto"/>
            </w:tcBorders>
            <w:hideMark/>
          </w:tcPr>
          <w:p w14:paraId="6165F9B6"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1–2 days</w:t>
            </w:r>
          </w:p>
        </w:tc>
      </w:tr>
      <w:tr w:rsidR="00CC62E2" w:rsidRPr="00CC62E2" w14:paraId="590C24B9" w14:textId="77777777" w:rsidTr="00CC62E2">
        <w:trPr>
          <w:trHeight w:val="336"/>
        </w:trPr>
        <w:tc>
          <w:tcPr>
            <w:tcW w:w="1413" w:type="dxa"/>
            <w:tcBorders>
              <w:top w:val="nil"/>
              <w:left w:val="single" w:sz="4" w:space="0" w:color="auto"/>
              <w:bottom w:val="single" w:sz="4" w:space="0" w:color="auto"/>
              <w:right w:val="single" w:sz="4" w:space="0" w:color="auto"/>
            </w:tcBorders>
            <w:hideMark/>
          </w:tcPr>
          <w:p w14:paraId="776C5F5A"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Medium</w:t>
            </w:r>
          </w:p>
        </w:tc>
        <w:tc>
          <w:tcPr>
            <w:tcW w:w="4819" w:type="dxa"/>
            <w:tcBorders>
              <w:top w:val="nil"/>
              <w:left w:val="nil"/>
              <w:bottom w:val="single" w:sz="4" w:space="0" w:color="auto"/>
              <w:right w:val="single" w:sz="4" w:space="0" w:color="auto"/>
            </w:tcBorders>
            <w:hideMark/>
          </w:tcPr>
          <w:p w14:paraId="1392FCFA"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Limited business impact with workaround available</w:t>
            </w:r>
          </w:p>
        </w:tc>
        <w:tc>
          <w:tcPr>
            <w:tcW w:w="3288" w:type="dxa"/>
            <w:tcBorders>
              <w:top w:val="nil"/>
              <w:left w:val="nil"/>
              <w:bottom w:val="single" w:sz="4" w:space="0" w:color="auto"/>
              <w:right w:val="single" w:sz="4" w:space="0" w:color="auto"/>
            </w:tcBorders>
            <w:hideMark/>
          </w:tcPr>
          <w:p w14:paraId="08FFD146"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Before sign-off</w:t>
            </w:r>
          </w:p>
        </w:tc>
      </w:tr>
      <w:tr w:rsidR="00CC62E2" w:rsidRPr="00CC62E2" w14:paraId="7F6D9FAE" w14:textId="77777777" w:rsidTr="00CC62E2">
        <w:trPr>
          <w:trHeight w:val="288"/>
        </w:trPr>
        <w:tc>
          <w:tcPr>
            <w:tcW w:w="1413" w:type="dxa"/>
            <w:tcBorders>
              <w:top w:val="nil"/>
              <w:left w:val="single" w:sz="4" w:space="0" w:color="auto"/>
              <w:bottom w:val="single" w:sz="4" w:space="0" w:color="auto"/>
              <w:right w:val="single" w:sz="4" w:space="0" w:color="auto"/>
            </w:tcBorders>
            <w:hideMark/>
          </w:tcPr>
          <w:p w14:paraId="41E9B32F"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Low</w:t>
            </w:r>
          </w:p>
        </w:tc>
        <w:tc>
          <w:tcPr>
            <w:tcW w:w="4819" w:type="dxa"/>
            <w:tcBorders>
              <w:top w:val="nil"/>
              <w:left w:val="nil"/>
              <w:bottom w:val="single" w:sz="4" w:space="0" w:color="auto"/>
              <w:right w:val="single" w:sz="4" w:space="0" w:color="auto"/>
            </w:tcBorders>
            <w:hideMark/>
          </w:tcPr>
          <w:p w14:paraId="3D8BF415"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Minor issue with no major business impact</w:t>
            </w:r>
          </w:p>
        </w:tc>
        <w:tc>
          <w:tcPr>
            <w:tcW w:w="3288" w:type="dxa"/>
            <w:tcBorders>
              <w:top w:val="nil"/>
              <w:left w:val="nil"/>
              <w:bottom w:val="single" w:sz="4" w:space="0" w:color="auto"/>
              <w:right w:val="single" w:sz="4" w:space="0" w:color="auto"/>
            </w:tcBorders>
            <w:hideMark/>
          </w:tcPr>
          <w:p w14:paraId="3D1F9395"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Future release</w:t>
            </w:r>
          </w:p>
        </w:tc>
      </w:tr>
    </w:tbl>
    <w:p w14:paraId="05BA716F" w14:textId="72C171B6" w:rsidR="00D06782" w:rsidRPr="00CC62E2" w:rsidRDefault="00BB4BED" w:rsidP="00BB4BED">
      <w:pPr>
        <w:pStyle w:val="Heading1"/>
        <w:rPr>
          <w:color w:val="auto"/>
        </w:rPr>
      </w:pPr>
      <w:bookmarkStart w:id="22" w:name="_Toc227633410"/>
      <w:r w:rsidRPr="00CC62E2">
        <w:rPr>
          <w:color w:val="auto"/>
        </w:rPr>
        <w:t>UAT and Readiness Deliverables</w:t>
      </w:r>
      <w:bookmarkEnd w:id="22"/>
    </w:p>
    <w:p w14:paraId="1B4E2853" w14:textId="77777777" w:rsidR="00BB4BED" w:rsidRPr="00CC62E2" w:rsidRDefault="00BB4BED" w:rsidP="00CC62E2">
      <w:pPr>
        <w:spacing w:after="0"/>
      </w:pPr>
    </w:p>
    <w:p w14:paraId="008D22BE" w14:textId="77777777" w:rsidR="009F0A1C" w:rsidRPr="00CC62E2" w:rsidRDefault="009F0A1C" w:rsidP="00CC62E2">
      <w:pPr>
        <w:pStyle w:val="ListParagraph"/>
        <w:spacing w:after="0"/>
        <w:rPr>
          <w:lang w:val="en-IN"/>
        </w:rPr>
      </w:pPr>
      <w:r w:rsidRPr="00CC62E2">
        <w:rPr>
          <w:lang w:val="en-IN"/>
        </w:rPr>
        <w:t>The following deliverables will be produced during the UAT phase:</w:t>
      </w:r>
    </w:p>
    <w:p w14:paraId="417A9316" w14:textId="77777777" w:rsidR="009F0A1C" w:rsidRPr="00CC62E2" w:rsidRDefault="009F0A1C" w:rsidP="00CC62E2">
      <w:pPr>
        <w:pStyle w:val="ListParagraph"/>
        <w:spacing w:after="0"/>
        <w:rPr>
          <w:lang w:val="en-IN"/>
        </w:rPr>
      </w:pPr>
      <w:r w:rsidRPr="00CC62E2">
        <w:rPr>
          <w:lang w:val="en-IN"/>
        </w:rPr>
        <w:t>• UAT Test Plan</w:t>
      </w:r>
      <w:r w:rsidRPr="00CC62E2">
        <w:rPr>
          <w:lang w:val="en-IN"/>
        </w:rPr>
        <w:br/>
        <w:t>• UAT Scenarios</w:t>
      </w:r>
      <w:r w:rsidRPr="00CC62E2">
        <w:rPr>
          <w:lang w:val="en-IN"/>
        </w:rPr>
        <w:br/>
        <w:t>• UAT Test Cases</w:t>
      </w:r>
      <w:r w:rsidRPr="00CC62E2">
        <w:rPr>
          <w:lang w:val="en-IN"/>
        </w:rPr>
        <w:br/>
        <w:t>• Test Data</w:t>
      </w:r>
      <w:r w:rsidRPr="00CC62E2">
        <w:rPr>
          <w:lang w:val="en-IN"/>
        </w:rPr>
        <w:br/>
        <w:t>• Requirement and Coverage Reports</w:t>
      </w:r>
      <w:r w:rsidRPr="00CC62E2">
        <w:rPr>
          <w:lang w:val="en-IN"/>
        </w:rPr>
        <w:br/>
        <w:t>• Daily Status Reports</w:t>
      </w:r>
      <w:r w:rsidRPr="00CC62E2">
        <w:rPr>
          <w:lang w:val="en-IN"/>
        </w:rPr>
        <w:br/>
        <w:t>• Defect Log</w:t>
      </w:r>
      <w:r w:rsidRPr="00CC62E2">
        <w:rPr>
          <w:lang w:val="en-IN"/>
        </w:rPr>
        <w:br/>
        <w:t>• Defect Dashboard</w:t>
      </w:r>
      <w:r w:rsidRPr="00CC62E2">
        <w:rPr>
          <w:lang w:val="en-IN"/>
        </w:rPr>
        <w:br/>
        <w:t>• Test Execution Reports</w:t>
      </w:r>
      <w:r w:rsidRPr="00CC62E2">
        <w:rPr>
          <w:lang w:val="en-IN"/>
        </w:rPr>
        <w:br/>
        <w:t>• UAT Summary Report</w:t>
      </w:r>
      <w:r w:rsidRPr="00CC62E2">
        <w:rPr>
          <w:lang w:val="en-IN"/>
        </w:rPr>
        <w:br/>
        <w:t>• Issue Reports</w:t>
      </w:r>
      <w:r w:rsidRPr="00CC62E2">
        <w:rPr>
          <w:lang w:val="en-IN"/>
        </w:rPr>
        <w:br/>
        <w:t>• UAT Sign-Off Document</w:t>
      </w:r>
      <w:r w:rsidRPr="00CC62E2">
        <w:rPr>
          <w:lang w:val="en-IN"/>
        </w:rPr>
        <w:br/>
      </w:r>
      <w:r w:rsidRPr="00CC62E2">
        <w:rPr>
          <w:lang w:val="en-IN"/>
        </w:rPr>
        <w:lastRenderedPageBreak/>
        <w:t>• Test Closure Report</w:t>
      </w:r>
      <w:r w:rsidRPr="00CC62E2">
        <w:rPr>
          <w:lang w:val="en-IN"/>
        </w:rPr>
        <w:br/>
        <w:t>• Release Readiness Recommendation</w:t>
      </w:r>
      <w:r w:rsidRPr="00CC62E2">
        <w:rPr>
          <w:lang w:val="en-IN"/>
        </w:rPr>
        <w:br/>
        <w:t>• Business Sign-Off Report</w:t>
      </w:r>
    </w:p>
    <w:p w14:paraId="6CC4CA67" w14:textId="77777777" w:rsidR="00CC62E2" w:rsidRPr="00CC62E2" w:rsidRDefault="00CC62E2" w:rsidP="00D06782">
      <w:pPr>
        <w:pStyle w:val="Heading2"/>
        <w:rPr>
          <w:color w:val="auto"/>
          <w:sz w:val="28"/>
          <w:szCs w:val="28"/>
        </w:rPr>
      </w:pPr>
      <w:bookmarkStart w:id="23" w:name="_Toc227633411"/>
      <w:r w:rsidRPr="00CC62E2">
        <w:rPr>
          <w:color w:val="auto"/>
          <w:sz w:val="28"/>
          <w:szCs w:val="28"/>
        </w:rPr>
        <w:t>UAT Team Roles and Responsibilities</w:t>
      </w:r>
      <w:bookmarkEnd w:id="23"/>
    </w:p>
    <w:p w14:paraId="2DDEA2B9" w14:textId="0469E00B" w:rsidR="00D06782" w:rsidRPr="00CC62E2" w:rsidRDefault="009F0A1C" w:rsidP="00D06782">
      <w:pPr>
        <w:pStyle w:val="Heading2"/>
        <w:rPr>
          <w:color w:val="auto"/>
          <w:lang w:val="en-IN"/>
        </w:rPr>
      </w:pPr>
      <w:bookmarkStart w:id="24" w:name="_Toc227633412"/>
      <w:r w:rsidRPr="00CC62E2">
        <w:rPr>
          <w:color w:val="auto"/>
          <w:lang w:val="en-IN"/>
        </w:rPr>
        <w:t>Business Users / Stakeholders</w:t>
      </w:r>
      <w:bookmarkEnd w:id="24"/>
    </w:p>
    <w:p w14:paraId="6815D102" w14:textId="77777777" w:rsidR="009F0A1C" w:rsidRPr="00CC62E2" w:rsidRDefault="009F0A1C" w:rsidP="00D06782">
      <w:pPr>
        <w:pStyle w:val="ListParagraph"/>
        <w:rPr>
          <w:lang w:val="en-IN"/>
        </w:rPr>
      </w:pPr>
      <w:r w:rsidRPr="00CC62E2">
        <w:rPr>
          <w:lang w:val="en-IN"/>
        </w:rPr>
        <w:t>• Execute UAT scenarios and test cases</w:t>
      </w:r>
      <w:r w:rsidRPr="00CC62E2">
        <w:rPr>
          <w:lang w:val="en-IN"/>
        </w:rPr>
        <w:br/>
        <w:t>• Validate business processes and expected outcomes</w:t>
      </w:r>
      <w:r w:rsidRPr="00CC62E2">
        <w:rPr>
          <w:lang w:val="en-IN"/>
        </w:rPr>
        <w:br/>
        <w:t>• Report issues, observations, and feedback</w:t>
      </w:r>
      <w:r w:rsidRPr="00CC62E2">
        <w:rPr>
          <w:lang w:val="en-IN"/>
        </w:rPr>
        <w:br/>
        <w:t>• Confirm business readiness and provide sign-off</w:t>
      </w:r>
    </w:p>
    <w:p w14:paraId="392E4EC5" w14:textId="3324FD93" w:rsidR="00D06782" w:rsidRPr="00CC62E2" w:rsidRDefault="009F0A1C" w:rsidP="00D06782">
      <w:pPr>
        <w:pStyle w:val="Heading2"/>
        <w:rPr>
          <w:color w:val="auto"/>
          <w:lang w:val="en-IN"/>
        </w:rPr>
      </w:pPr>
      <w:bookmarkStart w:id="25" w:name="_Toc227633413"/>
      <w:r w:rsidRPr="00CC62E2">
        <w:rPr>
          <w:color w:val="auto"/>
          <w:lang w:val="en-IN"/>
        </w:rPr>
        <w:t>QA Team</w:t>
      </w:r>
      <w:bookmarkEnd w:id="25"/>
    </w:p>
    <w:p w14:paraId="2831B9DF" w14:textId="77777777" w:rsidR="009F0A1C" w:rsidRPr="00CC62E2" w:rsidRDefault="009F0A1C" w:rsidP="00D06782">
      <w:pPr>
        <w:pStyle w:val="ListParagraph"/>
        <w:rPr>
          <w:lang w:val="en-IN"/>
        </w:rPr>
      </w:pPr>
      <w:r w:rsidRPr="00CC62E2">
        <w:rPr>
          <w:lang w:val="en-IN"/>
        </w:rPr>
        <w:t>• Prepare UAT scenarios, test cases, and test data</w:t>
      </w:r>
      <w:r w:rsidRPr="00CC62E2">
        <w:rPr>
          <w:lang w:val="en-IN"/>
        </w:rPr>
        <w:br/>
        <w:t>• Support test execution, defect logging, and retesting</w:t>
      </w:r>
      <w:r w:rsidRPr="00CC62E2">
        <w:rPr>
          <w:lang w:val="en-IN"/>
        </w:rPr>
        <w:br/>
        <w:t>• Track execution progress and provide status reports</w:t>
      </w:r>
      <w:r w:rsidRPr="00CC62E2">
        <w:rPr>
          <w:lang w:val="en-IN"/>
        </w:rPr>
        <w:br/>
        <w:t>• Coordinate with business and development teams</w:t>
      </w:r>
    </w:p>
    <w:p w14:paraId="16B4732F" w14:textId="77777777" w:rsidR="009F0A1C" w:rsidRPr="00CC62E2" w:rsidRDefault="009F0A1C" w:rsidP="00D06782">
      <w:pPr>
        <w:pStyle w:val="Heading2"/>
        <w:rPr>
          <w:color w:val="auto"/>
          <w:lang w:val="en-IN"/>
        </w:rPr>
      </w:pPr>
      <w:bookmarkStart w:id="26" w:name="_Toc227633414"/>
      <w:r w:rsidRPr="00CC62E2">
        <w:rPr>
          <w:color w:val="auto"/>
          <w:lang w:val="en-IN"/>
        </w:rPr>
        <w:t>Development Team</w:t>
      </w:r>
      <w:bookmarkEnd w:id="26"/>
    </w:p>
    <w:p w14:paraId="23B39D61" w14:textId="77777777" w:rsidR="009F0A1C" w:rsidRPr="00CC62E2" w:rsidRDefault="009F0A1C" w:rsidP="00D06782">
      <w:pPr>
        <w:pStyle w:val="ListParagraph"/>
        <w:rPr>
          <w:lang w:val="en-IN"/>
        </w:rPr>
      </w:pPr>
      <w:r w:rsidRPr="00CC62E2">
        <w:rPr>
          <w:lang w:val="en-IN"/>
        </w:rPr>
        <w:t>• Investigate and resolve identified defects</w:t>
      </w:r>
      <w:r w:rsidRPr="00CC62E2">
        <w:rPr>
          <w:lang w:val="en-IN"/>
        </w:rPr>
        <w:br/>
        <w:t>• Provide updated builds for retesting</w:t>
      </w:r>
      <w:r w:rsidRPr="00CC62E2">
        <w:rPr>
          <w:lang w:val="en-IN"/>
        </w:rPr>
        <w:br/>
        <w:t>• Support business-critical issue resolution during UAT</w:t>
      </w:r>
    </w:p>
    <w:p w14:paraId="3CA95AC5" w14:textId="77777777" w:rsidR="009F0A1C" w:rsidRPr="00CC62E2" w:rsidRDefault="009F0A1C" w:rsidP="00D06782">
      <w:pPr>
        <w:pStyle w:val="Heading2"/>
        <w:rPr>
          <w:color w:val="auto"/>
          <w:lang w:val="en-IN"/>
        </w:rPr>
      </w:pPr>
      <w:bookmarkStart w:id="27" w:name="_Toc227633415"/>
      <w:r w:rsidRPr="00CC62E2">
        <w:rPr>
          <w:color w:val="auto"/>
          <w:lang w:val="en-IN"/>
        </w:rPr>
        <w:t>Project Manager</w:t>
      </w:r>
      <w:bookmarkEnd w:id="27"/>
    </w:p>
    <w:p w14:paraId="480C0AD0" w14:textId="77777777" w:rsidR="009F0A1C" w:rsidRPr="00CC62E2" w:rsidRDefault="009F0A1C" w:rsidP="00D06782">
      <w:pPr>
        <w:pStyle w:val="ListParagraph"/>
        <w:rPr>
          <w:lang w:val="en-IN"/>
        </w:rPr>
      </w:pPr>
      <w:r w:rsidRPr="00CC62E2">
        <w:rPr>
          <w:lang w:val="en-IN"/>
        </w:rPr>
        <w:t>• Track schedule, scope, risks, and stakeholder communication</w:t>
      </w:r>
      <w:r w:rsidRPr="00CC62E2">
        <w:rPr>
          <w:lang w:val="en-IN"/>
        </w:rPr>
        <w:br/>
        <w:t>• Ensure timely completion of UAT activities</w:t>
      </w:r>
      <w:r w:rsidRPr="00CC62E2">
        <w:rPr>
          <w:lang w:val="en-IN"/>
        </w:rPr>
        <w:br/>
        <w:t>• Coordinate final sign-off and release readiness</w:t>
      </w:r>
    </w:p>
    <w:p w14:paraId="07A4996E" w14:textId="3DDA7429" w:rsidR="00BB4BED" w:rsidRPr="00CC62E2" w:rsidRDefault="00BB4BED" w:rsidP="00BB4BED">
      <w:pPr>
        <w:pStyle w:val="Heading1"/>
        <w:spacing w:before="0"/>
        <w:rPr>
          <w:color w:val="auto"/>
        </w:rPr>
      </w:pPr>
      <w:bookmarkStart w:id="28" w:name="_Toc227633416"/>
      <w:r w:rsidRPr="00CC62E2">
        <w:rPr>
          <w:color w:val="auto"/>
        </w:rPr>
        <w:t>Business Ownership Matrix</w:t>
      </w:r>
      <w:bookmarkEnd w:id="28"/>
    </w:p>
    <w:p w14:paraId="6FEFE459" w14:textId="77777777" w:rsidR="00BB4BED" w:rsidRPr="00CC62E2" w:rsidRDefault="00BB4BED" w:rsidP="00BB4BED">
      <w:pPr>
        <w:spacing w:after="0"/>
      </w:pPr>
    </w:p>
    <w:p w14:paraId="6F0BA488" w14:textId="39EA634A" w:rsidR="00BB4BED" w:rsidRPr="00CC62E2" w:rsidRDefault="00BB4BED" w:rsidP="00BB4BED">
      <w:pPr>
        <w:spacing w:after="0"/>
      </w:pPr>
      <w:r w:rsidRPr="00CC62E2">
        <w:t>This section should define who owns each business area, who validates it during UAT, and who provides approval.</w:t>
      </w:r>
    </w:p>
    <w:p w14:paraId="2AEE134B" w14:textId="77777777" w:rsidR="00BB4BED" w:rsidRPr="00CC62E2" w:rsidRDefault="00BB4BED" w:rsidP="00BB4BED">
      <w:pPr>
        <w:spacing w:after="0"/>
      </w:pPr>
    </w:p>
    <w:tbl>
      <w:tblPr>
        <w:tblW w:w="10160" w:type="dxa"/>
        <w:tblInd w:w="113" w:type="dxa"/>
        <w:tblLook w:val="04A0" w:firstRow="1" w:lastRow="0" w:firstColumn="1" w:lastColumn="0" w:noHBand="0" w:noVBand="1"/>
      </w:tblPr>
      <w:tblGrid>
        <w:gridCol w:w="2180"/>
        <w:gridCol w:w="1620"/>
        <w:gridCol w:w="2060"/>
        <w:gridCol w:w="2360"/>
        <w:gridCol w:w="1940"/>
      </w:tblGrid>
      <w:tr w:rsidR="00CC62E2" w:rsidRPr="00CC62E2" w14:paraId="16D23239" w14:textId="77777777" w:rsidTr="00BB4BED">
        <w:trPr>
          <w:trHeight w:val="288"/>
        </w:trPr>
        <w:tc>
          <w:tcPr>
            <w:tcW w:w="2180" w:type="dxa"/>
            <w:tcBorders>
              <w:top w:val="single" w:sz="4" w:space="0" w:color="auto"/>
              <w:left w:val="single" w:sz="4" w:space="0" w:color="auto"/>
              <w:bottom w:val="single" w:sz="4" w:space="0" w:color="auto"/>
              <w:right w:val="single" w:sz="4" w:space="0" w:color="auto"/>
            </w:tcBorders>
            <w:shd w:val="clear" w:color="000000" w:fill="D9E1F2"/>
            <w:hideMark/>
          </w:tcPr>
          <w:p w14:paraId="4EE2557E"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Business Area</w:t>
            </w:r>
          </w:p>
        </w:tc>
        <w:tc>
          <w:tcPr>
            <w:tcW w:w="1620" w:type="dxa"/>
            <w:tcBorders>
              <w:top w:val="single" w:sz="4" w:space="0" w:color="auto"/>
              <w:left w:val="nil"/>
              <w:bottom w:val="single" w:sz="4" w:space="0" w:color="auto"/>
              <w:right w:val="single" w:sz="4" w:space="0" w:color="auto"/>
            </w:tcBorders>
            <w:shd w:val="clear" w:color="000000" w:fill="D9E1F2"/>
            <w:hideMark/>
          </w:tcPr>
          <w:p w14:paraId="5BF6AE25"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Business Owner</w:t>
            </w:r>
          </w:p>
        </w:tc>
        <w:tc>
          <w:tcPr>
            <w:tcW w:w="2060" w:type="dxa"/>
            <w:tcBorders>
              <w:top w:val="single" w:sz="4" w:space="0" w:color="auto"/>
              <w:left w:val="nil"/>
              <w:bottom w:val="single" w:sz="4" w:space="0" w:color="auto"/>
              <w:right w:val="single" w:sz="4" w:space="0" w:color="auto"/>
            </w:tcBorders>
            <w:shd w:val="clear" w:color="000000" w:fill="D9E1F2"/>
            <w:hideMark/>
          </w:tcPr>
          <w:p w14:paraId="2183A672"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UAT Lead</w:t>
            </w:r>
          </w:p>
        </w:tc>
        <w:tc>
          <w:tcPr>
            <w:tcW w:w="2360" w:type="dxa"/>
            <w:tcBorders>
              <w:top w:val="single" w:sz="4" w:space="0" w:color="auto"/>
              <w:left w:val="nil"/>
              <w:bottom w:val="single" w:sz="4" w:space="0" w:color="auto"/>
              <w:right w:val="single" w:sz="4" w:space="0" w:color="auto"/>
            </w:tcBorders>
            <w:shd w:val="clear" w:color="000000" w:fill="D9E1F2"/>
            <w:hideMark/>
          </w:tcPr>
          <w:p w14:paraId="5295378F"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Approval Required From</w:t>
            </w:r>
          </w:p>
        </w:tc>
        <w:tc>
          <w:tcPr>
            <w:tcW w:w="1940" w:type="dxa"/>
            <w:tcBorders>
              <w:top w:val="single" w:sz="4" w:space="0" w:color="auto"/>
              <w:left w:val="nil"/>
              <w:bottom w:val="single" w:sz="4" w:space="0" w:color="auto"/>
              <w:right w:val="single" w:sz="4" w:space="0" w:color="auto"/>
            </w:tcBorders>
            <w:shd w:val="clear" w:color="000000" w:fill="D9E1F2"/>
            <w:hideMark/>
          </w:tcPr>
          <w:p w14:paraId="4181421D"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Backup Contact</w:t>
            </w:r>
          </w:p>
        </w:tc>
      </w:tr>
      <w:tr w:rsidR="00CC62E2" w:rsidRPr="00CC62E2" w14:paraId="3A5325D1" w14:textId="77777777" w:rsidTr="00BB4BED">
        <w:trPr>
          <w:trHeight w:val="288"/>
        </w:trPr>
        <w:tc>
          <w:tcPr>
            <w:tcW w:w="2180" w:type="dxa"/>
            <w:tcBorders>
              <w:top w:val="nil"/>
              <w:left w:val="single" w:sz="4" w:space="0" w:color="auto"/>
              <w:bottom w:val="single" w:sz="4" w:space="0" w:color="auto"/>
              <w:right w:val="single" w:sz="4" w:space="0" w:color="auto"/>
            </w:tcBorders>
            <w:hideMark/>
          </w:tcPr>
          <w:p w14:paraId="18DD6676"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Sales Process</w:t>
            </w:r>
          </w:p>
        </w:tc>
        <w:tc>
          <w:tcPr>
            <w:tcW w:w="1620" w:type="dxa"/>
            <w:tcBorders>
              <w:top w:val="nil"/>
              <w:left w:val="nil"/>
              <w:bottom w:val="single" w:sz="4" w:space="0" w:color="auto"/>
              <w:right w:val="single" w:sz="4" w:space="0" w:color="auto"/>
            </w:tcBorders>
            <w:hideMark/>
          </w:tcPr>
          <w:p w14:paraId="00B087BA"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Sales Manager</w:t>
            </w:r>
          </w:p>
        </w:tc>
        <w:tc>
          <w:tcPr>
            <w:tcW w:w="2060" w:type="dxa"/>
            <w:tcBorders>
              <w:top w:val="nil"/>
              <w:left w:val="nil"/>
              <w:bottom w:val="single" w:sz="4" w:space="0" w:color="auto"/>
              <w:right w:val="single" w:sz="4" w:space="0" w:color="auto"/>
            </w:tcBorders>
            <w:hideMark/>
          </w:tcPr>
          <w:p w14:paraId="0F53894B"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Sales Operations Lead</w:t>
            </w:r>
          </w:p>
        </w:tc>
        <w:tc>
          <w:tcPr>
            <w:tcW w:w="2360" w:type="dxa"/>
            <w:tcBorders>
              <w:top w:val="nil"/>
              <w:left w:val="nil"/>
              <w:bottom w:val="single" w:sz="4" w:space="0" w:color="auto"/>
              <w:right w:val="single" w:sz="4" w:space="0" w:color="auto"/>
            </w:tcBorders>
            <w:hideMark/>
          </w:tcPr>
          <w:p w14:paraId="12C6C7DC"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Head of Sales</w:t>
            </w:r>
          </w:p>
        </w:tc>
        <w:tc>
          <w:tcPr>
            <w:tcW w:w="1940" w:type="dxa"/>
            <w:tcBorders>
              <w:top w:val="nil"/>
              <w:left w:val="nil"/>
              <w:bottom w:val="single" w:sz="4" w:space="0" w:color="auto"/>
              <w:right w:val="single" w:sz="4" w:space="0" w:color="auto"/>
            </w:tcBorders>
            <w:hideMark/>
          </w:tcPr>
          <w:p w14:paraId="6EEDF815"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Regional Sales Lead</w:t>
            </w:r>
          </w:p>
        </w:tc>
      </w:tr>
      <w:tr w:rsidR="00CC62E2" w:rsidRPr="00CC62E2" w14:paraId="30F8F4E7" w14:textId="77777777" w:rsidTr="00BB4BED">
        <w:trPr>
          <w:trHeight w:val="288"/>
        </w:trPr>
        <w:tc>
          <w:tcPr>
            <w:tcW w:w="2180" w:type="dxa"/>
            <w:tcBorders>
              <w:top w:val="nil"/>
              <w:left w:val="single" w:sz="4" w:space="0" w:color="auto"/>
              <w:bottom w:val="single" w:sz="4" w:space="0" w:color="auto"/>
              <w:right w:val="single" w:sz="4" w:space="0" w:color="auto"/>
            </w:tcBorders>
            <w:hideMark/>
          </w:tcPr>
          <w:p w14:paraId="22DE9F9D"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Customer Service</w:t>
            </w:r>
          </w:p>
        </w:tc>
        <w:tc>
          <w:tcPr>
            <w:tcW w:w="1620" w:type="dxa"/>
            <w:tcBorders>
              <w:top w:val="nil"/>
              <w:left w:val="nil"/>
              <w:bottom w:val="single" w:sz="4" w:space="0" w:color="auto"/>
              <w:right w:val="single" w:sz="4" w:space="0" w:color="auto"/>
            </w:tcBorders>
            <w:hideMark/>
          </w:tcPr>
          <w:p w14:paraId="519E17F6"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Service Manager</w:t>
            </w:r>
          </w:p>
        </w:tc>
        <w:tc>
          <w:tcPr>
            <w:tcW w:w="2060" w:type="dxa"/>
            <w:tcBorders>
              <w:top w:val="nil"/>
              <w:left w:val="nil"/>
              <w:bottom w:val="single" w:sz="4" w:space="0" w:color="auto"/>
              <w:right w:val="single" w:sz="4" w:space="0" w:color="auto"/>
            </w:tcBorders>
            <w:hideMark/>
          </w:tcPr>
          <w:p w14:paraId="390A0E9C"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Support Lead</w:t>
            </w:r>
          </w:p>
        </w:tc>
        <w:tc>
          <w:tcPr>
            <w:tcW w:w="2360" w:type="dxa"/>
            <w:tcBorders>
              <w:top w:val="nil"/>
              <w:left w:val="nil"/>
              <w:bottom w:val="single" w:sz="4" w:space="0" w:color="auto"/>
              <w:right w:val="single" w:sz="4" w:space="0" w:color="auto"/>
            </w:tcBorders>
            <w:hideMark/>
          </w:tcPr>
          <w:p w14:paraId="51DF5322"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Head of Operations</w:t>
            </w:r>
          </w:p>
        </w:tc>
        <w:tc>
          <w:tcPr>
            <w:tcW w:w="1940" w:type="dxa"/>
            <w:tcBorders>
              <w:top w:val="nil"/>
              <w:left w:val="nil"/>
              <w:bottom w:val="single" w:sz="4" w:space="0" w:color="auto"/>
              <w:right w:val="single" w:sz="4" w:space="0" w:color="auto"/>
            </w:tcBorders>
            <w:hideMark/>
          </w:tcPr>
          <w:p w14:paraId="7F851EBB"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Service Supervisor</w:t>
            </w:r>
          </w:p>
        </w:tc>
      </w:tr>
      <w:tr w:rsidR="00CC62E2" w:rsidRPr="00CC62E2" w14:paraId="06A959BD" w14:textId="77777777" w:rsidTr="00BB4BED">
        <w:trPr>
          <w:trHeight w:val="288"/>
        </w:trPr>
        <w:tc>
          <w:tcPr>
            <w:tcW w:w="2180" w:type="dxa"/>
            <w:tcBorders>
              <w:top w:val="nil"/>
              <w:left w:val="single" w:sz="4" w:space="0" w:color="auto"/>
              <w:bottom w:val="single" w:sz="4" w:space="0" w:color="auto"/>
              <w:right w:val="single" w:sz="4" w:space="0" w:color="auto"/>
            </w:tcBorders>
            <w:hideMark/>
          </w:tcPr>
          <w:p w14:paraId="59D81D41"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Finance and Billing</w:t>
            </w:r>
          </w:p>
        </w:tc>
        <w:tc>
          <w:tcPr>
            <w:tcW w:w="1620" w:type="dxa"/>
            <w:tcBorders>
              <w:top w:val="nil"/>
              <w:left w:val="nil"/>
              <w:bottom w:val="single" w:sz="4" w:space="0" w:color="auto"/>
              <w:right w:val="single" w:sz="4" w:space="0" w:color="auto"/>
            </w:tcBorders>
            <w:hideMark/>
          </w:tcPr>
          <w:p w14:paraId="52E73090"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Finance Manager</w:t>
            </w:r>
          </w:p>
        </w:tc>
        <w:tc>
          <w:tcPr>
            <w:tcW w:w="2060" w:type="dxa"/>
            <w:tcBorders>
              <w:top w:val="nil"/>
              <w:left w:val="nil"/>
              <w:bottom w:val="single" w:sz="4" w:space="0" w:color="auto"/>
              <w:right w:val="single" w:sz="4" w:space="0" w:color="auto"/>
            </w:tcBorders>
            <w:hideMark/>
          </w:tcPr>
          <w:p w14:paraId="0A3ED803"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Finance SME</w:t>
            </w:r>
          </w:p>
        </w:tc>
        <w:tc>
          <w:tcPr>
            <w:tcW w:w="2360" w:type="dxa"/>
            <w:tcBorders>
              <w:top w:val="nil"/>
              <w:left w:val="nil"/>
              <w:bottom w:val="single" w:sz="4" w:space="0" w:color="auto"/>
              <w:right w:val="single" w:sz="4" w:space="0" w:color="auto"/>
            </w:tcBorders>
            <w:hideMark/>
          </w:tcPr>
          <w:p w14:paraId="27F19A72"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Finance Director</w:t>
            </w:r>
          </w:p>
        </w:tc>
        <w:tc>
          <w:tcPr>
            <w:tcW w:w="1940" w:type="dxa"/>
            <w:tcBorders>
              <w:top w:val="nil"/>
              <w:left w:val="nil"/>
              <w:bottom w:val="single" w:sz="4" w:space="0" w:color="auto"/>
              <w:right w:val="single" w:sz="4" w:space="0" w:color="auto"/>
            </w:tcBorders>
            <w:hideMark/>
          </w:tcPr>
          <w:p w14:paraId="7ABED975"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Billing Lead</w:t>
            </w:r>
          </w:p>
        </w:tc>
      </w:tr>
      <w:tr w:rsidR="00BB4BED" w:rsidRPr="00CC62E2" w14:paraId="6F09FC8C" w14:textId="77777777" w:rsidTr="00BB4BED">
        <w:trPr>
          <w:trHeight w:val="288"/>
        </w:trPr>
        <w:tc>
          <w:tcPr>
            <w:tcW w:w="2180" w:type="dxa"/>
            <w:tcBorders>
              <w:top w:val="nil"/>
              <w:left w:val="single" w:sz="4" w:space="0" w:color="auto"/>
              <w:bottom w:val="single" w:sz="4" w:space="0" w:color="auto"/>
              <w:right w:val="single" w:sz="4" w:space="0" w:color="auto"/>
            </w:tcBorders>
            <w:hideMark/>
          </w:tcPr>
          <w:p w14:paraId="29E4616E"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Reporting and Analytics</w:t>
            </w:r>
          </w:p>
        </w:tc>
        <w:tc>
          <w:tcPr>
            <w:tcW w:w="1620" w:type="dxa"/>
            <w:tcBorders>
              <w:top w:val="nil"/>
              <w:left w:val="nil"/>
              <w:bottom w:val="single" w:sz="4" w:space="0" w:color="auto"/>
              <w:right w:val="single" w:sz="4" w:space="0" w:color="auto"/>
            </w:tcBorders>
            <w:hideMark/>
          </w:tcPr>
          <w:p w14:paraId="397A9486"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Reporting Lead</w:t>
            </w:r>
          </w:p>
        </w:tc>
        <w:tc>
          <w:tcPr>
            <w:tcW w:w="2060" w:type="dxa"/>
            <w:tcBorders>
              <w:top w:val="nil"/>
              <w:left w:val="nil"/>
              <w:bottom w:val="single" w:sz="4" w:space="0" w:color="auto"/>
              <w:right w:val="single" w:sz="4" w:space="0" w:color="auto"/>
            </w:tcBorders>
            <w:hideMark/>
          </w:tcPr>
          <w:p w14:paraId="2EA0B12C"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Business Analyst</w:t>
            </w:r>
          </w:p>
        </w:tc>
        <w:tc>
          <w:tcPr>
            <w:tcW w:w="2360" w:type="dxa"/>
            <w:tcBorders>
              <w:top w:val="nil"/>
              <w:left w:val="nil"/>
              <w:bottom w:val="single" w:sz="4" w:space="0" w:color="auto"/>
              <w:right w:val="single" w:sz="4" w:space="0" w:color="auto"/>
            </w:tcBorders>
            <w:hideMark/>
          </w:tcPr>
          <w:p w14:paraId="65B9AC50"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Business Sponsor</w:t>
            </w:r>
          </w:p>
        </w:tc>
        <w:tc>
          <w:tcPr>
            <w:tcW w:w="1940" w:type="dxa"/>
            <w:tcBorders>
              <w:top w:val="nil"/>
              <w:left w:val="nil"/>
              <w:bottom w:val="single" w:sz="4" w:space="0" w:color="auto"/>
              <w:right w:val="single" w:sz="4" w:space="0" w:color="auto"/>
            </w:tcBorders>
            <w:hideMark/>
          </w:tcPr>
          <w:p w14:paraId="1F147645"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PMO Representative</w:t>
            </w:r>
          </w:p>
        </w:tc>
      </w:tr>
    </w:tbl>
    <w:p w14:paraId="360AC739" w14:textId="5A325E98" w:rsidR="00BB4BED" w:rsidRPr="00CC62E2" w:rsidRDefault="00BB4BED" w:rsidP="00BB4BED">
      <w:pPr>
        <w:pStyle w:val="Heading1"/>
        <w:rPr>
          <w:color w:val="auto"/>
          <w:lang w:val="en-IN"/>
        </w:rPr>
      </w:pPr>
      <w:bookmarkStart w:id="29" w:name="_Toc227633417"/>
      <w:r w:rsidRPr="00CC62E2">
        <w:rPr>
          <w:color w:val="auto"/>
        </w:rPr>
        <w:lastRenderedPageBreak/>
        <w:t>Business Sign-Off and Release Readiness</w:t>
      </w:r>
      <w:bookmarkEnd w:id="29"/>
    </w:p>
    <w:p w14:paraId="187088AC" w14:textId="77777777" w:rsidR="00BB4BED" w:rsidRPr="00CC62E2" w:rsidRDefault="00BB4BED" w:rsidP="00BB4BED">
      <w:pPr>
        <w:pStyle w:val="Heading2"/>
        <w:rPr>
          <w:color w:val="auto"/>
          <w:lang w:val="en-IN"/>
        </w:rPr>
      </w:pPr>
      <w:bookmarkStart w:id="30" w:name="_Toc227633418"/>
      <w:r w:rsidRPr="00CC62E2">
        <w:rPr>
          <w:color w:val="auto"/>
          <w:lang w:val="en-IN"/>
        </w:rPr>
        <w:t>Sign-Off Governance</w:t>
      </w:r>
      <w:bookmarkEnd w:id="30"/>
    </w:p>
    <w:p w14:paraId="4E2442D4" w14:textId="77777777" w:rsidR="00BB4BED" w:rsidRPr="00CC62E2" w:rsidRDefault="00BB4BED" w:rsidP="00BB4BED">
      <w:pPr>
        <w:spacing w:after="0"/>
        <w:rPr>
          <w:lang w:val="en-IN"/>
        </w:rPr>
      </w:pPr>
    </w:p>
    <w:p w14:paraId="3037F644" w14:textId="77777777" w:rsidR="00BB4BED" w:rsidRPr="00CC62E2" w:rsidRDefault="00BB4BED" w:rsidP="00BB4BED">
      <w:pPr>
        <w:pStyle w:val="ListParagraph"/>
        <w:rPr>
          <w:lang w:val="en-IN"/>
        </w:rPr>
      </w:pPr>
      <w:r w:rsidRPr="00CC62E2">
        <w:rPr>
          <w:lang w:val="en-IN"/>
        </w:rPr>
        <w:t>The sign-off process should confirm that the solution is operationally ready, business users are prepared, critical business scenarios are validated, and any remaining issues are understood, documented, and formally accepted.</w:t>
      </w:r>
    </w:p>
    <w:p w14:paraId="6DEF68FD" w14:textId="77777777" w:rsidR="00BB4BED" w:rsidRPr="00CC62E2" w:rsidRDefault="00BB4BED" w:rsidP="00BB4BED">
      <w:pPr>
        <w:pStyle w:val="ListParagraph"/>
        <w:rPr>
          <w:lang w:val="en-IN"/>
        </w:rPr>
      </w:pPr>
      <w:r w:rsidRPr="00CC62E2">
        <w:rPr>
          <w:lang w:val="en-IN"/>
        </w:rPr>
        <w:t>Sign-off should not be based only on testing completion. It should provide confidence that the business can continue operating effectively after deployment, with appropriate support, training, and contingency plans in place.</w:t>
      </w:r>
    </w:p>
    <w:p w14:paraId="149BAD65" w14:textId="77777777" w:rsidR="00BB4BED" w:rsidRPr="00CC62E2" w:rsidRDefault="00BB4BED" w:rsidP="00BB4BED">
      <w:pPr>
        <w:pStyle w:val="ListParagraph"/>
        <w:rPr>
          <w:lang w:val="en-IN"/>
        </w:rPr>
      </w:pPr>
      <w:r w:rsidRPr="00CC62E2">
        <w:rPr>
          <w:lang w:val="en-IN"/>
        </w:rPr>
        <w:t>Before final approval is provided, stakeholders should review:</w:t>
      </w:r>
    </w:p>
    <w:p w14:paraId="3357BC5B" w14:textId="77777777" w:rsidR="00BB4BED" w:rsidRPr="00CC62E2" w:rsidRDefault="00BB4BED" w:rsidP="00BB4BED">
      <w:pPr>
        <w:pStyle w:val="ListParagraph"/>
        <w:rPr>
          <w:lang w:val="en-IN"/>
        </w:rPr>
      </w:pPr>
      <w:r w:rsidRPr="00CC62E2">
        <w:rPr>
          <w:lang w:val="en-IN"/>
        </w:rPr>
        <w:t>• Overall business readiness status</w:t>
      </w:r>
      <w:r w:rsidRPr="00CC62E2">
        <w:rPr>
          <w:lang w:val="en-IN"/>
        </w:rPr>
        <w:br/>
        <w:t>• Completion of planned UAT scenarios and business-critical workflows</w:t>
      </w:r>
      <w:r w:rsidRPr="00CC62E2">
        <w:rPr>
          <w:lang w:val="en-IN"/>
        </w:rPr>
        <w:br/>
        <w:t>• Status of unresolved defects, known limitations, and available workarounds</w:t>
      </w:r>
      <w:r w:rsidRPr="00CC62E2">
        <w:rPr>
          <w:lang w:val="en-IN"/>
        </w:rPr>
        <w:br/>
        <w:t>• Validation of critical business scenarios and operational processes</w:t>
      </w:r>
      <w:r w:rsidRPr="00CC62E2">
        <w:rPr>
          <w:lang w:val="en-IN"/>
        </w:rPr>
        <w:br/>
        <w:t>• User training completion and business user preparedness</w:t>
      </w:r>
      <w:r w:rsidRPr="00CC62E2">
        <w:rPr>
          <w:lang w:val="en-IN"/>
        </w:rPr>
        <w:br/>
        <w:t>• Production support readiness and support team availability</w:t>
      </w:r>
      <w:r w:rsidRPr="00CC62E2">
        <w:rPr>
          <w:lang w:val="en-IN"/>
        </w:rPr>
        <w:br/>
        <w:t>• Business continuity considerations and rollback planning</w:t>
      </w:r>
      <w:r w:rsidRPr="00CC62E2">
        <w:rPr>
          <w:lang w:val="en-IN"/>
        </w:rPr>
        <w:br/>
        <w:t>• Open risks, mitigation plans, and dependency status</w:t>
      </w:r>
      <w:r w:rsidRPr="00CC62E2">
        <w:rPr>
          <w:lang w:val="en-IN"/>
        </w:rPr>
        <w:br/>
        <w:t>• Completion of required deliverables and documentation</w:t>
      </w:r>
      <w:r w:rsidRPr="00CC62E2">
        <w:rPr>
          <w:lang w:val="en-IN"/>
        </w:rPr>
        <w:br/>
        <w:t>• Final recommendation for production deployment</w:t>
      </w:r>
    </w:p>
    <w:tbl>
      <w:tblPr>
        <w:tblW w:w="8479"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8398"/>
        <w:gridCol w:w="81"/>
      </w:tblGrid>
      <w:tr w:rsidR="00CC62E2" w:rsidRPr="00CC62E2" w14:paraId="00A56322" w14:textId="77777777" w:rsidTr="00BB4BED">
        <w:trPr>
          <w:tblHeader/>
          <w:tblCellSpacing w:w="15" w:type="dxa"/>
        </w:trPr>
        <w:tc>
          <w:tcPr>
            <w:tcW w:w="0" w:type="auto"/>
            <w:vAlign w:val="center"/>
          </w:tcPr>
          <w:tbl>
            <w:tblPr>
              <w:tblW w:w="8313" w:type="dxa"/>
              <w:tblLook w:val="04A0" w:firstRow="1" w:lastRow="0" w:firstColumn="1" w:lastColumn="0" w:noHBand="0" w:noVBand="1"/>
            </w:tblPr>
            <w:tblGrid>
              <w:gridCol w:w="3104"/>
              <w:gridCol w:w="5209"/>
            </w:tblGrid>
            <w:tr w:rsidR="00CC62E2" w:rsidRPr="00CC62E2" w14:paraId="443CB3EE" w14:textId="77777777" w:rsidTr="00BB4BED">
              <w:trPr>
                <w:trHeight w:val="198"/>
              </w:trPr>
              <w:tc>
                <w:tcPr>
                  <w:tcW w:w="3104"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5E5F532D" w14:textId="77777777" w:rsidR="00BB4BED" w:rsidRPr="00CC62E2" w:rsidRDefault="00BB4BED" w:rsidP="00BB4BED">
                  <w:pPr>
                    <w:spacing w:after="0" w:line="240" w:lineRule="auto"/>
                    <w:rPr>
                      <w:rFonts w:ascii="Cambria" w:eastAsia="Times New Roman" w:hAnsi="Cambria" w:cs="Calibri"/>
                      <w:b/>
                      <w:bCs/>
                      <w:lang w:val="en-IN" w:eastAsia="en-IN" w:bidi="hi-IN"/>
                    </w:rPr>
                  </w:pPr>
                  <w:r w:rsidRPr="00CC62E2">
                    <w:rPr>
                      <w:rFonts w:ascii="Cambria" w:eastAsia="Times New Roman" w:hAnsi="Cambria" w:cs="Calibri"/>
                      <w:b/>
                      <w:bCs/>
                      <w:lang w:val="en-IN" w:eastAsia="en-IN" w:bidi="hi-IN"/>
                    </w:rPr>
                    <w:t>Sign-Off Area</w:t>
                  </w:r>
                </w:p>
              </w:tc>
              <w:tc>
                <w:tcPr>
                  <w:tcW w:w="5209" w:type="dxa"/>
                  <w:tcBorders>
                    <w:top w:val="single" w:sz="4" w:space="0" w:color="auto"/>
                    <w:left w:val="nil"/>
                    <w:bottom w:val="single" w:sz="4" w:space="0" w:color="auto"/>
                    <w:right w:val="single" w:sz="4" w:space="0" w:color="auto"/>
                  </w:tcBorders>
                  <w:shd w:val="clear" w:color="000000" w:fill="D9E1F2"/>
                  <w:vAlign w:val="center"/>
                  <w:hideMark/>
                </w:tcPr>
                <w:p w14:paraId="0A06DC43" w14:textId="77777777" w:rsidR="00BB4BED" w:rsidRPr="00CC62E2" w:rsidRDefault="00BB4BED" w:rsidP="00BB4BED">
                  <w:pPr>
                    <w:spacing w:after="0" w:line="240" w:lineRule="auto"/>
                    <w:rPr>
                      <w:rFonts w:ascii="Cambria" w:eastAsia="Times New Roman" w:hAnsi="Cambria" w:cs="Calibri"/>
                      <w:b/>
                      <w:bCs/>
                      <w:lang w:val="en-IN" w:eastAsia="en-IN" w:bidi="hi-IN"/>
                    </w:rPr>
                  </w:pPr>
                  <w:r w:rsidRPr="00CC62E2">
                    <w:rPr>
                      <w:rFonts w:ascii="Cambria" w:eastAsia="Times New Roman" w:hAnsi="Cambria" w:cs="Calibri"/>
                      <w:b/>
                      <w:bCs/>
                      <w:lang w:val="en-IN" w:eastAsia="en-IN" w:bidi="hi-IN"/>
                    </w:rPr>
                    <w:t>Required Approval</w:t>
                  </w:r>
                </w:p>
              </w:tc>
            </w:tr>
            <w:tr w:rsidR="00CC62E2" w:rsidRPr="00CC62E2" w14:paraId="1089200F" w14:textId="77777777" w:rsidTr="00BB4BED">
              <w:trPr>
                <w:trHeight w:val="380"/>
              </w:trPr>
              <w:tc>
                <w:tcPr>
                  <w:tcW w:w="3104" w:type="dxa"/>
                  <w:tcBorders>
                    <w:top w:val="nil"/>
                    <w:left w:val="single" w:sz="4" w:space="0" w:color="auto"/>
                    <w:bottom w:val="single" w:sz="4" w:space="0" w:color="auto"/>
                    <w:right w:val="single" w:sz="4" w:space="0" w:color="auto"/>
                  </w:tcBorders>
                  <w:vAlign w:val="center"/>
                  <w:hideMark/>
                </w:tcPr>
                <w:p w14:paraId="67CF9723" w14:textId="77777777" w:rsidR="00BB4BED" w:rsidRPr="00CC62E2" w:rsidRDefault="00BB4BED" w:rsidP="00BB4BED">
                  <w:pPr>
                    <w:spacing w:after="0" w:line="240" w:lineRule="auto"/>
                    <w:rPr>
                      <w:rFonts w:ascii="Cambria" w:eastAsia="Times New Roman" w:hAnsi="Cambria" w:cs="Calibri"/>
                      <w:lang w:val="en-IN" w:eastAsia="en-IN" w:bidi="hi-IN"/>
                    </w:rPr>
                  </w:pPr>
                  <w:r w:rsidRPr="00CC62E2">
                    <w:rPr>
                      <w:rFonts w:ascii="Cambria" w:eastAsia="Times New Roman" w:hAnsi="Cambria" w:cs="Calibri"/>
                      <w:lang w:val="en-IN" w:eastAsia="en-IN" w:bidi="hi-IN"/>
                    </w:rPr>
                    <w:t>Business Process Validation</w:t>
                  </w:r>
                </w:p>
              </w:tc>
              <w:tc>
                <w:tcPr>
                  <w:tcW w:w="5209" w:type="dxa"/>
                  <w:tcBorders>
                    <w:top w:val="nil"/>
                    <w:left w:val="nil"/>
                    <w:bottom w:val="single" w:sz="4" w:space="0" w:color="auto"/>
                    <w:right w:val="single" w:sz="4" w:space="0" w:color="auto"/>
                  </w:tcBorders>
                  <w:vAlign w:val="center"/>
                  <w:hideMark/>
                </w:tcPr>
                <w:p w14:paraId="21E60637" w14:textId="77777777" w:rsidR="00BB4BED" w:rsidRPr="00CC62E2" w:rsidRDefault="00BB4BED" w:rsidP="00BB4BED">
                  <w:pPr>
                    <w:spacing w:after="0" w:line="240" w:lineRule="auto"/>
                    <w:rPr>
                      <w:rFonts w:ascii="Cambria" w:eastAsia="Times New Roman" w:hAnsi="Cambria" w:cs="Calibri"/>
                      <w:lang w:val="en-IN" w:eastAsia="en-IN" w:bidi="hi-IN"/>
                    </w:rPr>
                  </w:pPr>
                  <w:r w:rsidRPr="00CC62E2">
                    <w:rPr>
                      <w:rFonts w:ascii="Cambria" w:eastAsia="Times New Roman" w:hAnsi="Cambria" w:cs="Calibri"/>
                      <w:lang w:val="en-IN" w:eastAsia="en-IN" w:bidi="hi-IN"/>
                    </w:rPr>
                    <w:t>Business Owner</w:t>
                  </w:r>
                </w:p>
              </w:tc>
            </w:tr>
            <w:tr w:rsidR="00CC62E2" w:rsidRPr="00CC62E2" w14:paraId="4D3FC295" w14:textId="77777777" w:rsidTr="00BB4BED">
              <w:trPr>
                <w:trHeight w:val="198"/>
              </w:trPr>
              <w:tc>
                <w:tcPr>
                  <w:tcW w:w="3104" w:type="dxa"/>
                  <w:tcBorders>
                    <w:top w:val="nil"/>
                    <w:left w:val="single" w:sz="4" w:space="0" w:color="auto"/>
                    <w:bottom w:val="single" w:sz="4" w:space="0" w:color="auto"/>
                    <w:right w:val="single" w:sz="4" w:space="0" w:color="auto"/>
                  </w:tcBorders>
                  <w:vAlign w:val="center"/>
                  <w:hideMark/>
                </w:tcPr>
                <w:p w14:paraId="779F9C23" w14:textId="77777777" w:rsidR="00BB4BED" w:rsidRPr="00CC62E2" w:rsidRDefault="00BB4BED" w:rsidP="00BB4BED">
                  <w:pPr>
                    <w:spacing w:after="0" w:line="240" w:lineRule="auto"/>
                    <w:rPr>
                      <w:rFonts w:ascii="Cambria" w:eastAsia="Times New Roman" w:hAnsi="Cambria" w:cs="Calibri"/>
                      <w:lang w:val="en-IN" w:eastAsia="en-IN" w:bidi="hi-IN"/>
                    </w:rPr>
                  </w:pPr>
                  <w:r w:rsidRPr="00CC62E2">
                    <w:rPr>
                      <w:rFonts w:ascii="Cambria" w:eastAsia="Times New Roman" w:hAnsi="Cambria" w:cs="Calibri"/>
                      <w:lang w:val="en-IN" w:eastAsia="en-IN" w:bidi="hi-IN"/>
                    </w:rPr>
                    <w:t>Operational Readiness</w:t>
                  </w:r>
                </w:p>
              </w:tc>
              <w:tc>
                <w:tcPr>
                  <w:tcW w:w="5209" w:type="dxa"/>
                  <w:tcBorders>
                    <w:top w:val="nil"/>
                    <w:left w:val="nil"/>
                    <w:bottom w:val="single" w:sz="4" w:space="0" w:color="auto"/>
                    <w:right w:val="single" w:sz="4" w:space="0" w:color="auto"/>
                  </w:tcBorders>
                  <w:vAlign w:val="center"/>
                  <w:hideMark/>
                </w:tcPr>
                <w:p w14:paraId="4135EFDD" w14:textId="77777777" w:rsidR="00BB4BED" w:rsidRPr="00CC62E2" w:rsidRDefault="00BB4BED" w:rsidP="00BB4BED">
                  <w:pPr>
                    <w:spacing w:after="0" w:line="240" w:lineRule="auto"/>
                    <w:rPr>
                      <w:rFonts w:ascii="Cambria" w:eastAsia="Times New Roman" w:hAnsi="Cambria" w:cs="Calibri"/>
                      <w:lang w:val="en-IN" w:eastAsia="en-IN" w:bidi="hi-IN"/>
                    </w:rPr>
                  </w:pPr>
                  <w:r w:rsidRPr="00CC62E2">
                    <w:rPr>
                      <w:rFonts w:ascii="Cambria" w:eastAsia="Times New Roman" w:hAnsi="Cambria" w:cs="Calibri"/>
                      <w:lang w:val="en-IN" w:eastAsia="en-IN" w:bidi="hi-IN"/>
                    </w:rPr>
                    <w:t>Operations Lead</w:t>
                  </w:r>
                </w:p>
              </w:tc>
            </w:tr>
            <w:tr w:rsidR="00CC62E2" w:rsidRPr="00CC62E2" w14:paraId="22817C1D" w14:textId="77777777" w:rsidTr="00BB4BED">
              <w:trPr>
                <w:trHeight w:val="396"/>
              </w:trPr>
              <w:tc>
                <w:tcPr>
                  <w:tcW w:w="3104" w:type="dxa"/>
                  <w:tcBorders>
                    <w:top w:val="nil"/>
                    <w:left w:val="single" w:sz="4" w:space="0" w:color="auto"/>
                    <w:bottom w:val="single" w:sz="4" w:space="0" w:color="auto"/>
                    <w:right w:val="single" w:sz="4" w:space="0" w:color="auto"/>
                  </w:tcBorders>
                  <w:vAlign w:val="center"/>
                  <w:hideMark/>
                </w:tcPr>
                <w:p w14:paraId="2218AB0B" w14:textId="77777777" w:rsidR="00BB4BED" w:rsidRPr="00CC62E2" w:rsidRDefault="00BB4BED" w:rsidP="00BB4BED">
                  <w:pPr>
                    <w:spacing w:after="0" w:line="240" w:lineRule="auto"/>
                    <w:rPr>
                      <w:rFonts w:ascii="Cambria" w:eastAsia="Times New Roman" w:hAnsi="Cambria" w:cs="Calibri"/>
                      <w:lang w:val="en-IN" w:eastAsia="en-IN" w:bidi="hi-IN"/>
                    </w:rPr>
                  </w:pPr>
                  <w:r w:rsidRPr="00CC62E2">
                    <w:rPr>
                      <w:rFonts w:ascii="Cambria" w:eastAsia="Times New Roman" w:hAnsi="Cambria" w:cs="Calibri"/>
                      <w:lang w:val="en-IN" w:eastAsia="en-IN" w:bidi="hi-IN"/>
                    </w:rPr>
                    <w:t>Technical Readiness</w:t>
                  </w:r>
                </w:p>
              </w:tc>
              <w:tc>
                <w:tcPr>
                  <w:tcW w:w="5209" w:type="dxa"/>
                  <w:tcBorders>
                    <w:top w:val="nil"/>
                    <w:left w:val="nil"/>
                    <w:bottom w:val="single" w:sz="4" w:space="0" w:color="auto"/>
                    <w:right w:val="single" w:sz="4" w:space="0" w:color="auto"/>
                  </w:tcBorders>
                  <w:vAlign w:val="center"/>
                  <w:hideMark/>
                </w:tcPr>
                <w:p w14:paraId="27668177" w14:textId="77777777" w:rsidR="00BB4BED" w:rsidRPr="00CC62E2" w:rsidRDefault="00BB4BED" w:rsidP="00BB4BED">
                  <w:pPr>
                    <w:spacing w:after="0" w:line="240" w:lineRule="auto"/>
                    <w:rPr>
                      <w:rFonts w:ascii="Cambria" w:eastAsia="Times New Roman" w:hAnsi="Cambria" w:cs="Calibri"/>
                      <w:lang w:val="en-IN" w:eastAsia="en-IN" w:bidi="hi-IN"/>
                    </w:rPr>
                  </w:pPr>
                  <w:r w:rsidRPr="00CC62E2">
                    <w:rPr>
                      <w:rFonts w:ascii="Cambria" w:eastAsia="Times New Roman" w:hAnsi="Cambria" w:cs="Calibri"/>
                      <w:lang w:val="en-IN" w:eastAsia="en-IN" w:bidi="hi-IN"/>
                    </w:rPr>
                    <w:t>Technology Lead</w:t>
                  </w:r>
                </w:p>
              </w:tc>
            </w:tr>
            <w:tr w:rsidR="00CC62E2" w:rsidRPr="00CC62E2" w14:paraId="447A4CC3" w14:textId="77777777" w:rsidTr="00BB4BED">
              <w:trPr>
                <w:trHeight w:val="380"/>
              </w:trPr>
              <w:tc>
                <w:tcPr>
                  <w:tcW w:w="3104" w:type="dxa"/>
                  <w:tcBorders>
                    <w:top w:val="nil"/>
                    <w:left w:val="single" w:sz="4" w:space="0" w:color="auto"/>
                    <w:bottom w:val="single" w:sz="4" w:space="0" w:color="auto"/>
                    <w:right w:val="single" w:sz="4" w:space="0" w:color="auto"/>
                  </w:tcBorders>
                  <w:vAlign w:val="center"/>
                  <w:hideMark/>
                </w:tcPr>
                <w:p w14:paraId="5C831BC2" w14:textId="77777777" w:rsidR="00BB4BED" w:rsidRPr="00CC62E2" w:rsidRDefault="00BB4BED" w:rsidP="00BB4BED">
                  <w:pPr>
                    <w:spacing w:after="0" w:line="240" w:lineRule="auto"/>
                    <w:rPr>
                      <w:rFonts w:ascii="Cambria" w:eastAsia="Times New Roman" w:hAnsi="Cambria" w:cs="Calibri"/>
                      <w:lang w:val="en-IN" w:eastAsia="en-IN" w:bidi="hi-IN"/>
                    </w:rPr>
                  </w:pPr>
                  <w:r w:rsidRPr="00CC62E2">
                    <w:rPr>
                      <w:rFonts w:ascii="Cambria" w:eastAsia="Times New Roman" w:hAnsi="Cambria" w:cs="Calibri"/>
                      <w:lang w:val="en-IN" w:eastAsia="en-IN" w:bidi="hi-IN"/>
                    </w:rPr>
                    <w:t>Production Deployment Readiness</w:t>
                  </w:r>
                </w:p>
              </w:tc>
              <w:tc>
                <w:tcPr>
                  <w:tcW w:w="5209" w:type="dxa"/>
                  <w:tcBorders>
                    <w:top w:val="nil"/>
                    <w:left w:val="nil"/>
                    <w:bottom w:val="single" w:sz="4" w:space="0" w:color="auto"/>
                    <w:right w:val="single" w:sz="4" w:space="0" w:color="auto"/>
                  </w:tcBorders>
                  <w:vAlign w:val="center"/>
                  <w:hideMark/>
                </w:tcPr>
                <w:p w14:paraId="2CCCB64C" w14:textId="77777777" w:rsidR="00BB4BED" w:rsidRPr="00CC62E2" w:rsidRDefault="00BB4BED" w:rsidP="00BB4BED">
                  <w:pPr>
                    <w:spacing w:after="0" w:line="240" w:lineRule="auto"/>
                    <w:rPr>
                      <w:rFonts w:ascii="Cambria" w:eastAsia="Times New Roman" w:hAnsi="Cambria" w:cs="Calibri"/>
                      <w:lang w:val="en-IN" w:eastAsia="en-IN" w:bidi="hi-IN"/>
                    </w:rPr>
                  </w:pPr>
                  <w:r w:rsidRPr="00CC62E2">
                    <w:rPr>
                      <w:rFonts w:ascii="Cambria" w:eastAsia="Times New Roman" w:hAnsi="Cambria" w:cs="Calibri"/>
                      <w:lang w:val="en-IN" w:eastAsia="en-IN" w:bidi="hi-IN"/>
                    </w:rPr>
                    <w:t>Project Manager</w:t>
                  </w:r>
                </w:p>
              </w:tc>
            </w:tr>
            <w:tr w:rsidR="00CC62E2" w:rsidRPr="00CC62E2" w14:paraId="015E751C" w14:textId="77777777" w:rsidTr="00BB4BED">
              <w:trPr>
                <w:trHeight w:val="380"/>
              </w:trPr>
              <w:tc>
                <w:tcPr>
                  <w:tcW w:w="3104" w:type="dxa"/>
                  <w:tcBorders>
                    <w:top w:val="nil"/>
                    <w:left w:val="single" w:sz="4" w:space="0" w:color="auto"/>
                    <w:bottom w:val="single" w:sz="4" w:space="0" w:color="auto"/>
                    <w:right w:val="single" w:sz="4" w:space="0" w:color="auto"/>
                  </w:tcBorders>
                  <w:vAlign w:val="center"/>
                  <w:hideMark/>
                </w:tcPr>
                <w:p w14:paraId="22DFB5CD" w14:textId="77777777" w:rsidR="00BB4BED" w:rsidRPr="00CC62E2" w:rsidRDefault="00BB4BED" w:rsidP="00BB4BED">
                  <w:pPr>
                    <w:spacing w:after="0" w:line="240" w:lineRule="auto"/>
                    <w:rPr>
                      <w:rFonts w:ascii="Cambria" w:eastAsia="Times New Roman" w:hAnsi="Cambria" w:cs="Calibri"/>
                      <w:lang w:val="en-IN" w:eastAsia="en-IN" w:bidi="hi-IN"/>
                    </w:rPr>
                  </w:pPr>
                  <w:r w:rsidRPr="00CC62E2">
                    <w:rPr>
                      <w:rFonts w:ascii="Cambria" w:eastAsia="Times New Roman" w:hAnsi="Cambria" w:cs="Calibri"/>
                      <w:lang w:val="en-IN" w:eastAsia="en-IN" w:bidi="hi-IN"/>
                    </w:rPr>
                    <w:t>Final Go / No-Go Approval</w:t>
                  </w:r>
                </w:p>
              </w:tc>
              <w:tc>
                <w:tcPr>
                  <w:tcW w:w="5209" w:type="dxa"/>
                  <w:tcBorders>
                    <w:top w:val="nil"/>
                    <w:left w:val="nil"/>
                    <w:bottom w:val="single" w:sz="4" w:space="0" w:color="auto"/>
                    <w:right w:val="single" w:sz="4" w:space="0" w:color="auto"/>
                  </w:tcBorders>
                  <w:vAlign w:val="center"/>
                  <w:hideMark/>
                </w:tcPr>
                <w:p w14:paraId="7B4E2E98" w14:textId="77777777" w:rsidR="00BB4BED" w:rsidRPr="00CC62E2" w:rsidRDefault="00BB4BED" w:rsidP="00BB4BED">
                  <w:pPr>
                    <w:spacing w:after="0" w:line="240" w:lineRule="auto"/>
                    <w:rPr>
                      <w:rFonts w:ascii="Cambria" w:eastAsia="Times New Roman" w:hAnsi="Cambria" w:cs="Calibri"/>
                      <w:lang w:val="en-IN" w:eastAsia="en-IN" w:bidi="hi-IN"/>
                    </w:rPr>
                  </w:pPr>
                  <w:r w:rsidRPr="00CC62E2">
                    <w:rPr>
                      <w:rFonts w:ascii="Cambria" w:eastAsia="Times New Roman" w:hAnsi="Cambria" w:cs="Calibri"/>
                      <w:lang w:val="en-IN" w:eastAsia="en-IN" w:bidi="hi-IN"/>
                    </w:rPr>
                    <w:t>Executive Sponsor</w:t>
                  </w:r>
                </w:p>
              </w:tc>
            </w:tr>
          </w:tbl>
          <w:p w14:paraId="47E1BF88" w14:textId="236C0D4A" w:rsidR="00BB4BED" w:rsidRPr="00CC62E2" w:rsidRDefault="00BB4BED" w:rsidP="00BB4BED">
            <w:pPr>
              <w:rPr>
                <w:b/>
                <w:bCs/>
                <w:lang w:val="en-IN"/>
              </w:rPr>
            </w:pPr>
          </w:p>
        </w:tc>
        <w:tc>
          <w:tcPr>
            <w:tcW w:w="0" w:type="auto"/>
            <w:vAlign w:val="center"/>
          </w:tcPr>
          <w:p w14:paraId="3A7DA165" w14:textId="17DA0E87" w:rsidR="00BB4BED" w:rsidRPr="00CC62E2" w:rsidRDefault="00BB4BED" w:rsidP="00BB4BED">
            <w:pPr>
              <w:rPr>
                <w:b/>
                <w:bCs/>
                <w:lang w:val="en-IN"/>
              </w:rPr>
            </w:pPr>
          </w:p>
        </w:tc>
      </w:tr>
    </w:tbl>
    <w:p w14:paraId="79BFE8FA" w14:textId="77777777" w:rsidR="00BB4BED" w:rsidRPr="00CC62E2" w:rsidRDefault="00BB4BED" w:rsidP="00BB4BED">
      <w:pPr>
        <w:pStyle w:val="Heading2"/>
        <w:rPr>
          <w:color w:val="auto"/>
          <w:lang w:val="en-IN"/>
        </w:rPr>
      </w:pPr>
      <w:bookmarkStart w:id="31" w:name="_Toc227633419"/>
      <w:r w:rsidRPr="00CC62E2">
        <w:rPr>
          <w:color w:val="auto"/>
          <w:lang w:val="en-IN"/>
        </w:rPr>
        <w:t>UAT Sign-Off Criteria</w:t>
      </w:r>
      <w:bookmarkEnd w:id="31"/>
    </w:p>
    <w:p w14:paraId="6DF95F6C" w14:textId="77777777" w:rsidR="00BB4BED" w:rsidRPr="00CC62E2" w:rsidRDefault="00BB4BED" w:rsidP="00BB4BED">
      <w:pPr>
        <w:spacing w:after="0"/>
        <w:rPr>
          <w:lang w:val="en-IN"/>
        </w:rPr>
      </w:pPr>
    </w:p>
    <w:p w14:paraId="5259AB17" w14:textId="77777777" w:rsidR="00BB4BED" w:rsidRPr="00CC62E2" w:rsidRDefault="00BB4BED" w:rsidP="00BB4BED">
      <w:pPr>
        <w:pStyle w:val="ListParagraph"/>
        <w:rPr>
          <w:lang w:val="en-IN"/>
        </w:rPr>
      </w:pPr>
      <w:r w:rsidRPr="00CC62E2">
        <w:rPr>
          <w:lang w:val="en-IN"/>
        </w:rPr>
        <w:t>The following conditions should be met before UAT sign-off is provided:</w:t>
      </w:r>
    </w:p>
    <w:p w14:paraId="55057D54" w14:textId="77777777" w:rsidR="00BB4BED" w:rsidRPr="00CC62E2" w:rsidRDefault="00BB4BED" w:rsidP="00BB4BED">
      <w:pPr>
        <w:pStyle w:val="ListParagraph"/>
        <w:rPr>
          <w:lang w:val="en-IN"/>
        </w:rPr>
      </w:pPr>
      <w:r w:rsidRPr="00CC62E2">
        <w:rPr>
          <w:lang w:val="en-IN"/>
        </w:rPr>
        <w:t>• All planned UAT scenarios and test cases are executed</w:t>
      </w:r>
      <w:r w:rsidRPr="00CC62E2">
        <w:rPr>
          <w:lang w:val="en-IN"/>
        </w:rPr>
        <w:br/>
        <w:t>• Critical and high-priority defects are resolved</w:t>
      </w:r>
      <w:r w:rsidRPr="00CC62E2">
        <w:rPr>
          <w:lang w:val="en-IN"/>
        </w:rPr>
        <w:br/>
        <w:t>• Business-critical workflows are validated successfully</w:t>
      </w:r>
      <w:r w:rsidRPr="00CC62E2">
        <w:rPr>
          <w:lang w:val="en-IN"/>
        </w:rPr>
        <w:br/>
        <w:t>• Open defects, known limitations, and workarounds are reviewed and accepted by stakeholders</w:t>
      </w:r>
      <w:r w:rsidRPr="00CC62E2">
        <w:rPr>
          <w:lang w:val="en-IN"/>
        </w:rPr>
        <w:br/>
        <w:t>• Required deliverables, reports, and supporting documentation are completed</w:t>
      </w:r>
      <w:r w:rsidRPr="00CC62E2">
        <w:rPr>
          <w:lang w:val="en-IN"/>
        </w:rPr>
        <w:br/>
        <w:t>• Business users confirm readiness for production deployment</w:t>
      </w:r>
      <w:r w:rsidRPr="00CC62E2">
        <w:rPr>
          <w:lang w:val="en-IN"/>
        </w:rPr>
        <w:br/>
        <w:t>• User training and communication activities are completed</w:t>
      </w:r>
      <w:r w:rsidRPr="00CC62E2">
        <w:rPr>
          <w:lang w:val="en-IN"/>
        </w:rPr>
        <w:br/>
      </w:r>
      <w:r w:rsidRPr="00CC62E2">
        <w:rPr>
          <w:lang w:val="en-IN"/>
        </w:rPr>
        <w:lastRenderedPageBreak/>
        <w:t>• Production support teams confirm operational readiness</w:t>
      </w:r>
      <w:r w:rsidRPr="00CC62E2">
        <w:rPr>
          <w:lang w:val="en-IN"/>
        </w:rPr>
        <w:br/>
        <w:t>• Business continuity and rollback plans are reviewed and approved</w:t>
      </w:r>
      <w:r w:rsidRPr="00CC62E2">
        <w:rPr>
          <w:lang w:val="en-IN"/>
        </w:rPr>
        <w:br/>
        <w:t>• Final risks, dependencies, and unresolved items are documented and accepted</w:t>
      </w:r>
    </w:p>
    <w:p w14:paraId="4EA5CF8A" w14:textId="77777777" w:rsidR="00BB4BED" w:rsidRPr="00CC62E2" w:rsidRDefault="00BB4BED" w:rsidP="00BB4BED">
      <w:pPr>
        <w:pStyle w:val="Heading2"/>
        <w:rPr>
          <w:color w:val="auto"/>
          <w:lang w:val="en-IN"/>
        </w:rPr>
      </w:pPr>
      <w:bookmarkStart w:id="32" w:name="_Toc227633420"/>
      <w:r w:rsidRPr="00CC62E2">
        <w:rPr>
          <w:color w:val="auto"/>
          <w:lang w:val="en-IN"/>
        </w:rPr>
        <w:t>Stakeholder Approval Process</w:t>
      </w:r>
      <w:bookmarkEnd w:id="32"/>
    </w:p>
    <w:p w14:paraId="2E8ADEB9" w14:textId="77777777" w:rsidR="00BB4BED" w:rsidRPr="00CC62E2" w:rsidRDefault="00BB4BED" w:rsidP="00BB4BED">
      <w:pPr>
        <w:spacing w:after="0"/>
        <w:rPr>
          <w:lang w:val="en-IN"/>
        </w:rPr>
      </w:pPr>
    </w:p>
    <w:p w14:paraId="4A17BAAC" w14:textId="77777777" w:rsidR="00BB4BED" w:rsidRPr="00CC62E2" w:rsidRDefault="00BB4BED" w:rsidP="00BB4BED">
      <w:pPr>
        <w:pStyle w:val="ListParagraph"/>
        <w:rPr>
          <w:lang w:val="en-IN"/>
        </w:rPr>
      </w:pPr>
      <w:r w:rsidRPr="00CC62E2">
        <w:rPr>
          <w:lang w:val="en-IN"/>
        </w:rPr>
        <w:t>Stakeholders should review the final UAT results, defect summary, execution status, operational readiness, and business impact before providing approval.</w:t>
      </w:r>
    </w:p>
    <w:p w14:paraId="0B6134A6" w14:textId="77777777" w:rsidR="00BB4BED" w:rsidRPr="00CC62E2" w:rsidRDefault="00BB4BED" w:rsidP="00BB4BED">
      <w:pPr>
        <w:pStyle w:val="ListParagraph"/>
        <w:rPr>
          <w:lang w:val="en-IN"/>
        </w:rPr>
      </w:pPr>
      <w:r w:rsidRPr="00CC62E2">
        <w:rPr>
          <w:lang w:val="en-IN"/>
        </w:rPr>
        <w:t>The stakeholder sign-off process should include:</w:t>
      </w:r>
    </w:p>
    <w:p w14:paraId="2B2D87D1" w14:textId="77777777" w:rsidR="00BB4BED" w:rsidRPr="00CC62E2" w:rsidRDefault="00BB4BED" w:rsidP="00BB4BED">
      <w:pPr>
        <w:pStyle w:val="ListParagraph"/>
        <w:rPr>
          <w:lang w:val="en-IN"/>
        </w:rPr>
      </w:pPr>
      <w:r w:rsidRPr="00CC62E2">
        <w:rPr>
          <w:lang w:val="en-IN"/>
        </w:rPr>
        <w:t>• Review of completed UAT scenarios, test results, and business process validation</w:t>
      </w:r>
      <w:r w:rsidRPr="00CC62E2">
        <w:rPr>
          <w:lang w:val="en-IN"/>
        </w:rPr>
        <w:br/>
        <w:t>• Review of open defects, known limitations, and agreed workarounds</w:t>
      </w:r>
      <w:r w:rsidRPr="00CC62E2">
        <w:rPr>
          <w:lang w:val="en-IN"/>
        </w:rPr>
        <w:br/>
        <w:t>• Confirmation that business objectives and release goals have been achieved</w:t>
      </w:r>
      <w:r w:rsidRPr="00CC62E2">
        <w:rPr>
          <w:lang w:val="en-IN"/>
        </w:rPr>
        <w:br/>
        <w:t>• Validation that user training, support readiness, and communication plans are complete</w:t>
      </w:r>
      <w:r w:rsidRPr="00CC62E2">
        <w:rPr>
          <w:lang w:val="en-IN"/>
        </w:rPr>
        <w:br/>
        <w:t>• Review of production readiness dependencies and contingency plans</w:t>
      </w:r>
      <w:r w:rsidRPr="00CC62E2">
        <w:rPr>
          <w:lang w:val="en-IN"/>
        </w:rPr>
        <w:br/>
        <w:t>• Formal approval from business owners, project managers, operational leads, and key stakeholders</w:t>
      </w:r>
      <w:r w:rsidRPr="00CC62E2">
        <w:rPr>
          <w:lang w:val="en-IN"/>
        </w:rPr>
        <w:br/>
        <w:t>• Final Go / No-Go decision for production deployment</w:t>
      </w:r>
    </w:p>
    <w:p w14:paraId="17B153CA" w14:textId="3D50CA88" w:rsidR="00BB4BED" w:rsidRPr="00CC62E2" w:rsidRDefault="00BB4BED" w:rsidP="00BB4BED">
      <w:pPr>
        <w:pStyle w:val="Heading2"/>
        <w:rPr>
          <w:color w:val="auto"/>
        </w:rPr>
      </w:pPr>
      <w:bookmarkStart w:id="33" w:name="_Toc227633421"/>
      <w:r w:rsidRPr="00CC62E2">
        <w:rPr>
          <w:color w:val="auto"/>
        </w:rPr>
        <w:t>Sample UAT Dashboard</w:t>
      </w:r>
      <w:bookmarkEnd w:id="33"/>
    </w:p>
    <w:p w14:paraId="301FADFC" w14:textId="77777777" w:rsidR="00BB4BED" w:rsidRPr="00CC62E2" w:rsidRDefault="00BB4BED" w:rsidP="00BB4BED">
      <w:pPr>
        <w:spacing w:after="0"/>
      </w:pPr>
    </w:p>
    <w:p w14:paraId="4DFB16FF" w14:textId="19A44569" w:rsidR="00BB4BED" w:rsidRPr="00CC62E2" w:rsidRDefault="00BB4BED" w:rsidP="00BB4BED">
      <w:pPr>
        <w:pStyle w:val="ListParagraph"/>
        <w:spacing w:after="0"/>
      </w:pPr>
      <w:r w:rsidRPr="00CC62E2">
        <w:t>This section can describe the key metrics that leadership would review during UAT.</w:t>
      </w:r>
    </w:p>
    <w:tbl>
      <w:tblPr>
        <w:tblW w:w="6720" w:type="dxa"/>
        <w:tblInd w:w="720" w:type="dxa"/>
        <w:tblLook w:val="04A0" w:firstRow="1" w:lastRow="0" w:firstColumn="1" w:lastColumn="0" w:noHBand="0" w:noVBand="1"/>
      </w:tblPr>
      <w:tblGrid>
        <w:gridCol w:w="3357"/>
        <w:gridCol w:w="3363"/>
      </w:tblGrid>
      <w:tr w:rsidR="00CC62E2" w:rsidRPr="00CC62E2" w14:paraId="5304885B" w14:textId="77777777" w:rsidTr="00BB4BED">
        <w:trPr>
          <w:trHeight w:val="288"/>
        </w:trPr>
        <w:tc>
          <w:tcPr>
            <w:tcW w:w="3357" w:type="dxa"/>
            <w:tcBorders>
              <w:top w:val="single" w:sz="4" w:space="0" w:color="auto"/>
              <w:left w:val="single" w:sz="4" w:space="0" w:color="auto"/>
              <w:bottom w:val="single" w:sz="4" w:space="0" w:color="auto"/>
              <w:right w:val="single" w:sz="4" w:space="0" w:color="auto"/>
            </w:tcBorders>
            <w:shd w:val="clear" w:color="000000" w:fill="D9E1F2"/>
            <w:hideMark/>
          </w:tcPr>
          <w:p w14:paraId="544787EB"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Metric</w:t>
            </w:r>
          </w:p>
        </w:tc>
        <w:tc>
          <w:tcPr>
            <w:tcW w:w="3363" w:type="dxa"/>
            <w:tcBorders>
              <w:top w:val="single" w:sz="4" w:space="0" w:color="auto"/>
              <w:left w:val="nil"/>
              <w:bottom w:val="single" w:sz="4" w:space="0" w:color="auto"/>
              <w:right w:val="single" w:sz="4" w:space="0" w:color="auto"/>
            </w:tcBorders>
            <w:shd w:val="clear" w:color="000000" w:fill="D9E1F2"/>
            <w:hideMark/>
          </w:tcPr>
          <w:p w14:paraId="573623B4" w14:textId="77777777" w:rsidR="00BB4BED" w:rsidRPr="00CC62E2" w:rsidRDefault="00BB4BED" w:rsidP="00BB4BED">
            <w:pPr>
              <w:spacing w:after="0" w:line="240" w:lineRule="auto"/>
              <w:jc w:val="center"/>
              <w:rPr>
                <w:rFonts w:ascii="Calibri" w:eastAsia="Times New Roman" w:hAnsi="Calibri" w:cs="Calibri"/>
                <w:b/>
                <w:bCs/>
                <w:lang w:val="en-IN" w:eastAsia="en-IN" w:bidi="hi-IN"/>
              </w:rPr>
            </w:pPr>
            <w:r w:rsidRPr="00CC62E2">
              <w:rPr>
                <w:rFonts w:ascii="Calibri" w:eastAsia="Times New Roman" w:hAnsi="Calibri" w:cs="Calibri"/>
                <w:b/>
                <w:bCs/>
                <w:lang w:val="en-IN" w:eastAsia="en-IN" w:bidi="hi-IN"/>
              </w:rPr>
              <w:t>Status</w:t>
            </w:r>
          </w:p>
        </w:tc>
      </w:tr>
      <w:tr w:rsidR="00CC62E2" w:rsidRPr="00CC62E2" w14:paraId="616F31AE" w14:textId="77777777" w:rsidTr="00BB4BED">
        <w:trPr>
          <w:trHeight w:val="312"/>
        </w:trPr>
        <w:tc>
          <w:tcPr>
            <w:tcW w:w="3357" w:type="dxa"/>
            <w:tcBorders>
              <w:top w:val="nil"/>
              <w:left w:val="single" w:sz="4" w:space="0" w:color="auto"/>
              <w:bottom w:val="single" w:sz="4" w:space="0" w:color="auto"/>
              <w:right w:val="single" w:sz="4" w:space="0" w:color="auto"/>
            </w:tcBorders>
            <w:hideMark/>
          </w:tcPr>
          <w:p w14:paraId="6FEFEE56"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Total Scenarios Planned</w:t>
            </w:r>
          </w:p>
        </w:tc>
        <w:tc>
          <w:tcPr>
            <w:tcW w:w="3363" w:type="dxa"/>
            <w:tcBorders>
              <w:top w:val="nil"/>
              <w:left w:val="nil"/>
              <w:bottom w:val="single" w:sz="4" w:space="0" w:color="auto"/>
              <w:right w:val="single" w:sz="4" w:space="0" w:color="auto"/>
            </w:tcBorders>
            <w:hideMark/>
          </w:tcPr>
          <w:p w14:paraId="62974CEE"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150</w:t>
            </w:r>
          </w:p>
        </w:tc>
      </w:tr>
      <w:tr w:rsidR="00CC62E2" w:rsidRPr="00CC62E2" w14:paraId="4734B426" w14:textId="77777777" w:rsidTr="00BB4BED">
        <w:trPr>
          <w:trHeight w:val="288"/>
        </w:trPr>
        <w:tc>
          <w:tcPr>
            <w:tcW w:w="3357" w:type="dxa"/>
            <w:tcBorders>
              <w:top w:val="nil"/>
              <w:left w:val="single" w:sz="4" w:space="0" w:color="auto"/>
              <w:bottom w:val="single" w:sz="4" w:space="0" w:color="auto"/>
              <w:right w:val="single" w:sz="4" w:space="0" w:color="auto"/>
            </w:tcBorders>
            <w:hideMark/>
          </w:tcPr>
          <w:p w14:paraId="01D1DDA5"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Completed</w:t>
            </w:r>
          </w:p>
        </w:tc>
        <w:tc>
          <w:tcPr>
            <w:tcW w:w="3363" w:type="dxa"/>
            <w:tcBorders>
              <w:top w:val="nil"/>
              <w:left w:val="nil"/>
              <w:bottom w:val="single" w:sz="4" w:space="0" w:color="auto"/>
              <w:right w:val="single" w:sz="4" w:space="0" w:color="auto"/>
            </w:tcBorders>
            <w:hideMark/>
          </w:tcPr>
          <w:p w14:paraId="6B30B8F6"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120</w:t>
            </w:r>
          </w:p>
        </w:tc>
      </w:tr>
      <w:tr w:rsidR="00CC62E2" w:rsidRPr="00CC62E2" w14:paraId="557249EC" w14:textId="77777777" w:rsidTr="00BB4BED">
        <w:trPr>
          <w:trHeight w:val="288"/>
        </w:trPr>
        <w:tc>
          <w:tcPr>
            <w:tcW w:w="3357" w:type="dxa"/>
            <w:tcBorders>
              <w:top w:val="nil"/>
              <w:left w:val="single" w:sz="4" w:space="0" w:color="auto"/>
              <w:bottom w:val="single" w:sz="4" w:space="0" w:color="auto"/>
              <w:right w:val="single" w:sz="4" w:space="0" w:color="auto"/>
            </w:tcBorders>
            <w:hideMark/>
          </w:tcPr>
          <w:p w14:paraId="4BEFED3F"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Passed</w:t>
            </w:r>
          </w:p>
        </w:tc>
        <w:tc>
          <w:tcPr>
            <w:tcW w:w="3363" w:type="dxa"/>
            <w:tcBorders>
              <w:top w:val="nil"/>
              <w:left w:val="nil"/>
              <w:bottom w:val="single" w:sz="4" w:space="0" w:color="auto"/>
              <w:right w:val="single" w:sz="4" w:space="0" w:color="auto"/>
            </w:tcBorders>
            <w:hideMark/>
          </w:tcPr>
          <w:p w14:paraId="4E6D62C0"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105</w:t>
            </w:r>
          </w:p>
        </w:tc>
      </w:tr>
      <w:tr w:rsidR="00CC62E2" w:rsidRPr="00CC62E2" w14:paraId="18D79FC1" w14:textId="77777777" w:rsidTr="00BB4BED">
        <w:trPr>
          <w:trHeight w:val="288"/>
        </w:trPr>
        <w:tc>
          <w:tcPr>
            <w:tcW w:w="3357" w:type="dxa"/>
            <w:tcBorders>
              <w:top w:val="nil"/>
              <w:left w:val="single" w:sz="4" w:space="0" w:color="auto"/>
              <w:bottom w:val="single" w:sz="4" w:space="0" w:color="auto"/>
              <w:right w:val="single" w:sz="4" w:space="0" w:color="auto"/>
            </w:tcBorders>
            <w:hideMark/>
          </w:tcPr>
          <w:p w14:paraId="1C8ACB56"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Failed</w:t>
            </w:r>
          </w:p>
        </w:tc>
        <w:tc>
          <w:tcPr>
            <w:tcW w:w="3363" w:type="dxa"/>
            <w:tcBorders>
              <w:top w:val="nil"/>
              <w:left w:val="nil"/>
              <w:bottom w:val="single" w:sz="4" w:space="0" w:color="auto"/>
              <w:right w:val="single" w:sz="4" w:space="0" w:color="auto"/>
            </w:tcBorders>
            <w:hideMark/>
          </w:tcPr>
          <w:p w14:paraId="13A76B9A"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10</w:t>
            </w:r>
          </w:p>
        </w:tc>
      </w:tr>
      <w:tr w:rsidR="00CC62E2" w:rsidRPr="00CC62E2" w14:paraId="61E3F9A9" w14:textId="77777777" w:rsidTr="00BB4BED">
        <w:trPr>
          <w:trHeight w:val="288"/>
        </w:trPr>
        <w:tc>
          <w:tcPr>
            <w:tcW w:w="3357" w:type="dxa"/>
            <w:tcBorders>
              <w:top w:val="nil"/>
              <w:left w:val="single" w:sz="4" w:space="0" w:color="auto"/>
              <w:bottom w:val="single" w:sz="4" w:space="0" w:color="auto"/>
              <w:right w:val="single" w:sz="4" w:space="0" w:color="auto"/>
            </w:tcBorders>
            <w:hideMark/>
          </w:tcPr>
          <w:p w14:paraId="23187A6B"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Blocked</w:t>
            </w:r>
          </w:p>
        </w:tc>
        <w:tc>
          <w:tcPr>
            <w:tcW w:w="3363" w:type="dxa"/>
            <w:tcBorders>
              <w:top w:val="nil"/>
              <w:left w:val="nil"/>
              <w:bottom w:val="single" w:sz="4" w:space="0" w:color="auto"/>
              <w:right w:val="single" w:sz="4" w:space="0" w:color="auto"/>
            </w:tcBorders>
            <w:hideMark/>
          </w:tcPr>
          <w:p w14:paraId="7D1D2366"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5</w:t>
            </w:r>
          </w:p>
        </w:tc>
      </w:tr>
      <w:tr w:rsidR="00CC62E2" w:rsidRPr="00CC62E2" w14:paraId="7A45A4EF" w14:textId="77777777" w:rsidTr="00BB4BED">
        <w:trPr>
          <w:trHeight w:val="288"/>
        </w:trPr>
        <w:tc>
          <w:tcPr>
            <w:tcW w:w="3357" w:type="dxa"/>
            <w:tcBorders>
              <w:top w:val="nil"/>
              <w:left w:val="single" w:sz="4" w:space="0" w:color="auto"/>
              <w:bottom w:val="single" w:sz="4" w:space="0" w:color="auto"/>
              <w:right w:val="single" w:sz="4" w:space="0" w:color="auto"/>
            </w:tcBorders>
            <w:hideMark/>
          </w:tcPr>
          <w:p w14:paraId="01EDC11C"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Open Critical Issues</w:t>
            </w:r>
          </w:p>
        </w:tc>
        <w:tc>
          <w:tcPr>
            <w:tcW w:w="3363" w:type="dxa"/>
            <w:tcBorders>
              <w:top w:val="nil"/>
              <w:left w:val="nil"/>
              <w:bottom w:val="single" w:sz="4" w:space="0" w:color="auto"/>
              <w:right w:val="single" w:sz="4" w:space="0" w:color="auto"/>
            </w:tcBorders>
            <w:hideMark/>
          </w:tcPr>
          <w:p w14:paraId="1915F430"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1</w:t>
            </w:r>
          </w:p>
        </w:tc>
      </w:tr>
      <w:tr w:rsidR="00CC62E2" w:rsidRPr="00CC62E2" w14:paraId="6D4EC04F" w14:textId="77777777" w:rsidTr="00BB4BED">
        <w:trPr>
          <w:trHeight w:val="288"/>
        </w:trPr>
        <w:tc>
          <w:tcPr>
            <w:tcW w:w="3357" w:type="dxa"/>
            <w:tcBorders>
              <w:top w:val="nil"/>
              <w:left w:val="single" w:sz="4" w:space="0" w:color="auto"/>
              <w:bottom w:val="single" w:sz="4" w:space="0" w:color="auto"/>
              <w:right w:val="single" w:sz="4" w:space="0" w:color="auto"/>
            </w:tcBorders>
            <w:hideMark/>
          </w:tcPr>
          <w:p w14:paraId="5CD57150"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Open High Issues</w:t>
            </w:r>
          </w:p>
        </w:tc>
        <w:tc>
          <w:tcPr>
            <w:tcW w:w="3363" w:type="dxa"/>
            <w:tcBorders>
              <w:top w:val="nil"/>
              <w:left w:val="nil"/>
              <w:bottom w:val="single" w:sz="4" w:space="0" w:color="auto"/>
              <w:right w:val="single" w:sz="4" w:space="0" w:color="auto"/>
            </w:tcBorders>
            <w:hideMark/>
          </w:tcPr>
          <w:p w14:paraId="0368FA16"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3</w:t>
            </w:r>
          </w:p>
        </w:tc>
      </w:tr>
      <w:tr w:rsidR="00CC62E2" w:rsidRPr="00CC62E2" w14:paraId="5F043461" w14:textId="77777777" w:rsidTr="00BB4BED">
        <w:trPr>
          <w:trHeight w:val="288"/>
        </w:trPr>
        <w:tc>
          <w:tcPr>
            <w:tcW w:w="3357" w:type="dxa"/>
            <w:tcBorders>
              <w:top w:val="nil"/>
              <w:left w:val="single" w:sz="4" w:space="0" w:color="auto"/>
              <w:bottom w:val="single" w:sz="4" w:space="0" w:color="auto"/>
              <w:right w:val="single" w:sz="4" w:space="0" w:color="auto"/>
            </w:tcBorders>
            <w:hideMark/>
          </w:tcPr>
          <w:p w14:paraId="013477E3"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Business Readiness</w:t>
            </w:r>
          </w:p>
        </w:tc>
        <w:tc>
          <w:tcPr>
            <w:tcW w:w="3363" w:type="dxa"/>
            <w:tcBorders>
              <w:top w:val="nil"/>
              <w:left w:val="nil"/>
              <w:bottom w:val="single" w:sz="4" w:space="0" w:color="auto"/>
              <w:right w:val="single" w:sz="4" w:space="0" w:color="auto"/>
            </w:tcBorders>
            <w:hideMark/>
          </w:tcPr>
          <w:p w14:paraId="54E7E334"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At Risk</w:t>
            </w:r>
          </w:p>
        </w:tc>
      </w:tr>
      <w:tr w:rsidR="00CC62E2" w:rsidRPr="00CC62E2" w14:paraId="2B353A3C" w14:textId="77777777" w:rsidTr="00CC62E2">
        <w:trPr>
          <w:trHeight w:val="288"/>
        </w:trPr>
        <w:tc>
          <w:tcPr>
            <w:tcW w:w="3357" w:type="dxa"/>
            <w:tcBorders>
              <w:top w:val="nil"/>
              <w:left w:val="single" w:sz="4" w:space="0" w:color="auto"/>
              <w:bottom w:val="nil"/>
              <w:right w:val="single" w:sz="4" w:space="0" w:color="auto"/>
            </w:tcBorders>
            <w:hideMark/>
          </w:tcPr>
          <w:p w14:paraId="3F5A6786"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Sign-Off Confidence</w:t>
            </w:r>
          </w:p>
        </w:tc>
        <w:tc>
          <w:tcPr>
            <w:tcW w:w="3363" w:type="dxa"/>
            <w:tcBorders>
              <w:top w:val="nil"/>
              <w:left w:val="nil"/>
              <w:bottom w:val="nil"/>
              <w:right w:val="single" w:sz="4" w:space="0" w:color="auto"/>
            </w:tcBorders>
            <w:hideMark/>
          </w:tcPr>
          <w:p w14:paraId="0A4243F1" w14:textId="77777777" w:rsidR="00BB4BED" w:rsidRPr="00CC62E2" w:rsidRDefault="00BB4BED" w:rsidP="00BB4BED">
            <w:pPr>
              <w:spacing w:after="0" w:line="240" w:lineRule="auto"/>
              <w:jc w:val="center"/>
              <w:rPr>
                <w:rFonts w:ascii="Calibri" w:eastAsia="Times New Roman" w:hAnsi="Calibri" w:cs="Calibri"/>
                <w:lang w:val="en-IN" w:eastAsia="en-IN" w:bidi="hi-IN"/>
              </w:rPr>
            </w:pPr>
            <w:r w:rsidRPr="00CC62E2">
              <w:rPr>
                <w:rFonts w:ascii="Calibri" w:eastAsia="Times New Roman" w:hAnsi="Calibri" w:cs="Calibri"/>
                <w:lang w:val="en-IN" w:eastAsia="en-IN" w:bidi="hi-IN"/>
              </w:rPr>
              <w:t>Medium</w:t>
            </w:r>
          </w:p>
        </w:tc>
      </w:tr>
      <w:tr w:rsidR="00CC62E2" w:rsidRPr="00CC62E2" w14:paraId="64EC1087" w14:textId="77777777" w:rsidTr="00BB4BED">
        <w:trPr>
          <w:trHeight w:val="288"/>
        </w:trPr>
        <w:tc>
          <w:tcPr>
            <w:tcW w:w="3357" w:type="dxa"/>
            <w:tcBorders>
              <w:top w:val="nil"/>
              <w:left w:val="single" w:sz="4" w:space="0" w:color="auto"/>
              <w:bottom w:val="single" w:sz="4" w:space="0" w:color="auto"/>
              <w:right w:val="single" w:sz="4" w:space="0" w:color="auto"/>
            </w:tcBorders>
          </w:tcPr>
          <w:p w14:paraId="1345EF00" w14:textId="77777777" w:rsidR="00CC62E2" w:rsidRPr="00CC62E2" w:rsidRDefault="00CC62E2" w:rsidP="00BB4BED">
            <w:pPr>
              <w:spacing w:after="0" w:line="240" w:lineRule="auto"/>
              <w:jc w:val="center"/>
              <w:rPr>
                <w:rFonts w:ascii="Calibri" w:eastAsia="Times New Roman" w:hAnsi="Calibri" w:cs="Calibri"/>
                <w:lang w:val="en-IN" w:eastAsia="en-IN" w:bidi="hi-IN"/>
              </w:rPr>
            </w:pPr>
          </w:p>
        </w:tc>
        <w:tc>
          <w:tcPr>
            <w:tcW w:w="3363" w:type="dxa"/>
            <w:tcBorders>
              <w:top w:val="nil"/>
              <w:left w:val="nil"/>
              <w:bottom w:val="single" w:sz="4" w:space="0" w:color="auto"/>
              <w:right w:val="single" w:sz="4" w:space="0" w:color="auto"/>
            </w:tcBorders>
          </w:tcPr>
          <w:p w14:paraId="7CEE8187" w14:textId="77777777" w:rsidR="00CC62E2" w:rsidRPr="00CC62E2" w:rsidRDefault="00CC62E2" w:rsidP="00BB4BED">
            <w:pPr>
              <w:spacing w:after="0" w:line="240" w:lineRule="auto"/>
              <w:jc w:val="center"/>
              <w:rPr>
                <w:rFonts w:ascii="Calibri" w:eastAsia="Times New Roman" w:hAnsi="Calibri" w:cs="Calibri"/>
                <w:lang w:val="en-IN" w:eastAsia="en-IN" w:bidi="hi-IN"/>
              </w:rPr>
            </w:pPr>
          </w:p>
        </w:tc>
      </w:tr>
    </w:tbl>
    <w:p w14:paraId="71184866" w14:textId="77777777" w:rsidR="00BB4BED" w:rsidRPr="00CC62E2" w:rsidRDefault="00BB4BED" w:rsidP="00BB4BED">
      <w:pPr>
        <w:rPr>
          <w:lang w:val="en-IN"/>
        </w:rPr>
      </w:pPr>
    </w:p>
    <w:p w14:paraId="0CC029A8" w14:textId="77777777" w:rsidR="00BB4BED" w:rsidRPr="00CC62E2" w:rsidRDefault="00BB4BED" w:rsidP="00BB4BED">
      <w:pPr>
        <w:pStyle w:val="Heading2"/>
        <w:rPr>
          <w:color w:val="auto"/>
          <w:lang w:val="en-IN"/>
        </w:rPr>
      </w:pPr>
      <w:bookmarkStart w:id="34" w:name="_Toc227633422"/>
      <w:r w:rsidRPr="00CC62E2">
        <w:rPr>
          <w:color w:val="auto"/>
          <w:lang w:val="en-IN"/>
        </w:rPr>
        <w:t>Test Closure Activities</w:t>
      </w:r>
      <w:bookmarkEnd w:id="34"/>
    </w:p>
    <w:p w14:paraId="1D7E05DC" w14:textId="77777777" w:rsidR="00BB4BED" w:rsidRPr="00CC62E2" w:rsidRDefault="00BB4BED" w:rsidP="00BB4BED">
      <w:pPr>
        <w:spacing w:after="0"/>
        <w:rPr>
          <w:lang w:val="en-IN"/>
        </w:rPr>
      </w:pPr>
    </w:p>
    <w:p w14:paraId="430AC582" w14:textId="77777777" w:rsidR="00BB4BED" w:rsidRPr="00CC62E2" w:rsidRDefault="00BB4BED" w:rsidP="00BB4BED">
      <w:pPr>
        <w:spacing w:after="0"/>
        <w:rPr>
          <w:lang w:val="en-IN"/>
        </w:rPr>
      </w:pPr>
      <w:r w:rsidRPr="00CC62E2">
        <w:rPr>
          <w:lang w:val="en-IN"/>
        </w:rPr>
        <w:t>The following activities should be completed before closing the UAT phase:</w:t>
      </w:r>
    </w:p>
    <w:p w14:paraId="0F47DDE7" w14:textId="77777777" w:rsidR="00BB4BED" w:rsidRPr="00CC62E2" w:rsidRDefault="00BB4BED" w:rsidP="00BB4BED">
      <w:pPr>
        <w:rPr>
          <w:lang w:val="en-IN"/>
        </w:rPr>
      </w:pPr>
      <w:r w:rsidRPr="00CC62E2">
        <w:rPr>
          <w:lang w:val="en-IN"/>
        </w:rPr>
        <w:t>• Final defect review and status confirmation</w:t>
      </w:r>
      <w:r w:rsidRPr="00CC62E2">
        <w:rPr>
          <w:lang w:val="en-IN"/>
        </w:rPr>
        <w:br/>
        <w:t>• Preparation of UAT summary, closure, and readiness reports</w:t>
      </w:r>
      <w:r w:rsidRPr="00CC62E2">
        <w:rPr>
          <w:lang w:val="en-IN"/>
        </w:rPr>
        <w:br/>
        <w:t>• Documentation of lessons learned and improvement opportunities</w:t>
      </w:r>
      <w:r w:rsidRPr="00CC62E2">
        <w:rPr>
          <w:lang w:val="en-IN"/>
        </w:rPr>
        <w:br/>
        <w:t>• Archiving of UAT artifacts, reports, approvals, and supporting documents</w:t>
      </w:r>
      <w:r w:rsidRPr="00CC62E2">
        <w:rPr>
          <w:lang w:val="en-IN"/>
        </w:rPr>
        <w:br/>
      </w:r>
      <w:r w:rsidRPr="00CC62E2">
        <w:rPr>
          <w:lang w:val="en-IN"/>
        </w:rPr>
        <w:lastRenderedPageBreak/>
        <w:t>• Final release readiness recommendation and sign-off</w:t>
      </w:r>
      <w:r w:rsidRPr="00CC62E2">
        <w:rPr>
          <w:lang w:val="en-IN"/>
        </w:rPr>
        <w:br/>
        <w:t>• Confirmation that all open items have owners and target resolution dates</w:t>
      </w:r>
      <w:r w:rsidRPr="00CC62E2">
        <w:rPr>
          <w:lang w:val="en-IN"/>
        </w:rPr>
        <w:br/>
        <w:t>• Handover to production support and operational teams</w:t>
      </w:r>
      <w:r w:rsidRPr="00CC62E2">
        <w:rPr>
          <w:lang w:val="en-IN"/>
        </w:rPr>
        <w:br/>
        <w:t>• Communication of final status to stakeholders and leadership</w:t>
      </w:r>
    </w:p>
    <w:p w14:paraId="2402C833" w14:textId="77A8EC7A" w:rsidR="0080186B" w:rsidRPr="00CC62E2" w:rsidRDefault="0080186B" w:rsidP="00D06782">
      <w:pPr>
        <w:pStyle w:val="Heading1"/>
        <w:rPr>
          <w:color w:val="auto"/>
          <w:lang w:val="en-IN"/>
        </w:rPr>
      </w:pPr>
      <w:bookmarkStart w:id="35" w:name="_Toc227633423"/>
      <w:r w:rsidRPr="00CC62E2">
        <w:rPr>
          <w:color w:val="auto"/>
          <w:lang w:val="en-IN"/>
        </w:rPr>
        <w:t>Glossary of Terms</w:t>
      </w:r>
      <w:bookmarkEnd w:id="35"/>
    </w:p>
    <w:p w14:paraId="7E1CF74B" w14:textId="77777777" w:rsidR="00BB4BED" w:rsidRPr="00CC62E2" w:rsidRDefault="00BB4BED" w:rsidP="00FD4954">
      <w:pPr>
        <w:spacing w:after="0"/>
        <w:rPr>
          <w:lang w:val="en-IN"/>
        </w:rPr>
      </w:pPr>
    </w:p>
    <w:p w14:paraId="19C711B0" w14:textId="77777777" w:rsidR="0080186B" w:rsidRPr="00CC62E2" w:rsidRDefault="0080186B" w:rsidP="00FD4954">
      <w:pPr>
        <w:pStyle w:val="ListParagraph"/>
        <w:spacing w:after="0"/>
        <w:rPr>
          <w:lang w:val="en-IN"/>
        </w:rPr>
      </w:pPr>
      <w:r w:rsidRPr="00CC62E2">
        <w:rPr>
          <w:lang w:val="en-IN"/>
        </w:rPr>
        <w:t>The glossary of terms provides a list of definitions for key terms and acronyms used throughout the UAT test plan. </w:t>
      </w:r>
    </w:p>
    <w:tbl>
      <w:tblPr>
        <w:tblW w:w="9764" w:type="dxa"/>
        <w:tblInd w:w="118" w:type="dxa"/>
        <w:tblLook w:val="04A0" w:firstRow="1" w:lastRow="0" w:firstColumn="1" w:lastColumn="0" w:noHBand="0" w:noVBand="1"/>
      </w:tblPr>
      <w:tblGrid>
        <w:gridCol w:w="1477"/>
        <w:gridCol w:w="8287"/>
      </w:tblGrid>
      <w:tr w:rsidR="00FD4954" w:rsidRPr="00FD4954" w14:paraId="032DAF33" w14:textId="77777777" w:rsidTr="00FD4954">
        <w:trPr>
          <w:trHeight w:val="298"/>
        </w:trPr>
        <w:tc>
          <w:tcPr>
            <w:tcW w:w="1477" w:type="dxa"/>
            <w:tcBorders>
              <w:top w:val="single" w:sz="8" w:space="0" w:color="auto"/>
              <w:left w:val="single" w:sz="8" w:space="0" w:color="auto"/>
              <w:bottom w:val="single" w:sz="8" w:space="0" w:color="auto"/>
              <w:right w:val="single" w:sz="8" w:space="0" w:color="auto"/>
            </w:tcBorders>
            <w:shd w:val="clear" w:color="000000" w:fill="D9E1F2"/>
            <w:vAlign w:val="center"/>
            <w:hideMark/>
          </w:tcPr>
          <w:p w14:paraId="377C0C1A" w14:textId="77777777" w:rsidR="00FD4954" w:rsidRPr="00FD4954" w:rsidRDefault="00FD4954" w:rsidP="00FD4954">
            <w:pPr>
              <w:spacing w:after="0" w:line="240" w:lineRule="auto"/>
              <w:jc w:val="center"/>
              <w:rPr>
                <w:rFonts w:ascii="Calibri" w:eastAsia="Times New Roman" w:hAnsi="Calibri" w:cs="Calibri"/>
                <w:b/>
                <w:bCs/>
                <w:color w:val="000000"/>
                <w:lang w:val="en-IN" w:eastAsia="en-IN" w:bidi="hi-IN"/>
              </w:rPr>
            </w:pPr>
            <w:r w:rsidRPr="00FD4954">
              <w:rPr>
                <w:rFonts w:ascii="Calibri" w:eastAsia="Times New Roman" w:hAnsi="Calibri" w:cs="Calibri"/>
                <w:b/>
                <w:bCs/>
                <w:color w:val="000000"/>
                <w:lang w:val="en-IN" w:eastAsia="en-IN" w:bidi="hi-IN"/>
              </w:rPr>
              <w:t>Term</w:t>
            </w:r>
          </w:p>
        </w:tc>
        <w:tc>
          <w:tcPr>
            <w:tcW w:w="8287" w:type="dxa"/>
            <w:tcBorders>
              <w:top w:val="single" w:sz="8" w:space="0" w:color="auto"/>
              <w:left w:val="nil"/>
              <w:bottom w:val="single" w:sz="8" w:space="0" w:color="auto"/>
              <w:right w:val="single" w:sz="8" w:space="0" w:color="auto"/>
            </w:tcBorders>
            <w:shd w:val="clear" w:color="000000" w:fill="D9E1F2"/>
            <w:vAlign w:val="center"/>
            <w:hideMark/>
          </w:tcPr>
          <w:p w14:paraId="2CE909E7" w14:textId="77777777" w:rsidR="00FD4954" w:rsidRPr="00FD4954" w:rsidRDefault="00FD4954" w:rsidP="00FD4954">
            <w:pPr>
              <w:spacing w:after="0" w:line="240" w:lineRule="auto"/>
              <w:jc w:val="center"/>
              <w:rPr>
                <w:rFonts w:ascii="Calibri" w:eastAsia="Times New Roman" w:hAnsi="Calibri" w:cs="Calibri"/>
                <w:b/>
                <w:bCs/>
                <w:color w:val="000000"/>
                <w:lang w:val="en-IN" w:eastAsia="en-IN" w:bidi="hi-IN"/>
              </w:rPr>
            </w:pPr>
            <w:r w:rsidRPr="00FD4954">
              <w:rPr>
                <w:rFonts w:ascii="Calibri" w:eastAsia="Times New Roman" w:hAnsi="Calibri" w:cs="Calibri"/>
                <w:b/>
                <w:bCs/>
                <w:color w:val="000000"/>
                <w:lang w:val="en-IN" w:eastAsia="en-IN" w:bidi="hi-IN"/>
              </w:rPr>
              <w:t>Definition</w:t>
            </w:r>
          </w:p>
        </w:tc>
      </w:tr>
      <w:tr w:rsidR="00FD4954" w:rsidRPr="00FD4954" w14:paraId="787ADDAE" w14:textId="77777777" w:rsidTr="00FD4954">
        <w:trPr>
          <w:trHeight w:val="585"/>
        </w:trPr>
        <w:tc>
          <w:tcPr>
            <w:tcW w:w="1477" w:type="dxa"/>
            <w:tcBorders>
              <w:top w:val="nil"/>
              <w:left w:val="single" w:sz="8" w:space="0" w:color="auto"/>
              <w:bottom w:val="single" w:sz="8" w:space="0" w:color="auto"/>
              <w:right w:val="single" w:sz="8" w:space="0" w:color="auto"/>
            </w:tcBorders>
            <w:vAlign w:val="center"/>
            <w:hideMark/>
          </w:tcPr>
          <w:p w14:paraId="0AA6E78F"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eastAsia="en-IN" w:bidi="hi-IN"/>
              </w:rPr>
              <w:t>Business Scenario Data</w:t>
            </w:r>
          </w:p>
        </w:tc>
        <w:tc>
          <w:tcPr>
            <w:tcW w:w="8287" w:type="dxa"/>
            <w:tcBorders>
              <w:top w:val="nil"/>
              <w:left w:val="nil"/>
              <w:bottom w:val="single" w:sz="8" w:space="0" w:color="auto"/>
              <w:right w:val="single" w:sz="8" w:space="0" w:color="auto"/>
            </w:tcBorders>
            <w:vAlign w:val="center"/>
            <w:hideMark/>
          </w:tcPr>
          <w:p w14:paraId="400E1CFD"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The sample data, user accounts, or datasets used during test execution.</w:t>
            </w:r>
          </w:p>
        </w:tc>
      </w:tr>
      <w:tr w:rsidR="00FD4954" w:rsidRPr="00FD4954" w14:paraId="4289579F"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1C974D94"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Business User</w:t>
            </w:r>
          </w:p>
        </w:tc>
        <w:tc>
          <w:tcPr>
            <w:tcW w:w="8287" w:type="dxa"/>
            <w:tcBorders>
              <w:top w:val="nil"/>
              <w:left w:val="nil"/>
              <w:bottom w:val="single" w:sz="8" w:space="0" w:color="auto"/>
              <w:right w:val="single" w:sz="8" w:space="0" w:color="auto"/>
            </w:tcBorders>
            <w:vAlign w:val="center"/>
            <w:hideMark/>
          </w:tcPr>
          <w:p w14:paraId="7387F9DC"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An end user or stakeholder who validates business workflows during UAT.</w:t>
            </w:r>
          </w:p>
        </w:tc>
      </w:tr>
      <w:tr w:rsidR="00FD4954" w:rsidRPr="00FD4954" w14:paraId="3EEF7308"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29F33B6A"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Defect Priority</w:t>
            </w:r>
          </w:p>
        </w:tc>
        <w:tc>
          <w:tcPr>
            <w:tcW w:w="8287" w:type="dxa"/>
            <w:tcBorders>
              <w:top w:val="nil"/>
              <w:left w:val="nil"/>
              <w:bottom w:val="single" w:sz="8" w:space="0" w:color="auto"/>
              <w:right w:val="single" w:sz="8" w:space="0" w:color="auto"/>
            </w:tcBorders>
            <w:vAlign w:val="center"/>
            <w:hideMark/>
          </w:tcPr>
          <w:p w14:paraId="733B2460"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The urgency with which a defect should be resolved.</w:t>
            </w:r>
          </w:p>
        </w:tc>
      </w:tr>
      <w:tr w:rsidR="00FD4954" w:rsidRPr="00FD4954" w14:paraId="778BADEE"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031CD300"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Defect Severity</w:t>
            </w:r>
          </w:p>
        </w:tc>
        <w:tc>
          <w:tcPr>
            <w:tcW w:w="8287" w:type="dxa"/>
            <w:tcBorders>
              <w:top w:val="nil"/>
              <w:left w:val="nil"/>
              <w:bottom w:val="single" w:sz="8" w:space="0" w:color="auto"/>
              <w:right w:val="single" w:sz="8" w:space="0" w:color="auto"/>
            </w:tcBorders>
            <w:vAlign w:val="center"/>
            <w:hideMark/>
          </w:tcPr>
          <w:p w14:paraId="03D7595B"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The level of impact a defect has on the application or business process.</w:t>
            </w:r>
          </w:p>
        </w:tc>
      </w:tr>
      <w:tr w:rsidR="00FD4954" w:rsidRPr="00FD4954" w14:paraId="32099EE2" w14:textId="77777777" w:rsidTr="00FD4954">
        <w:trPr>
          <w:trHeight w:val="585"/>
        </w:trPr>
        <w:tc>
          <w:tcPr>
            <w:tcW w:w="1477" w:type="dxa"/>
            <w:tcBorders>
              <w:top w:val="nil"/>
              <w:left w:val="single" w:sz="8" w:space="0" w:color="auto"/>
              <w:bottom w:val="single" w:sz="8" w:space="0" w:color="auto"/>
              <w:right w:val="single" w:sz="8" w:space="0" w:color="auto"/>
            </w:tcBorders>
            <w:vAlign w:val="center"/>
            <w:hideMark/>
          </w:tcPr>
          <w:p w14:paraId="449C8B4C"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Go / No-Go Decision</w:t>
            </w:r>
          </w:p>
        </w:tc>
        <w:tc>
          <w:tcPr>
            <w:tcW w:w="8287" w:type="dxa"/>
            <w:tcBorders>
              <w:top w:val="nil"/>
              <w:left w:val="nil"/>
              <w:bottom w:val="single" w:sz="8" w:space="0" w:color="auto"/>
              <w:right w:val="single" w:sz="8" w:space="0" w:color="auto"/>
            </w:tcBorders>
            <w:vAlign w:val="center"/>
            <w:hideMark/>
          </w:tcPr>
          <w:p w14:paraId="4498B94D"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A decision made by stakeholders on whether the application is ready for production release.</w:t>
            </w:r>
          </w:p>
        </w:tc>
      </w:tr>
      <w:tr w:rsidR="00FD4954" w:rsidRPr="00FD4954" w14:paraId="0E551817"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36210AC3"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Impact</w:t>
            </w:r>
          </w:p>
        </w:tc>
        <w:tc>
          <w:tcPr>
            <w:tcW w:w="8287" w:type="dxa"/>
            <w:tcBorders>
              <w:top w:val="nil"/>
              <w:left w:val="nil"/>
              <w:bottom w:val="single" w:sz="8" w:space="0" w:color="auto"/>
              <w:right w:val="single" w:sz="8" w:space="0" w:color="auto"/>
            </w:tcBorders>
            <w:vAlign w:val="center"/>
            <w:hideMark/>
          </w:tcPr>
          <w:p w14:paraId="2CA69955"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The level of effect an issue has on the system, business process, or user experience.</w:t>
            </w:r>
          </w:p>
        </w:tc>
      </w:tr>
      <w:tr w:rsidR="00FD4954" w:rsidRPr="00FD4954" w14:paraId="708CC124"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7189E565"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Issue</w:t>
            </w:r>
          </w:p>
        </w:tc>
        <w:tc>
          <w:tcPr>
            <w:tcW w:w="8287" w:type="dxa"/>
            <w:tcBorders>
              <w:top w:val="nil"/>
              <w:left w:val="nil"/>
              <w:bottom w:val="single" w:sz="8" w:space="0" w:color="auto"/>
              <w:right w:val="single" w:sz="8" w:space="0" w:color="auto"/>
            </w:tcBorders>
            <w:vAlign w:val="center"/>
            <w:hideMark/>
          </w:tcPr>
          <w:p w14:paraId="523258FD"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A defect, gap, or deviation from expected behaviour identified during testing.</w:t>
            </w:r>
          </w:p>
        </w:tc>
      </w:tr>
      <w:tr w:rsidR="00FD4954" w:rsidRPr="00FD4954" w14:paraId="285734B1"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62DA7D1C"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Priority</w:t>
            </w:r>
          </w:p>
        </w:tc>
        <w:tc>
          <w:tcPr>
            <w:tcW w:w="8287" w:type="dxa"/>
            <w:tcBorders>
              <w:top w:val="nil"/>
              <w:left w:val="nil"/>
              <w:bottom w:val="single" w:sz="8" w:space="0" w:color="auto"/>
              <w:right w:val="single" w:sz="8" w:space="0" w:color="auto"/>
            </w:tcBorders>
            <w:vAlign w:val="center"/>
            <w:hideMark/>
          </w:tcPr>
          <w:p w14:paraId="72FE7EE6"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The level of importance assigned to a defect based on business impact and urgency.</w:t>
            </w:r>
          </w:p>
        </w:tc>
      </w:tr>
      <w:tr w:rsidR="00FD4954" w:rsidRPr="00FD4954" w14:paraId="1481EBA4"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348D3CF3"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Regression Testing</w:t>
            </w:r>
          </w:p>
        </w:tc>
        <w:tc>
          <w:tcPr>
            <w:tcW w:w="8287" w:type="dxa"/>
            <w:tcBorders>
              <w:top w:val="nil"/>
              <w:left w:val="nil"/>
              <w:bottom w:val="single" w:sz="8" w:space="0" w:color="auto"/>
              <w:right w:val="single" w:sz="8" w:space="0" w:color="auto"/>
            </w:tcBorders>
            <w:vAlign w:val="center"/>
            <w:hideMark/>
          </w:tcPr>
          <w:p w14:paraId="2967F72B"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Testing performed to ensure that existing functionality is not negatively affected by new changes or fixes.</w:t>
            </w:r>
          </w:p>
        </w:tc>
      </w:tr>
      <w:tr w:rsidR="00FD4954" w:rsidRPr="00FD4954" w14:paraId="104D6351"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57399CD6"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Stakeholder</w:t>
            </w:r>
          </w:p>
        </w:tc>
        <w:tc>
          <w:tcPr>
            <w:tcW w:w="8287" w:type="dxa"/>
            <w:tcBorders>
              <w:top w:val="nil"/>
              <w:left w:val="nil"/>
              <w:bottom w:val="single" w:sz="8" w:space="0" w:color="auto"/>
              <w:right w:val="single" w:sz="8" w:space="0" w:color="auto"/>
            </w:tcBorders>
            <w:vAlign w:val="center"/>
            <w:hideMark/>
          </w:tcPr>
          <w:p w14:paraId="5842A8AA"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Any individual, team, or business group involved in or affected by the project.</w:t>
            </w:r>
          </w:p>
        </w:tc>
      </w:tr>
      <w:tr w:rsidR="00FD4954" w:rsidRPr="00FD4954" w14:paraId="160ED27A"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03E7E0F0"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Test Case</w:t>
            </w:r>
          </w:p>
        </w:tc>
        <w:tc>
          <w:tcPr>
            <w:tcW w:w="8287" w:type="dxa"/>
            <w:tcBorders>
              <w:top w:val="nil"/>
              <w:left w:val="nil"/>
              <w:bottom w:val="single" w:sz="8" w:space="0" w:color="auto"/>
              <w:right w:val="single" w:sz="8" w:space="0" w:color="auto"/>
            </w:tcBorders>
            <w:vAlign w:val="center"/>
            <w:hideMark/>
          </w:tcPr>
          <w:p w14:paraId="71AD07BD"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A detailed set of steps, data, and expected results used to validate a specific scenario.</w:t>
            </w:r>
          </w:p>
        </w:tc>
      </w:tr>
      <w:tr w:rsidR="00FD4954" w:rsidRPr="00FD4954" w14:paraId="13EA03FD"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51AD4CB0"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Test Closure</w:t>
            </w:r>
          </w:p>
        </w:tc>
        <w:tc>
          <w:tcPr>
            <w:tcW w:w="8287" w:type="dxa"/>
            <w:tcBorders>
              <w:top w:val="nil"/>
              <w:left w:val="nil"/>
              <w:bottom w:val="single" w:sz="8" w:space="0" w:color="auto"/>
              <w:right w:val="single" w:sz="8" w:space="0" w:color="auto"/>
            </w:tcBorders>
            <w:vAlign w:val="center"/>
            <w:hideMark/>
          </w:tcPr>
          <w:p w14:paraId="0063E8E3"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The final stage of testing where results, defects, lessons learned, and sign-off are completed.</w:t>
            </w:r>
          </w:p>
        </w:tc>
      </w:tr>
      <w:tr w:rsidR="00FD4954" w:rsidRPr="00FD4954" w14:paraId="7D969D74"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13A7CB3E"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Test Coverage</w:t>
            </w:r>
          </w:p>
        </w:tc>
        <w:tc>
          <w:tcPr>
            <w:tcW w:w="8287" w:type="dxa"/>
            <w:tcBorders>
              <w:top w:val="nil"/>
              <w:left w:val="nil"/>
              <w:bottom w:val="single" w:sz="8" w:space="0" w:color="auto"/>
              <w:right w:val="single" w:sz="8" w:space="0" w:color="auto"/>
            </w:tcBorders>
            <w:vAlign w:val="center"/>
            <w:hideMark/>
          </w:tcPr>
          <w:p w14:paraId="272CD290"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The extent to which business requirements, workflows, and features are validated during testing.</w:t>
            </w:r>
          </w:p>
        </w:tc>
      </w:tr>
      <w:tr w:rsidR="00FD4954" w:rsidRPr="00FD4954" w14:paraId="0AC42A79"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162377EF"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Test Plan</w:t>
            </w:r>
          </w:p>
        </w:tc>
        <w:tc>
          <w:tcPr>
            <w:tcW w:w="8287" w:type="dxa"/>
            <w:tcBorders>
              <w:top w:val="nil"/>
              <w:left w:val="nil"/>
              <w:bottom w:val="single" w:sz="8" w:space="0" w:color="auto"/>
              <w:right w:val="single" w:sz="8" w:space="0" w:color="auto"/>
            </w:tcBorders>
            <w:vAlign w:val="center"/>
            <w:hideMark/>
          </w:tcPr>
          <w:p w14:paraId="69BCCAFD"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A document that defines the scope, objectives, approach, schedule, and resources for testing.</w:t>
            </w:r>
          </w:p>
        </w:tc>
      </w:tr>
      <w:tr w:rsidR="00FD4954" w:rsidRPr="00FD4954" w14:paraId="3687B520"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229E2047"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Test Scenario</w:t>
            </w:r>
          </w:p>
        </w:tc>
        <w:tc>
          <w:tcPr>
            <w:tcW w:w="8287" w:type="dxa"/>
            <w:tcBorders>
              <w:top w:val="nil"/>
              <w:left w:val="nil"/>
              <w:bottom w:val="single" w:sz="8" w:space="0" w:color="auto"/>
              <w:right w:val="single" w:sz="8" w:space="0" w:color="auto"/>
            </w:tcBorders>
            <w:vAlign w:val="center"/>
            <w:hideMark/>
          </w:tcPr>
          <w:p w14:paraId="2748FFBD"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A high-level business flow or use case to be validated during testing.</w:t>
            </w:r>
          </w:p>
        </w:tc>
      </w:tr>
      <w:tr w:rsidR="00FD4954" w:rsidRPr="00FD4954" w14:paraId="7E8201B9"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0F3C60B3"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UAT</w:t>
            </w:r>
          </w:p>
        </w:tc>
        <w:tc>
          <w:tcPr>
            <w:tcW w:w="8287" w:type="dxa"/>
            <w:tcBorders>
              <w:top w:val="nil"/>
              <w:left w:val="nil"/>
              <w:bottom w:val="single" w:sz="8" w:space="0" w:color="auto"/>
              <w:right w:val="single" w:sz="8" w:space="0" w:color="auto"/>
            </w:tcBorders>
            <w:vAlign w:val="center"/>
            <w:hideMark/>
          </w:tcPr>
          <w:p w14:paraId="1A565EDD"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User Acceptance Testing. The phase where business users validate that the system is ready for production use.</w:t>
            </w:r>
          </w:p>
        </w:tc>
      </w:tr>
      <w:tr w:rsidR="00FD4954" w:rsidRPr="00FD4954" w14:paraId="68A8F53F"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5C89144F"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UAT Environment</w:t>
            </w:r>
          </w:p>
        </w:tc>
        <w:tc>
          <w:tcPr>
            <w:tcW w:w="8287" w:type="dxa"/>
            <w:tcBorders>
              <w:top w:val="nil"/>
              <w:left w:val="nil"/>
              <w:bottom w:val="single" w:sz="8" w:space="0" w:color="auto"/>
              <w:right w:val="single" w:sz="8" w:space="0" w:color="auto"/>
            </w:tcBorders>
            <w:vAlign w:val="center"/>
            <w:hideMark/>
          </w:tcPr>
          <w:p w14:paraId="11DD0F84"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The setup of hardware, software, network, configurations, and integrations used for testing.</w:t>
            </w:r>
          </w:p>
        </w:tc>
      </w:tr>
      <w:tr w:rsidR="00FD4954" w:rsidRPr="00FD4954" w14:paraId="348A5634"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34D557DD"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UAT Execution</w:t>
            </w:r>
          </w:p>
        </w:tc>
        <w:tc>
          <w:tcPr>
            <w:tcW w:w="8287" w:type="dxa"/>
            <w:tcBorders>
              <w:top w:val="nil"/>
              <w:left w:val="nil"/>
              <w:bottom w:val="single" w:sz="8" w:space="0" w:color="auto"/>
              <w:right w:val="single" w:sz="8" w:space="0" w:color="auto"/>
            </w:tcBorders>
            <w:vAlign w:val="center"/>
            <w:hideMark/>
          </w:tcPr>
          <w:p w14:paraId="77989B4A"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The process of running test cases, recording results, and identifying defects.</w:t>
            </w:r>
          </w:p>
        </w:tc>
      </w:tr>
      <w:tr w:rsidR="00FD4954" w:rsidRPr="00FD4954" w14:paraId="5BD868EF" w14:textId="77777777" w:rsidTr="00FD4954">
        <w:trPr>
          <w:trHeight w:val="298"/>
        </w:trPr>
        <w:tc>
          <w:tcPr>
            <w:tcW w:w="1477" w:type="dxa"/>
            <w:tcBorders>
              <w:top w:val="nil"/>
              <w:left w:val="single" w:sz="8" w:space="0" w:color="auto"/>
              <w:bottom w:val="single" w:sz="8" w:space="0" w:color="auto"/>
              <w:right w:val="single" w:sz="8" w:space="0" w:color="auto"/>
            </w:tcBorders>
            <w:vAlign w:val="center"/>
            <w:hideMark/>
          </w:tcPr>
          <w:p w14:paraId="3A19C728"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UAT Sign-Off</w:t>
            </w:r>
          </w:p>
        </w:tc>
        <w:tc>
          <w:tcPr>
            <w:tcW w:w="8287" w:type="dxa"/>
            <w:tcBorders>
              <w:top w:val="nil"/>
              <w:left w:val="nil"/>
              <w:bottom w:val="single" w:sz="8" w:space="0" w:color="auto"/>
              <w:right w:val="single" w:sz="8" w:space="0" w:color="auto"/>
            </w:tcBorders>
            <w:vAlign w:val="center"/>
            <w:hideMark/>
          </w:tcPr>
          <w:p w14:paraId="09FA2133" w14:textId="77777777" w:rsidR="00FD4954" w:rsidRPr="00FD4954" w:rsidRDefault="00FD4954" w:rsidP="00FD4954">
            <w:pPr>
              <w:spacing w:after="0" w:line="240" w:lineRule="auto"/>
              <w:rPr>
                <w:rFonts w:ascii="Calibri" w:eastAsia="Times New Roman" w:hAnsi="Calibri" w:cs="Calibri"/>
                <w:color w:val="000000"/>
                <w:lang w:val="en-IN" w:eastAsia="en-IN" w:bidi="hi-IN"/>
              </w:rPr>
            </w:pPr>
            <w:r w:rsidRPr="00FD4954">
              <w:rPr>
                <w:rFonts w:ascii="Calibri" w:eastAsia="Times New Roman" w:hAnsi="Calibri" w:cs="Calibri"/>
                <w:color w:val="000000"/>
                <w:lang w:val="en-IN" w:eastAsia="en-IN" w:bidi="hi-IN"/>
              </w:rPr>
              <w:t>Formal approval from business users and stakeholders indicating acceptance of the system.</w:t>
            </w:r>
          </w:p>
        </w:tc>
      </w:tr>
    </w:tbl>
    <w:p w14:paraId="1FDE6F61" w14:textId="5A85F968" w:rsidR="0080186B" w:rsidRPr="00CC62E2" w:rsidRDefault="0080186B" w:rsidP="00FD4954">
      <w:pPr>
        <w:pStyle w:val="Heading1"/>
        <w:rPr>
          <w:color w:val="auto"/>
          <w:lang w:val="en-IN"/>
        </w:rPr>
      </w:pPr>
      <w:r w:rsidRPr="00CC62E2">
        <w:rPr>
          <w:rFonts w:ascii="Arial" w:hAnsi="Arial" w:cs="Arial"/>
          <w:lang w:val="en-IN"/>
        </w:rPr>
        <w:lastRenderedPageBreak/>
        <w:t> </w:t>
      </w:r>
      <w:bookmarkStart w:id="36" w:name="_Toc227633424"/>
      <w:r w:rsidRPr="00CC62E2">
        <w:rPr>
          <w:color w:val="auto"/>
          <w:lang w:val="en-IN"/>
        </w:rPr>
        <w:t>Supporting Documents</w:t>
      </w:r>
      <w:bookmarkEnd w:id="36"/>
    </w:p>
    <w:p w14:paraId="29FEAFEF" w14:textId="77777777" w:rsidR="00BB4BED" w:rsidRPr="00CC62E2" w:rsidRDefault="00BB4BED" w:rsidP="00BB4BED">
      <w:pPr>
        <w:pStyle w:val="ListParagraph"/>
      </w:pPr>
      <w:r w:rsidRPr="00CC62E2">
        <w:t xml:space="preserve">This section lists the supporting documents and references relevant to the overall testing </w:t>
      </w:r>
    </w:p>
    <w:p w14:paraId="2AB02949" w14:textId="77777777" w:rsidR="00BB4BED" w:rsidRPr="00CC62E2" w:rsidRDefault="00BB4BED" w:rsidP="00BB4BED">
      <w:pPr>
        <w:pStyle w:val="ListParagraph"/>
        <w:rPr>
          <w:lang w:val="en-IN"/>
        </w:rPr>
      </w:pPr>
      <w:r w:rsidRPr="00CC62E2">
        <w:t>lifecycle.</w:t>
      </w:r>
    </w:p>
    <w:tbl>
      <w:tblPr>
        <w:tblW w:w="7893" w:type="dxa"/>
        <w:tblInd w:w="720" w:type="dxa"/>
        <w:tblLook w:val="04A0" w:firstRow="1" w:lastRow="0" w:firstColumn="1" w:lastColumn="0" w:noHBand="0" w:noVBand="1"/>
      </w:tblPr>
      <w:tblGrid>
        <w:gridCol w:w="2932"/>
        <w:gridCol w:w="4961"/>
      </w:tblGrid>
      <w:tr w:rsidR="00CC62E2" w:rsidRPr="00CC62E2" w14:paraId="2FBEDF45" w14:textId="77777777" w:rsidTr="00CC62E2">
        <w:trPr>
          <w:trHeight w:val="288"/>
        </w:trPr>
        <w:tc>
          <w:tcPr>
            <w:tcW w:w="2932"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914F49D" w14:textId="77777777" w:rsidR="00CC62E2" w:rsidRPr="00CC62E2" w:rsidRDefault="00CC62E2" w:rsidP="00CC62E2">
            <w:pPr>
              <w:spacing w:after="0" w:line="240" w:lineRule="auto"/>
              <w:jc w:val="center"/>
              <w:rPr>
                <w:rFonts w:ascii="Calibri" w:eastAsia="Times New Roman" w:hAnsi="Calibri" w:cs="Calibri"/>
                <w:b/>
                <w:bCs/>
                <w:color w:val="000000"/>
                <w:lang w:val="en-IN" w:eastAsia="en-IN" w:bidi="hi-IN"/>
              </w:rPr>
            </w:pPr>
            <w:r w:rsidRPr="00CC62E2">
              <w:rPr>
                <w:rFonts w:ascii="Calibri" w:eastAsia="Times New Roman" w:hAnsi="Calibri" w:cs="Calibri"/>
                <w:b/>
                <w:bCs/>
                <w:color w:val="000000"/>
                <w:lang w:val="en-IN" w:eastAsia="en-IN" w:bidi="hi-IN"/>
              </w:rPr>
              <w:t>Supporting Document</w:t>
            </w:r>
          </w:p>
        </w:tc>
        <w:tc>
          <w:tcPr>
            <w:tcW w:w="4961" w:type="dxa"/>
            <w:tcBorders>
              <w:top w:val="single" w:sz="4" w:space="0" w:color="auto"/>
              <w:left w:val="nil"/>
              <w:bottom w:val="single" w:sz="4" w:space="0" w:color="auto"/>
              <w:right w:val="single" w:sz="4" w:space="0" w:color="auto"/>
            </w:tcBorders>
            <w:shd w:val="clear" w:color="000000" w:fill="D6DCE4"/>
            <w:vAlign w:val="center"/>
            <w:hideMark/>
          </w:tcPr>
          <w:p w14:paraId="73F8ED92" w14:textId="77777777" w:rsidR="00CC62E2" w:rsidRPr="00CC62E2" w:rsidRDefault="00CC62E2" w:rsidP="00CC62E2">
            <w:pPr>
              <w:spacing w:after="0" w:line="240" w:lineRule="auto"/>
              <w:jc w:val="center"/>
              <w:rPr>
                <w:rFonts w:ascii="Calibri" w:eastAsia="Times New Roman" w:hAnsi="Calibri" w:cs="Calibri"/>
                <w:b/>
                <w:bCs/>
                <w:color w:val="000000"/>
                <w:lang w:val="en-IN" w:eastAsia="en-IN" w:bidi="hi-IN"/>
              </w:rPr>
            </w:pPr>
            <w:r w:rsidRPr="00CC62E2">
              <w:rPr>
                <w:rFonts w:ascii="Calibri" w:eastAsia="Times New Roman" w:hAnsi="Calibri" w:cs="Calibri"/>
                <w:b/>
                <w:bCs/>
                <w:color w:val="000000"/>
                <w:lang w:val="en-IN" w:eastAsia="en-IN" w:bidi="hi-IN"/>
              </w:rPr>
              <w:t>Purpose</w:t>
            </w:r>
          </w:p>
        </w:tc>
      </w:tr>
      <w:tr w:rsidR="00CC62E2" w:rsidRPr="00CC62E2" w14:paraId="6C782FB4" w14:textId="77777777" w:rsidTr="00CC62E2">
        <w:trPr>
          <w:trHeight w:val="288"/>
        </w:trPr>
        <w:tc>
          <w:tcPr>
            <w:tcW w:w="2932" w:type="dxa"/>
            <w:tcBorders>
              <w:top w:val="nil"/>
              <w:left w:val="single" w:sz="4" w:space="0" w:color="auto"/>
              <w:bottom w:val="single" w:sz="4" w:space="0" w:color="auto"/>
              <w:right w:val="single" w:sz="4" w:space="0" w:color="auto"/>
            </w:tcBorders>
            <w:vAlign w:val="center"/>
            <w:hideMark/>
          </w:tcPr>
          <w:p w14:paraId="48881CD4"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Business Requirements</w:t>
            </w:r>
          </w:p>
        </w:tc>
        <w:tc>
          <w:tcPr>
            <w:tcW w:w="4961" w:type="dxa"/>
            <w:tcBorders>
              <w:top w:val="nil"/>
              <w:left w:val="nil"/>
              <w:bottom w:val="single" w:sz="4" w:space="0" w:color="auto"/>
              <w:right w:val="single" w:sz="4" w:space="0" w:color="auto"/>
            </w:tcBorders>
            <w:vAlign w:val="center"/>
            <w:hideMark/>
          </w:tcPr>
          <w:p w14:paraId="28C6C4CA"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Defines business needs and objectives</w:t>
            </w:r>
          </w:p>
        </w:tc>
      </w:tr>
      <w:tr w:rsidR="00CC62E2" w:rsidRPr="00CC62E2" w14:paraId="1E39E39B" w14:textId="77777777" w:rsidTr="00CC62E2">
        <w:trPr>
          <w:trHeight w:val="288"/>
        </w:trPr>
        <w:tc>
          <w:tcPr>
            <w:tcW w:w="2932" w:type="dxa"/>
            <w:tcBorders>
              <w:top w:val="nil"/>
              <w:left w:val="single" w:sz="4" w:space="0" w:color="auto"/>
              <w:bottom w:val="single" w:sz="4" w:space="0" w:color="auto"/>
              <w:right w:val="single" w:sz="4" w:space="0" w:color="auto"/>
            </w:tcBorders>
            <w:vAlign w:val="center"/>
            <w:hideMark/>
          </w:tcPr>
          <w:p w14:paraId="59CB00AE"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Functional Requirements</w:t>
            </w:r>
          </w:p>
        </w:tc>
        <w:tc>
          <w:tcPr>
            <w:tcW w:w="4961" w:type="dxa"/>
            <w:tcBorders>
              <w:top w:val="nil"/>
              <w:left w:val="nil"/>
              <w:bottom w:val="single" w:sz="4" w:space="0" w:color="auto"/>
              <w:right w:val="single" w:sz="4" w:space="0" w:color="auto"/>
            </w:tcBorders>
            <w:vAlign w:val="center"/>
            <w:hideMark/>
          </w:tcPr>
          <w:p w14:paraId="5BE5E974"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Defines detailed system behaviour</w:t>
            </w:r>
          </w:p>
        </w:tc>
      </w:tr>
      <w:tr w:rsidR="00CC62E2" w:rsidRPr="00CC62E2" w14:paraId="4B62AF99" w14:textId="77777777" w:rsidTr="00CC62E2">
        <w:trPr>
          <w:trHeight w:val="288"/>
        </w:trPr>
        <w:tc>
          <w:tcPr>
            <w:tcW w:w="2932" w:type="dxa"/>
            <w:tcBorders>
              <w:top w:val="nil"/>
              <w:left w:val="single" w:sz="4" w:space="0" w:color="auto"/>
              <w:bottom w:val="single" w:sz="4" w:space="0" w:color="auto"/>
              <w:right w:val="single" w:sz="4" w:space="0" w:color="auto"/>
            </w:tcBorders>
            <w:vAlign w:val="center"/>
            <w:hideMark/>
          </w:tcPr>
          <w:p w14:paraId="2DDD6A55"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Solution Design Document</w:t>
            </w:r>
          </w:p>
        </w:tc>
        <w:tc>
          <w:tcPr>
            <w:tcW w:w="4961" w:type="dxa"/>
            <w:tcBorders>
              <w:top w:val="nil"/>
              <w:left w:val="nil"/>
              <w:bottom w:val="single" w:sz="4" w:space="0" w:color="auto"/>
              <w:right w:val="single" w:sz="4" w:space="0" w:color="auto"/>
            </w:tcBorders>
            <w:vAlign w:val="center"/>
            <w:hideMark/>
          </w:tcPr>
          <w:p w14:paraId="2244FB20"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Describes architecture and integrations</w:t>
            </w:r>
          </w:p>
        </w:tc>
      </w:tr>
      <w:tr w:rsidR="00CC62E2" w:rsidRPr="00CC62E2" w14:paraId="60833629" w14:textId="77777777" w:rsidTr="00CC62E2">
        <w:trPr>
          <w:trHeight w:val="288"/>
        </w:trPr>
        <w:tc>
          <w:tcPr>
            <w:tcW w:w="2932" w:type="dxa"/>
            <w:tcBorders>
              <w:top w:val="nil"/>
              <w:left w:val="single" w:sz="4" w:space="0" w:color="auto"/>
              <w:bottom w:val="single" w:sz="4" w:space="0" w:color="auto"/>
              <w:right w:val="single" w:sz="4" w:space="0" w:color="auto"/>
            </w:tcBorders>
            <w:vAlign w:val="center"/>
            <w:hideMark/>
          </w:tcPr>
          <w:p w14:paraId="23F76A88"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Test Cases</w:t>
            </w:r>
          </w:p>
        </w:tc>
        <w:tc>
          <w:tcPr>
            <w:tcW w:w="4961" w:type="dxa"/>
            <w:tcBorders>
              <w:top w:val="nil"/>
              <w:left w:val="nil"/>
              <w:bottom w:val="single" w:sz="4" w:space="0" w:color="auto"/>
              <w:right w:val="single" w:sz="4" w:space="0" w:color="auto"/>
            </w:tcBorders>
            <w:vAlign w:val="center"/>
            <w:hideMark/>
          </w:tcPr>
          <w:p w14:paraId="65BEB719"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Defines detailed test scenarios</w:t>
            </w:r>
          </w:p>
        </w:tc>
      </w:tr>
      <w:tr w:rsidR="00CC62E2" w:rsidRPr="00CC62E2" w14:paraId="7F0C2BDF" w14:textId="77777777" w:rsidTr="00CC62E2">
        <w:trPr>
          <w:trHeight w:val="288"/>
        </w:trPr>
        <w:tc>
          <w:tcPr>
            <w:tcW w:w="2932" w:type="dxa"/>
            <w:tcBorders>
              <w:top w:val="nil"/>
              <w:left w:val="single" w:sz="4" w:space="0" w:color="auto"/>
              <w:bottom w:val="single" w:sz="4" w:space="0" w:color="auto"/>
              <w:right w:val="single" w:sz="4" w:space="0" w:color="auto"/>
            </w:tcBorders>
            <w:vAlign w:val="center"/>
            <w:hideMark/>
          </w:tcPr>
          <w:p w14:paraId="24C1BB4E"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Test Data</w:t>
            </w:r>
          </w:p>
        </w:tc>
        <w:tc>
          <w:tcPr>
            <w:tcW w:w="4961" w:type="dxa"/>
            <w:tcBorders>
              <w:top w:val="nil"/>
              <w:left w:val="nil"/>
              <w:bottom w:val="single" w:sz="4" w:space="0" w:color="auto"/>
              <w:right w:val="single" w:sz="4" w:space="0" w:color="auto"/>
            </w:tcBorders>
            <w:vAlign w:val="center"/>
            <w:hideMark/>
          </w:tcPr>
          <w:p w14:paraId="373B7534"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Provides required datasets and accounts</w:t>
            </w:r>
          </w:p>
        </w:tc>
      </w:tr>
      <w:tr w:rsidR="00CC62E2" w:rsidRPr="00CC62E2" w14:paraId="3A76C0E1" w14:textId="77777777" w:rsidTr="00CC62E2">
        <w:trPr>
          <w:trHeight w:val="288"/>
        </w:trPr>
        <w:tc>
          <w:tcPr>
            <w:tcW w:w="2932" w:type="dxa"/>
            <w:tcBorders>
              <w:top w:val="nil"/>
              <w:left w:val="single" w:sz="4" w:space="0" w:color="auto"/>
              <w:bottom w:val="single" w:sz="4" w:space="0" w:color="auto"/>
              <w:right w:val="single" w:sz="4" w:space="0" w:color="auto"/>
            </w:tcBorders>
            <w:vAlign w:val="center"/>
            <w:hideMark/>
          </w:tcPr>
          <w:p w14:paraId="10FBFE01"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Release Notes</w:t>
            </w:r>
          </w:p>
        </w:tc>
        <w:tc>
          <w:tcPr>
            <w:tcW w:w="4961" w:type="dxa"/>
            <w:tcBorders>
              <w:top w:val="nil"/>
              <w:left w:val="nil"/>
              <w:bottom w:val="single" w:sz="4" w:space="0" w:color="auto"/>
              <w:right w:val="single" w:sz="4" w:space="0" w:color="auto"/>
            </w:tcBorders>
            <w:vAlign w:val="center"/>
            <w:hideMark/>
          </w:tcPr>
          <w:p w14:paraId="2E4C26BC"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Summarizes new features and fixes</w:t>
            </w:r>
          </w:p>
        </w:tc>
      </w:tr>
      <w:tr w:rsidR="00CC62E2" w:rsidRPr="00CC62E2" w14:paraId="7D77342B" w14:textId="77777777" w:rsidTr="00CC62E2">
        <w:trPr>
          <w:trHeight w:val="288"/>
        </w:trPr>
        <w:tc>
          <w:tcPr>
            <w:tcW w:w="2932" w:type="dxa"/>
            <w:tcBorders>
              <w:top w:val="nil"/>
              <w:left w:val="single" w:sz="4" w:space="0" w:color="auto"/>
              <w:bottom w:val="single" w:sz="4" w:space="0" w:color="auto"/>
              <w:right w:val="single" w:sz="4" w:space="0" w:color="auto"/>
            </w:tcBorders>
            <w:vAlign w:val="center"/>
            <w:hideMark/>
          </w:tcPr>
          <w:p w14:paraId="78D2559F"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UAT Sign-Off Document</w:t>
            </w:r>
          </w:p>
        </w:tc>
        <w:tc>
          <w:tcPr>
            <w:tcW w:w="4961" w:type="dxa"/>
            <w:tcBorders>
              <w:top w:val="nil"/>
              <w:left w:val="nil"/>
              <w:bottom w:val="single" w:sz="4" w:space="0" w:color="auto"/>
              <w:right w:val="single" w:sz="4" w:space="0" w:color="auto"/>
            </w:tcBorders>
            <w:vAlign w:val="center"/>
            <w:hideMark/>
          </w:tcPr>
          <w:p w14:paraId="382BA574"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Captures business approval</w:t>
            </w:r>
          </w:p>
        </w:tc>
      </w:tr>
      <w:tr w:rsidR="00CC62E2" w:rsidRPr="00CC62E2" w14:paraId="782A07B5" w14:textId="77777777" w:rsidTr="00CC62E2">
        <w:trPr>
          <w:trHeight w:val="288"/>
        </w:trPr>
        <w:tc>
          <w:tcPr>
            <w:tcW w:w="2932" w:type="dxa"/>
            <w:tcBorders>
              <w:top w:val="nil"/>
              <w:left w:val="single" w:sz="4" w:space="0" w:color="auto"/>
              <w:bottom w:val="single" w:sz="4" w:space="0" w:color="auto"/>
              <w:right w:val="single" w:sz="4" w:space="0" w:color="auto"/>
            </w:tcBorders>
            <w:vAlign w:val="center"/>
            <w:hideMark/>
          </w:tcPr>
          <w:p w14:paraId="61195E70"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 xml:space="preserve">Training Materials </w:t>
            </w:r>
          </w:p>
        </w:tc>
        <w:tc>
          <w:tcPr>
            <w:tcW w:w="4961" w:type="dxa"/>
            <w:tcBorders>
              <w:top w:val="nil"/>
              <w:left w:val="nil"/>
              <w:bottom w:val="single" w:sz="4" w:space="0" w:color="auto"/>
              <w:right w:val="single" w:sz="4" w:space="0" w:color="auto"/>
            </w:tcBorders>
            <w:vAlign w:val="center"/>
            <w:hideMark/>
          </w:tcPr>
          <w:p w14:paraId="2548E29B"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 xml:space="preserve"> Supports business user readiness</w:t>
            </w:r>
          </w:p>
        </w:tc>
      </w:tr>
      <w:tr w:rsidR="00CC62E2" w:rsidRPr="00CC62E2" w14:paraId="5875FA45" w14:textId="77777777" w:rsidTr="00CC62E2">
        <w:trPr>
          <w:trHeight w:val="576"/>
        </w:trPr>
        <w:tc>
          <w:tcPr>
            <w:tcW w:w="2932" w:type="dxa"/>
            <w:tcBorders>
              <w:top w:val="nil"/>
              <w:left w:val="single" w:sz="4" w:space="0" w:color="auto"/>
              <w:bottom w:val="single" w:sz="4" w:space="0" w:color="auto"/>
              <w:right w:val="single" w:sz="4" w:space="0" w:color="auto"/>
            </w:tcBorders>
            <w:vAlign w:val="center"/>
            <w:hideMark/>
          </w:tcPr>
          <w:p w14:paraId="7F769BD1"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 xml:space="preserve">Defect Dashboard </w:t>
            </w:r>
          </w:p>
        </w:tc>
        <w:tc>
          <w:tcPr>
            <w:tcW w:w="4961" w:type="dxa"/>
            <w:tcBorders>
              <w:top w:val="nil"/>
              <w:left w:val="nil"/>
              <w:bottom w:val="single" w:sz="4" w:space="0" w:color="auto"/>
              <w:right w:val="single" w:sz="4" w:space="0" w:color="auto"/>
            </w:tcBorders>
            <w:vAlign w:val="center"/>
            <w:hideMark/>
          </w:tcPr>
          <w:p w14:paraId="0444A4E1"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Provides visibility into issue status and business impact</w:t>
            </w:r>
          </w:p>
        </w:tc>
      </w:tr>
      <w:tr w:rsidR="00CC62E2" w:rsidRPr="00CC62E2" w14:paraId="5486824A" w14:textId="77777777" w:rsidTr="00CC62E2">
        <w:trPr>
          <w:trHeight w:val="576"/>
        </w:trPr>
        <w:tc>
          <w:tcPr>
            <w:tcW w:w="2932" w:type="dxa"/>
            <w:tcBorders>
              <w:top w:val="nil"/>
              <w:left w:val="single" w:sz="4" w:space="0" w:color="auto"/>
              <w:bottom w:val="single" w:sz="4" w:space="0" w:color="auto"/>
              <w:right w:val="single" w:sz="4" w:space="0" w:color="auto"/>
            </w:tcBorders>
            <w:vAlign w:val="center"/>
            <w:hideMark/>
          </w:tcPr>
          <w:p w14:paraId="410EFB30"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Release Readiness Report</w:t>
            </w:r>
          </w:p>
        </w:tc>
        <w:tc>
          <w:tcPr>
            <w:tcW w:w="4961" w:type="dxa"/>
            <w:tcBorders>
              <w:top w:val="nil"/>
              <w:left w:val="nil"/>
              <w:bottom w:val="single" w:sz="4" w:space="0" w:color="auto"/>
              <w:right w:val="single" w:sz="4" w:space="0" w:color="auto"/>
            </w:tcBorders>
            <w:vAlign w:val="center"/>
            <w:hideMark/>
          </w:tcPr>
          <w:p w14:paraId="76C73D45"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Summarizes final production readiness status</w:t>
            </w:r>
          </w:p>
        </w:tc>
      </w:tr>
      <w:tr w:rsidR="00CC62E2" w:rsidRPr="00CC62E2" w14:paraId="3B7BEE34" w14:textId="77777777" w:rsidTr="00CC62E2">
        <w:trPr>
          <w:trHeight w:val="576"/>
        </w:trPr>
        <w:tc>
          <w:tcPr>
            <w:tcW w:w="2932" w:type="dxa"/>
            <w:tcBorders>
              <w:top w:val="nil"/>
              <w:left w:val="single" w:sz="4" w:space="0" w:color="auto"/>
              <w:bottom w:val="single" w:sz="4" w:space="0" w:color="auto"/>
              <w:right w:val="single" w:sz="4" w:space="0" w:color="auto"/>
            </w:tcBorders>
            <w:vAlign w:val="center"/>
            <w:hideMark/>
          </w:tcPr>
          <w:p w14:paraId="47414565"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Communication Plan</w:t>
            </w:r>
          </w:p>
        </w:tc>
        <w:tc>
          <w:tcPr>
            <w:tcW w:w="4961" w:type="dxa"/>
            <w:tcBorders>
              <w:top w:val="nil"/>
              <w:left w:val="nil"/>
              <w:bottom w:val="single" w:sz="4" w:space="0" w:color="auto"/>
              <w:right w:val="single" w:sz="4" w:space="0" w:color="auto"/>
            </w:tcBorders>
            <w:vAlign w:val="center"/>
            <w:hideMark/>
          </w:tcPr>
          <w:p w14:paraId="2E101ED7" w14:textId="77777777" w:rsidR="00CC62E2" w:rsidRPr="00CC62E2" w:rsidRDefault="00CC62E2" w:rsidP="00CC62E2">
            <w:pPr>
              <w:spacing w:after="0" w:line="240" w:lineRule="auto"/>
              <w:jc w:val="center"/>
              <w:rPr>
                <w:rFonts w:ascii="Calibri" w:eastAsia="Times New Roman" w:hAnsi="Calibri" w:cs="Calibri"/>
                <w:color w:val="000000"/>
                <w:lang w:val="en-IN" w:eastAsia="en-IN" w:bidi="hi-IN"/>
              </w:rPr>
            </w:pPr>
            <w:r w:rsidRPr="00CC62E2">
              <w:rPr>
                <w:rFonts w:ascii="Calibri" w:eastAsia="Times New Roman" w:hAnsi="Calibri" w:cs="Calibri"/>
                <w:color w:val="000000"/>
                <w:lang w:val="en-IN" w:eastAsia="en-IN" w:bidi="hi-IN"/>
              </w:rPr>
              <w:t>Defines stakeholder communication and escalation approach</w:t>
            </w:r>
          </w:p>
        </w:tc>
      </w:tr>
    </w:tbl>
    <w:p w14:paraId="36916E00" w14:textId="77777777" w:rsidR="00BB4BED" w:rsidRPr="00CC62E2" w:rsidRDefault="00BB4BED" w:rsidP="001C5783">
      <w:pPr>
        <w:pStyle w:val="BodyText"/>
        <w:ind w:left="1440"/>
        <w:rPr>
          <w:lang w:val="en-IN"/>
        </w:rPr>
      </w:pPr>
    </w:p>
    <w:sectPr w:rsidR="00BB4BED" w:rsidRPr="00CC62E2"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C707F" w14:textId="77777777" w:rsidR="005370D9" w:rsidRDefault="005370D9" w:rsidP="0080186B">
      <w:pPr>
        <w:spacing w:after="0" w:line="240" w:lineRule="auto"/>
      </w:pPr>
      <w:r>
        <w:separator/>
      </w:r>
    </w:p>
  </w:endnote>
  <w:endnote w:type="continuationSeparator" w:id="0">
    <w:p w14:paraId="398EA0BB" w14:textId="77777777" w:rsidR="005370D9" w:rsidRDefault="005370D9" w:rsidP="00801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049EE" w14:textId="77777777" w:rsidR="005370D9" w:rsidRDefault="005370D9" w:rsidP="0080186B">
      <w:pPr>
        <w:spacing w:after="0" w:line="240" w:lineRule="auto"/>
      </w:pPr>
      <w:r>
        <w:separator/>
      </w:r>
    </w:p>
  </w:footnote>
  <w:footnote w:type="continuationSeparator" w:id="0">
    <w:p w14:paraId="58584FB8" w14:textId="77777777" w:rsidR="005370D9" w:rsidRDefault="005370D9" w:rsidP="00801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E343" w14:textId="0BD872E2" w:rsidR="0080186B" w:rsidRDefault="0080186B" w:rsidP="0080186B">
    <w:pPr>
      <w:pStyle w:val="Header"/>
      <w:jc w:val="right"/>
    </w:pPr>
    <w:r>
      <w:rPr>
        <w:noProof/>
        <w:sz w:val="20"/>
      </w:rPr>
      <w:drawing>
        <wp:inline distT="0" distB="0" distL="0" distR="0" wp14:anchorId="1F3A302F" wp14:editId="16573393">
          <wp:extent cx="1724266" cy="257211"/>
          <wp:effectExtent l="152400" t="152400" r="352425" b="371475"/>
          <wp:docPr id="1300520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20756" name="Picture 1300520756"/>
                  <pic:cNvPicPr/>
                </pic:nvPicPr>
                <pic:blipFill>
                  <a:blip r:embed="rId1">
                    <a:extLst>
                      <a:ext uri="{28A0092B-C50C-407E-A947-70E740481C1C}">
                        <a14:useLocalDpi xmlns:a14="http://schemas.microsoft.com/office/drawing/2010/main" val="0"/>
                      </a:ext>
                    </a:extLst>
                  </a:blip>
                  <a:stretch>
                    <a:fillRect/>
                  </a:stretch>
                </pic:blipFill>
                <pic:spPr>
                  <a:xfrm>
                    <a:off x="0" y="0"/>
                    <a:ext cx="1724266" cy="257211"/>
                  </a:xfrm>
                  <a:prstGeom prst="rect">
                    <a:avLst/>
                  </a:prstGeom>
                  <a:ln>
                    <a:noFill/>
                  </a:ln>
                  <a:effectLst>
                    <a:outerShdw blurRad="292100" dist="139700" dir="2700000" algn="tl" rotWithShape="0">
                      <a:srgbClr val="333333">
                        <a:alpha val="65000"/>
                      </a:srgbClr>
                    </a:outerShdw>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93944"/>
    <w:multiLevelType w:val="multilevel"/>
    <w:tmpl w:val="30E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720DE"/>
    <w:multiLevelType w:val="multilevel"/>
    <w:tmpl w:val="3772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650CF"/>
    <w:multiLevelType w:val="multilevel"/>
    <w:tmpl w:val="B2C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25124"/>
    <w:multiLevelType w:val="hybridMultilevel"/>
    <w:tmpl w:val="50948D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D5D3100"/>
    <w:multiLevelType w:val="multilevel"/>
    <w:tmpl w:val="F6CC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579A1"/>
    <w:multiLevelType w:val="multilevel"/>
    <w:tmpl w:val="CC44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E43BA"/>
    <w:multiLevelType w:val="hybridMultilevel"/>
    <w:tmpl w:val="19728F16"/>
    <w:lvl w:ilvl="0" w:tplc="58BC9D08">
      <w:numFmt w:val="bullet"/>
      <w:lvlText w:val=""/>
      <w:lvlJc w:val="left"/>
      <w:pPr>
        <w:ind w:left="1080" w:hanging="360"/>
      </w:pPr>
      <w:rPr>
        <w:rFonts w:ascii="Cambria" w:eastAsiaTheme="minorEastAsia"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C9330EF"/>
    <w:multiLevelType w:val="multilevel"/>
    <w:tmpl w:val="0450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44359"/>
    <w:multiLevelType w:val="multilevel"/>
    <w:tmpl w:val="F5927A92"/>
    <w:lvl w:ilvl="0">
      <w:start w:val="1"/>
      <w:numFmt w:val="decimal"/>
      <w:lvlText w:val="%1."/>
      <w:lvlJc w:val="left"/>
      <w:pPr>
        <w:ind w:left="713" w:hanging="420"/>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713" w:hanging="42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620" w:hanging="420"/>
      </w:pPr>
      <w:rPr>
        <w:rFonts w:hint="default"/>
        <w:lang w:val="en-US" w:eastAsia="en-US" w:bidi="ar-SA"/>
      </w:rPr>
    </w:lvl>
    <w:lvl w:ilvl="3">
      <w:numFmt w:val="bullet"/>
      <w:lvlText w:val="•"/>
      <w:lvlJc w:val="left"/>
      <w:pPr>
        <w:ind w:left="3570" w:hanging="420"/>
      </w:pPr>
      <w:rPr>
        <w:rFonts w:hint="default"/>
        <w:lang w:val="en-US" w:eastAsia="en-US" w:bidi="ar-SA"/>
      </w:rPr>
    </w:lvl>
    <w:lvl w:ilvl="4">
      <w:numFmt w:val="bullet"/>
      <w:lvlText w:val="•"/>
      <w:lvlJc w:val="left"/>
      <w:pPr>
        <w:ind w:left="4520" w:hanging="420"/>
      </w:pPr>
      <w:rPr>
        <w:rFonts w:hint="default"/>
        <w:lang w:val="en-US" w:eastAsia="en-US" w:bidi="ar-SA"/>
      </w:rPr>
    </w:lvl>
    <w:lvl w:ilvl="5">
      <w:numFmt w:val="bullet"/>
      <w:lvlText w:val="•"/>
      <w:lvlJc w:val="left"/>
      <w:pPr>
        <w:ind w:left="5470" w:hanging="420"/>
      </w:pPr>
      <w:rPr>
        <w:rFonts w:hint="default"/>
        <w:lang w:val="en-US" w:eastAsia="en-US" w:bidi="ar-SA"/>
      </w:rPr>
    </w:lvl>
    <w:lvl w:ilvl="6">
      <w:numFmt w:val="bullet"/>
      <w:lvlText w:val="•"/>
      <w:lvlJc w:val="left"/>
      <w:pPr>
        <w:ind w:left="6420" w:hanging="420"/>
      </w:pPr>
      <w:rPr>
        <w:rFonts w:hint="default"/>
        <w:lang w:val="en-US" w:eastAsia="en-US" w:bidi="ar-SA"/>
      </w:rPr>
    </w:lvl>
    <w:lvl w:ilvl="7">
      <w:numFmt w:val="bullet"/>
      <w:lvlText w:val="•"/>
      <w:lvlJc w:val="left"/>
      <w:pPr>
        <w:ind w:left="7370" w:hanging="420"/>
      </w:pPr>
      <w:rPr>
        <w:rFonts w:hint="default"/>
        <w:lang w:val="en-US" w:eastAsia="en-US" w:bidi="ar-SA"/>
      </w:rPr>
    </w:lvl>
    <w:lvl w:ilvl="8">
      <w:numFmt w:val="bullet"/>
      <w:lvlText w:val="•"/>
      <w:lvlJc w:val="left"/>
      <w:pPr>
        <w:ind w:left="8320" w:hanging="420"/>
      </w:pPr>
      <w:rPr>
        <w:rFonts w:hint="default"/>
        <w:lang w:val="en-US" w:eastAsia="en-US" w:bidi="ar-SA"/>
      </w:rPr>
    </w:lvl>
  </w:abstractNum>
  <w:abstractNum w:abstractNumId="18" w15:restartNumberingAfterBreak="0">
    <w:nsid w:val="332F420A"/>
    <w:multiLevelType w:val="multilevel"/>
    <w:tmpl w:val="564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35357"/>
    <w:multiLevelType w:val="multilevel"/>
    <w:tmpl w:val="DD1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56A0C"/>
    <w:multiLevelType w:val="multilevel"/>
    <w:tmpl w:val="184C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A7690"/>
    <w:multiLevelType w:val="multilevel"/>
    <w:tmpl w:val="790E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A0561"/>
    <w:multiLevelType w:val="hybridMultilevel"/>
    <w:tmpl w:val="0B60DF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6AF1F43"/>
    <w:multiLevelType w:val="hybridMultilevel"/>
    <w:tmpl w:val="EA6826F4"/>
    <w:lvl w:ilvl="0" w:tplc="CBF02992">
      <w:start w:val="7"/>
      <w:numFmt w:val="decimal"/>
      <w:lvlText w:val="%1."/>
      <w:lvlJc w:val="left"/>
      <w:pPr>
        <w:ind w:left="713" w:hanging="420"/>
      </w:pPr>
      <w:rPr>
        <w:rFonts w:ascii="Arial" w:eastAsia="Arial" w:hAnsi="Arial" w:cs="Arial" w:hint="default"/>
        <w:b/>
        <w:bCs/>
        <w:i w:val="0"/>
        <w:iCs w:val="0"/>
        <w:spacing w:val="-1"/>
        <w:w w:val="100"/>
        <w:sz w:val="22"/>
        <w:szCs w:val="22"/>
        <w:lang w:val="en-US" w:eastAsia="en-US" w:bidi="ar-SA"/>
      </w:rPr>
    </w:lvl>
    <w:lvl w:ilvl="1" w:tplc="4ECA04FC">
      <w:numFmt w:val="bullet"/>
      <w:lvlText w:val="•"/>
      <w:lvlJc w:val="left"/>
      <w:pPr>
        <w:ind w:left="1670" w:hanging="420"/>
      </w:pPr>
      <w:rPr>
        <w:rFonts w:hint="default"/>
        <w:lang w:val="en-US" w:eastAsia="en-US" w:bidi="ar-SA"/>
      </w:rPr>
    </w:lvl>
    <w:lvl w:ilvl="2" w:tplc="B2AC2700">
      <w:numFmt w:val="bullet"/>
      <w:lvlText w:val="•"/>
      <w:lvlJc w:val="left"/>
      <w:pPr>
        <w:ind w:left="2620" w:hanging="420"/>
      </w:pPr>
      <w:rPr>
        <w:rFonts w:hint="default"/>
        <w:lang w:val="en-US" w:eastAsia="en-US" w:bidi="ar-SA"/>
      </w:rPr>
    </w:lvl>
    <w:lvl w:ilvl="3" w:tplc="B212D1A4">
      <w:numFmt w:val="bullet"/>
      <w:lvlText w:val="•"/>
      <w:lvlJc w:val="left"/>
      <w:pPr>
        <w:ind w:left="3570" w:hanging="420"/>
      </w:pPr>
      <w:rPr>
        <w:rFonts w:hint="default"/>
        <w:lang w:val="en-US" w:eastAsia="en-US" w:bidi="ar-SA"/>
      </w:rPr>
    </w:lvl>
    <w:lvl w:ilvl="4" w:tplc="F8464ECA">
      <w:numFmt w:val="bullet"/>
      <w:lvlText w:val="•"/>
      <w:lvlJc w:val="left"/>
      <w:pPr>
        <w:ind w:left="4520" w:hanging="420"/>
      </w:pPr>
      <w:rPr>
        <w:rFonts w:hint="default"/>
        <w:lang w:val="en-US" w:eastAsia="en-US" w:bidi="ar-SA"/>
      </w:rPr>
    </w:lvl>
    <w:lvl w:ilvl="5" w:tplc="110A0808">
      <w:numFmt w:val="bullet"/>
      <w:lvlText w:val="•"/>
      <w:lvlJc w:val="left"/>
      <w:pPr>
        <w:ind w:left="5470" w:hanging="420"/>
      </w:pPr>
      <w:rPr>
        <w:rFonts w:hint="default"/>
        <w:lang w:val="en-US" w:eastAsia="en-US" w:bidi="ar-SA"/>
      </w:rPr>
    </w:lvl>
    <w:lvl w:ilvl="6" w:tplc="54FEF076">
      <w:numFmt w:val="bullet"/>
      <w:lvlText w:val="•"/>
      <w:lvlJc w:val="left"/>
      <w:pPr>
        <w:ind w:left="6420" w:hanging="420"/>
      </w:pPr>
      <w:rPr>
        <w:rFonts w:hint="default"/>
        <w:lang w:val="en-US" w:eastAsia="en-US" w:bidi="ar-SA"/>
      </w:rPr>
    </w:lvl>
    <w:lvl w:ilvl="7" w:tplc="87EABF6A">
      <w:numFmt w:val="bullet"/>
      <w:lvlText w:val="•"/>
      <w:lvlJc w:val="left"/>
      <w:pPr>
        <w:ind w:left="7370" w:hanging="420"/>
      </w:pPr>
      <w:rPr>
        <w:rFonts w:hint="default"/>
        <w:lang w:val="en-US" w:eastAsia="en-US" w:bidi="ar-SA"/>
      </w:rPr>
    </w:lvl>
    <w:lvl w:ilvl="8" w:tplc="E208DBDC">
      <w:numFmt w:val="bullet"/>
      <w:lvlText w:val="•"/>
      <w:lvlJc w:val="left"/>
      <w:pPr>
        <w:ind w:left="8320" w:hanging="420"/>
      </w:pPr>
      <w:rPr>
        <w:rFonts w:hint="default"/>
        <w:lang w:val="en-US" w:eastAsia="en-US" w:bidi="ar-SA"/>
      </w:rPr>
    </w:lvl>
  </w:abstractNum>
  <w:abstractNum w:abstractNumId="24" w15:restartNumberingAfterBreak="0">
    <w:nsid w:val="6FED39AA"/>
    <w:multiLevelType w:val="multilevel"/>
    <w:tmpl w:val="F1B0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25256"/>
    <w:multiLevelType w:val="multilevel"/>
    <w:tmpl w:val="9432F07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D5578B2"/>
    <w:multiLevelType w:val="multilevel"/>
    <w:tmpl w:val="11F64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378395">
    <w:abstractNumId w:val="8"/>
  </w:num>
  <w:num w:numId="2" w16cid:durableId="1273632543">
    <w:abstractNumId w:val="6"/>
  </w:num>
  <w:num w:numId="3" w16cid:durableId="446849211">
    <w:abstractNumId w:val="5"/>
  </w:num>
  <w:num w:numId="4" w16cid:durableId="625695352">
    <w:abstractNumId w:val="4"/>
  </w:num>
  <w:num w:numId="5" w16cid:durableId="184369023">
    <w:abstractNumId w:val="7"/>
  </w:num>
  <w:num w:numId="6" w16cid:durableId="1678843907">
    <w:abstractNumId w:val="3"/>
  </w:num>
  <w:num w:numId="7" w16cid:durableId="1293485347">
    <w:abstractNumId w:val="2"/>
  </w:num>
  <w:num w:numId="8" w16cid:durableId="977956112">
    <w:abstractNumId w:val="1"/>
  </w:num>
  <w:num w:numId="9" w16cid:durableId="1661693334">
    <w:abstractNumId w:val="0"/>
  </w:num>
  <w:num w:numId="10" w16cid:durableId="2037852902">
    <w:abstractNumId w:val="19"/>
  </w:num>
  <w:num w:numId="11" w16cid:durableId="239797733">
    <w:abstractNumId w:val="25"/>
  </w:num>
  <w:num w:numId="12" w16cid:durableId="726028912">
    <w:abstractNumId w:val="13"/>
  </w:num>
  <w:num w:numId="13" w16cid:durableId="1312176415">
    <w:abstractNumId w:val="26"/>
  </w:num>
  <w:num w:numId="14" w16cid:durableId="1795557899">
    <w:abstractNumId w:val="14"/>
  </w:num>
  <w:num w:numId="15" w16cid:durableId="900598556">
    <w:abstractNumId w:val="24"/>
  </w:num>
  <w:num w:numId="16" w16cid:durableId="2081899775">
    <w:abstractNumId w:val="9"/>
  </w:num>
  <w:num w:numId="17" w16cid:durableId="1073044286">
    <w:abstractNumId w:val="16"/>
  </w:num>
  <w:num w:numId="18" w16cid:durableId="1968320337">
    <w:abstractNumId w:val="11"/>
  </w:num>
  <w:num w:numId="19" w16cid:durableId="388001389">
    <w:abstractNumId w:val="20"/>
  </w:num>
  <w:num w:numId="20" w16cid:durableId="1228682366">
    <w:abstractNumId w:val="10"/>
  </w:num>
  <w:num w:numId="21" w16cid:durableId="751776126">
    <w:abstractNumId w:val="18"/>
  </w:num>
  <w:num w:numId="22" w16cid:durableId="1024865390">
    <w:abstractNumId w:val="21"/>
  </w:num>
  <w:num w:numId="23" w16cid:durableId="1897011755">
    <w:abstractNumId w:val="23"/>
  </w:num>
  <w:num w:numId="24" w16cid:durableId="999621863">
    <w:abstractNumId w:val="17"/>
  </w:num>
  <w:num w:numId="25" w16cid:durableId="1565876829">
    <w:abstractNumId w:val="22"/>
  </w:num>
  <w:num w:numId="26" w16cid:durableId="39332442">
    <w:abstractNumId w:val="15"/>
  </w:num>
  <w:num w:numId="27" w16cid:durableId="2193698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FD3"/>
    <w:rsid w:val="00132C91"/>
    <w:rsid w:val="0015074B"/>
    <w:rsid w:val="001C5783"/>
    <w:rsid w:val="0029639D"/>
    <w:rsid w:val="003178B8"/>
    <w:rsid w:val="00326F90"/>
    <w:rsid w:val="00327880"/>
    <w:rsid w:val="005239B4"/>
    <w:rsid w:val="005370D9"/>
    <w:rsid w:val="0080186B"/>
    <w:rsid w:val="00804D8A"/>
    <w:rsid w:val="009F0A1C"/>
    <w:rsid w:val="00A62B37"/>
    <w:rsid w:val="00AA1D8D"/>
    <w:rsid w:val="00AF1D52"/>
    <w:rsid w:val="00B47730"/>
    <w:rsid w:val="00B91FC0"/>
    <w:rsid w:val="00BB4BED"/>
    <w:rsid w:val="00C52F10"/>
    <w:rsid w:val="00CB0664"/>
    <w:rsid w:val="00CB183D"/>
    <w:rsid w:val="00CC62E2"/>
    <w:rsid w:val="00D06782"/>
    <w:rsid w:val="00D206E0"/>
    <w:rsid w:val="00D875C4"/>
    <w:rsid w:val="00E50294"/>
    <w:rsid w:val="00FC693F"/>
    <w:rsid w:val="00FD495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86BC18"/>
  <w14:defaultImageDpi w14:val="300"/>
  <w15:docId w15:val="{8F7688E2-8602-4472-9CC9-2CB30C0C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0186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TableParagraph">
    <w:name w:val="Table Paragraph"/>
    <w:basedOn w:val="Normal"/>
    <w:uiPriority w:val="1"/>
    <w:qFormat/>
    <w:rsid w:val="0080186B"/>
    <w:pPr>
      <w:widowControl w:val="0"/>
      <w:autoSpaceDE w:val="0"/>
      <w:autoSpaceDN w:val="0"/>
      <w:spacing w:after="0" w:line="240" w:lineRule="auto"/>
    </w:pPr>
    <w:rPr>
      <w:rFonts w:ascii="Arial MT" w:eastAsia="Arial MT" w:hAnsi="Arial MT" w:cs="Arial MT"/>
    </w:rPr>
  </w:style>
  <w:style w:type="paragraph" w:styleId="TOC1">
    <w:name w:val="toc 1"/>
    <w:basedOn w:val="Normal"/>
    <w:next w:val="Normal"/>
    <w:autoRedefine/>
    <w:uiPriority w:val="39"/>
    <w:unhideWhenUsed/>
    <w:rsid w:val="0080186B"/>
    <w:pPr>
      <w:spacing w:after="100"/>
    </w:pPr>
  </w:style>
  <w:style w:type="paragraph" w:styleId="TOC2">
    <w:name w:val="toc 2"/>
    <w:basedOn w:val="Normal"/>
    <w:next w:val="Normal"/>
    <w:autoRedefine/>
    <w:uiPriority w:val="39"/>
    <w:unhideWhenUsed/>
    <w:rsid w:val="0080186B"/>
    <w:pPr>
      <w:spacing w:after="100"/>
      <w:ind w:left="220"/>
    </w:pPr>
  </w:style>
  <w:style w:type="character" w:styleId="Hyperlink">
    <w:name w:val="Hyperlink"/>
    <w:basedOn w:val="DefaultParagraphFont"/>
    <w:uiPriority w:val="99"/>
    <w:unhideWhenUsed/>
    <w:rsid w:val="00132C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15</Pages>
  <Words>3049</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Dishi Gogia</cp:lastModifiedBy>
  <cp:revision>13</cp:revision>
  <dcterms:created xsi:type="dcterms:W3CDTF">2013-12-23T23:15:00Z</dcterms:created>
  <dcterms:modified xsi:type="dcterms:W3CDTF">2026-04-20T21:39:00Z</dcterms:modified>
  <cp:category/>
</cp:coreProperties>
</file>