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7k73dtbu30bp" w:id="0"/>
      <w:bookmarkEnd w:id="0"/>
      <w:r w:rsidDel="00000000" w:rsidR="00000000" w:rsidRPr="00000000">
        <w:rPr>
          <w:rtl w:val="0"/>
        </w:rPr>
        <w:t xml:space="preserve">Билет №1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потенциальной силы. Полная механическая энергия. Закон изменения полной механической энергии механической системы. Закон сохранения полной механической энергии.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u w:val="single"/>
          <w:rtl w:val="0"/>
        </w:rPr>
        <w:t xml:space="preserve">Потенциальные силы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(консервативные силы)</w:t>
      </w:r>
      <w:r w:rsidDel="00000000" w:rsidR="00000000" w:rsidRPr="00000000">
        <w:rPr>
          <w:rtl w:val="0"/>
        </w:rPr>
        <w:t xml:space="preserve"> — это силы, работа которых не зависит от вида траектории, точки приложения этих сил и закона их движения, и определяется только начальным и конечным положением этой точки.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u w:val="single"/>
          <w:rtl w:val="0"/>
        </w:rPr>
        <w:t xml:space="preserve">Потенциальная энергия</w:t>
      </w:r>
      <w:r w:rsidDel="00000000" w:rsidR="00000000" w:rsidRPr="00000000">
        <w:rPr>
          <w:rtl w:val="0"/>
        </w:rPr>
        <w:t xml:space="preserve"> для консервативной силы — это физическая величина, зависящая только от положения точки (тела) относительно других тел, уменьшение которой равно работе соответствующей силы, действующей на точку (тело).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1857375" cy="4095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47900" cy="5238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448175" cy="4953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u w:val="single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. Полной механической энергией тела (системы) называется энергия, определяемая движением и положением тела относительно других тел, то есть сумма потенциальной и кинетической энергий.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highlight w:val="yellow"/>
          <w:rtl w:val="0"/>
        </w:rPr>
        <w:t xml:space="preserve">Изменение механической энергии системы</w:t>
      </w:r>
      <w:r w:rsidDel="00000000" w:rsidR="00000000" w:rsidRPr="00000000">
        <w:rPr>
          <w:rtl w:val="0"/>
        </w:rPr>
        <w:t xml:space="preserve"> равно работе неконсервативных сил.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34075" cy="9334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highlight w:val="cyan"/>
          <w:rtl w:val="0"/>
        </w:rPr>
        <w:t xml:space="preserve">Формулировка закона сохранения механической энергии.</w:t>
      </w:r>
      <w:r w:rsidDel="00000000" w:rsidR="00000000" w:rsidRPr="00000000">
        <w:rPr>
          <w:rtl w:val="0"/>
        </w:rPr>
        <w:t xml:space="preserve"> Если на тело или в системе тел действуют только консервативные силы, то механическая энергия тела или системы тел остается постоянной.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581650" cy="8286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Теплопроводность идеальных газов. Вывод уравнения теплопроводности (закона Фурье) и формулы для коэффициента теплопроводности.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u w:val="single"/>
          <w:rtl w:val="0"/>
        </w:rPr>
        <w:t xml:space="preserve">Теплопроводность</w:t>
      </w:r>
      <w:r w:rsidDel="00000000" w:rsidR="00000000" w:rsidRPr="00000000">
        <w:rPr>
          <w:rtl w:val="0"/>
        </w:rPr>
        <w:t xml:space="preserve"> – процесс выравнивания температуры в различных точках среды. Молекулы газа, находясь в постоянном хаотическом движении, при упругих соударениях обмениваются кинетической энергией поступательного движения, что приводит к выравниванию температуры. Введем физическую величину </w:t>
      </w:r>
      <m:oMath>
        <m:r>
          <w:rPr>
            <w:rFonts w:ascii="Cambria Math" w:cs="Cambria Math" w:eastAsia="Cambria Math" w:hAnsi="Cambria Math"/>
          </w:rPr>
          <m:t xml:space="preserve">F=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kT</m:t>
        </m:r>
      </m:oMath>
      <w:r w:rsidDel="00000000" w:rsidR="00000000" w:rsidRPr="00000000">
        <w:rPr>
          <w:rtl w:val="0"/>
        </w:rPr>
        <w:t xml:space="preserve"> — энергия теплового движения центра масс молекулы, тогда получаем уравнение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1524000" cy="533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4075" cy="1143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562350" cy="3619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Определить во сколько раз модуль гравитационной потенциальной энергии искусственного спутника Земли больше кинетической энергии этого спутника.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2643234" cy="5046832"/>
            <wp:effectExtent b="-1201798" l="1201799" r="1201799" t="-1201798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43234" cy="5046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63770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B75BC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2hQaqwZ0/7hYWAh29VPcij5gQ==">AMUW2mXGV0GabacvXrGsYiBqzjHFCDxFpfwotJj5V7SXchTdJn4cPM/r414Mrf+AfatPABrsSHh75qWSZGsWDY+WU9W8FtNIGLX7PeaFIgAsT7TF4FH5FjkRJOEQibG9PRWX5KKGBXxe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2020-06-09T08:02:00Z</dcterms:created>
  <dc:creator>Александр Холин</dc:creator>
</cp:coreProperties>
</file>