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27667" w14:textId="7B6B4560" w:rsidR="00221C67" w:rsidRDefault="009A41AB" w:rsidP="009A41AB">
      <w:pPr>
        <w:jc w:val="center"/>
        <w:rPr>
          <w:rFonts w:ascii="Nexa-Bold" w:hAnsi="Nexa-Bold"/>
          <w:color w:val="E60C0C"/>
          <w:sz w:val="96"/>
          <w:szCs w:val="96"/>
        </w:rPr>
      </w:pPr>
      <w:r w:rsidRPr="009A41AB">
        <w:rPr>
          <w:rFonts w:ascii="Nexa-Bold" w:hAnsi="Nexa-Bold"/>
          <w:color w:val="E60C0C"/>
          <w:sz w:val="96"/>
          <w:szCs w:val="96"/>
        </w:rPr>
        <w:t>ELEMENTS</w:t>
      </w:r>
    </w:p>
    <w:p w14:paraId="5299DA02" w14:textId="77777777" w:rsidR="009A41AB" w:rsidRDefault="009A41AB" w:rsidP="009A41AB">
      <w:pPr>
        <w:rPr>
          <w:rFonts w:ascii="Nexa-Bold" w:hAnsi="Nexa-Bold"/>
          <w:color w:val="E60C0C"/>
          <w:sz w:val="28"/>
          <w:szCs w:val="28"/>
        </w:rPr>
      </w:pPr>
    </w:p>
    <w:p w14:paraId="34E5F863" w14:textId="1F4E1328" w:rsidR="009A41AB" w:rsidRDefault="009A41AB" w:rsidP="009A41AB">
      <w:pPr>
        <w:rPr>
          <w:rFonts w:ascii="Nexa-Bold" w:hAnsi="Nexa-Bold"/>
          <w:color w:val="000000" w:themeColor="text1"/>
          <w:sz w:val="28"/>
          <w:szCs w:val="28"/>
        </w:rPr>
      </w:pPr>
      <w:r w:rsidRPr="00E1781E">
        <w:rPr>
          <w:rFonts w:ascii="Nexa-Bold" w:hAnsi="Nexa-Bold"/>
          <w:color w:val="C00000"/>
          <w:sz w:val="28"/>
          <w:szCs w:val="28"/>
        </w:rPr>
        <w:t>Elements</w:t>
      </w:r>
      <w:r>
        <w:rPr>
          <w:rFonts w:ascii="Nexa-Bold" w:hAnsi="Nexa-Bold"/>
          <w:color w:val="000000" w:themeColor="text1"/>
          <w:sz w:val="28"/>
          <w:szCs w:val="28"/>
        </w:rPr>
        <w:t xml:space="preserve"> are substances that exhibit unique behaviours based on their chemical properties. There are two types of elements in the game.</w:t>
      </w:r>
    </w:p>
    <w:p w14:paraId="2099E53B" w14:textId="7A5284A3" w:rsidR="009A41AB" w:rsidRPr="009A41AB" w:rsidRDefault="009A41AB" w:rsidP="009A41AB">
      <w:pPr>
        <w:pStyle w:val="ListParagraph"/>
        <w:numPr>
          <w:ilvl w:val="0"/>
          <w:numId w:val="1"/>
        </w:numPr>
        <w:rPr>
          <w:rFonts w:ascii="Nexa-Bold" w:hAnsi="Nexa-Bold"/>
          <w:color w:val="000000" w:themeColor="text1"/>
          <w:sz w:val="28"/>
          <w:szCs w:val="28"/>
        </w:rPr>
      </w:pPr>
      <w:r w:rsidRPr="009A41AB">
        <w:rPr>
          <w:rFonts w:ascii="Nexa-Bold" w:hAnsi="Nexa-Bold"/>
          <w:color w:val="000000" w:themeColor="text1"/>
          <w:sz w:val="28"/>
          <w:szCs w:val="28"/>
        </w:rPr>
        <w:t>Natural/Fundamental Elements</w:t>
      </w:r>
    </w:p>
    <w:p w14:paraId="7577D657" w14:textId="3972676E" w:rsidR="009A41AB" w:rsidRDefault="009A41AB" w:rsidP="009A41AB">
      <w:pPr>
        <w:pStyle w:val="ListParagraph"/>
        <w:numPr>
          <w:ilvl w:val="0"/>
          <w:numId w:val="1"/>
        </w:numPr>
        <w:rPr>
          <w:rFonts w:ascii="Nexa-Bold" w:hAnsi="Nexa-Bold"/>
          <w:color w:val="000000" w:themeColor="text1"/>
          <w:sz w:val="28"/>
          <w:szCs w:val="28"/>
        </w:rPr>
      </w:pPr>
      <w:r w:rsidRPr="009A41AB">
        <w:rPr>
          <w:rFonts w:ascii="Nexa-Bold" w:hAnsi="Nexa-Bold"/>
          <w:color w:val="000000" w:themeColor="text1"/>
          <w:sz w:val="28"/>
          <w:szCs w:val="28"/>
        </w:rPr>
        <w:t>Hybrid/Man-made Elements</w:t>
      </w:r>
    </w:p>
    <w:p w14:paraId="09F4B729" w14:textId="77777777" w:rsidR="002F0062" w:rsidRPr="002F0062" w:rsidRDefault="002F0062" w:rsidP="002F0062">
      <w:pPr>
        <w:rPr>
          <w:rFonts w:ascii="Nexa-Bold" w:hAnsi="Nexa-Bold"/>
          <w:color w:val="000000" w:themeColor="text1"/>
          <w:sz w:val="28"/>
          <w:szCs w:val="28"/>
        </w:rPr>
      </w:pPr>
    </w:p>
    <w:p w14:paraId="01493B6C" w14:textId="375E1D97" w:rsidR="009A41AB" w:rsidRPr="002F0062" w:rsidRDefault="00E1781E" w:rsidP="002F0062">
      <w:pPr>
        <w:pStyle w:val="IntenseQuote"/>
      </w:pPr>
      <w:r w:rsidRPr="002F0062">
        <w:rPr>
          <w:color w:val="FF0000"/>
        </w:rPr>
        <w:t>NOTE: - Please refer the ‘Terminologies’ file for clarification of in-game terms</w:t>
      </w:r>
      <w:r w:rsidRPr="002F0062">
        <w:t xml:space="preserve">. </w:t>
      </w:r>
    </w:p>
    <w:p w14:paraId="123217F2" w14:textId="77777777" w:rsidR="00E1781E" w:rsidRPr="00E1781E" w:rsidRDefault="00E1781E" w:rsidP="009A41AB">
      <w:pPr>
        <w:rPr>
          <w:rFonts w:ascii="Nexa-Bold" w:hAnsi="Nexa-Bold"/>
          <w:color w:val="FF0000"/>
          <w:sz w:val="20"/>
          <w:szCs w:val="20"/>
        </w:rPr>
      </w:pPr>
    </w:p>
    <w:p w14:paraId="25FD8AEF" w14:textId="2AA6748D" w:rsidR="009A41AB" w:rsidRPr="009A41AB" w:rsidRDefault="009A41AB" w:rsidP="009A41AB">
      <w:pPr>
        <w:rPr>
          <w:rFonts w:ascii="Nexa-Bold" w:hAnsi="Nexa-Bold"/>
          <w:color w:val="538135" w:themeColor="accent6" w:themeShade="BF"/>
          <w:sz w:val="36"/>
          <w:szCs w:val="36"/>
        </w:rPr>
      </w:pPr>
      <w:r w:rsidRPr="009A41AB">
        <w:rPr>
          <w:rFonts w:ascii="Nexa-Bold" w:hAnsi="Nexa-Bold"/>
          <w:color w:val="538135" w:themeColor="accent6" w:themeShade="BF"/>
          <w:sz w:val="36"/>
          <w:szCs w:val="36"/>
        </w:rPr>
        <w:t>NATURAL ELEMENTS</w:t>
      </w:r>
    </w:p>
    <w:p w14:paraId="6CD387EF" w14:textId="6677E6BD" w:rsidR="009A41AB" w:rsidRDefault="009A41AB" w:rsidP="009A41AB">
      <w:pPr>
        <w:rPr>
          <w:rFonts w:ascii="Nexa-Bold" w:hAnsi="Nexa-Bold"/>
          <w:color w:val="000000" w:themeColor="text1"/>
          <w:sz w:val="28"/>
          <w:szCs w:val="28"/>
        </w:rPr>
      </w:pPr>
      <w:r w:rsidRPr="00E1781E">
        <w:rPr>
          <w:rFonts w:ascii="Nexa-Bold" w:hAnsi="Nexa-Bold"/>
          <w:color w:val="C00000"/>
          <w:sz w:val="28"/>
          <w:szCs w:val="28"/>
        </w:rPr>
        <w:t xml:space="preserve">Natural elements </w:t>
      </w:r>
      <w:r>
        <w:rPr>
          <w:rFonts w:ascii="Nexa-Bold" w:hAnsi="Nexa-Bold"/>
          <w:color w:val="000000" w:themeColor="text1"/>
          <w:sz w:val="28"/>
          <w:szCs w:val="28"/>
        </w:rPr>
        <w:t xml:space="preserve">are formed naturally and pre-exist within the game. They posses only one unique property that very well differentiates them with other elements. Combining two or more fundamental elements forms a </w:t>
      </w:r>
      <w:r w:rsidRPr="009A41AB">
        <w:rPr>
          <w:rFonts w:ascii="Nexa-Bold" w:hAnsi="Nexa-Bold"/>
          <w:color w:val="C00000"/>
          <w:sz w:val="28"/>
          <w:szCs w:val="28"/>
        </w:rPr>
        <w:t>Hybrid</w:t>
      </w:r>
      <w:r>
        <w:rPr>
          <w:rFonts w:ascii="Nexa-Bold" w:hAnsi="Nexa-Bold"/>
          <w:color w:val="000000" w:themeColor="text1"/>
          <w:sz w:val="28"/>
          <w:szCs w:val="28"/>
        </w:rPr>
        <w:t xml:space="preserve"> element.</w:t>
      </w:r>
    </w:p>
    <w:p w14:paraId="3ACE83BF" w14:textId="33F0425A" w:rsidR="001E656E" w:rsidRDefault="001E656E" w:rsidP="009A41AB">
      <w:pPr>
        <w:rPr>
          <w:rFonts w:ascii="Nexa-Bold" w:hAnsi="Nexa-Bold"/>
          <w:color w:val="000000" w:themeColor="text1"/>
          <w:sz w:val="28"/>
          <w:szCs w:val="28"/>
        </w:rPr>
      </w:pPr>
      <w:r>
        <w:rPr>
          <w:rFonts w:ascii="Nexa-Bold" w:hAnsi="Nexa-Bold"/>
          <w:color w:val="000000" w:themeColor="text1"/>
          <w:sz w:val="28"/>
          <w:szCs w:val="28"/>
        </w:rPr>
        <w:t>The list of Natural elements in the game are 15.</w:t>
      </w:r>
    </w:p>
    <w:p w14:paraId="064A942D" w14:textId="5F3ABF89" w:rsidR="00E1781E" w:rsidRPr="00131168" w:rsidRDefault="00131168" w:rsidP="00131168">
      <w:pPr>
        <w:pStyle w:val="IntenseQuote"/>
        <w:rPr>
          <w:color w:val="FF0000"/>
        </w:rPr>
      </w:pPr>
      <w:r>
        <w:rPr>
          <w:color w:val="FF0000"/>
        </w:rPr>
        <w:t>NOTE:</w:t>
      </w:r>
      <w:r w:rsidR="009C7B53">
        <w:rPr>
          <w:color w:val="FF0000"/>
        </w:rPr>
        <w:t xml:space="preserve"> </w:t>
      </w:r>
      <w:r>
        <w:rPr>
          <w:color w:val="FF0000"/>
        </w:rPr>
        <w:t xml:space="preserve">- </w:t>
      </w:r>
      <w:r w:rsidR="000A4872" w:rsidRPr="00131168">
        <w:rPr>
          <w:color w:val="FF0000"/>
        </w:rPr>
        <w:t xml:space="preserve">All the properties listed for the elements are only valid for </w:t>
      </w:r>
      <w:r w:rsidRPr="00131168">
        <w:rPr>
          <w:color w:val="FF0000"/>
        </w:rPr>
        <w:t>their first level</w:t>
      </w:r>
    </w:p>
    <w:p w14:paraId="35B6A32F" w14:textId="75924E7A" w:rsidR="000A4872" w:rsidRDefault="000A4872" w:rsidP="00EE5444">
      <w:pPr>
        <w:rPr>
          <w:rFonts w:ascii="Nexa-Bold" w:hAnsi="Nexa-Bold"/>
          <w:color w:val="000000" w:themeColor="text1"/>
          <w:sz w:val="20"/>
          <w:szCs w:val="20"/>
        </w:rPr>
      </w:pPr>
    </w:p>
    <w:tbl>
      <w:tblPr>
        <w:tblStyle w:val="GridTable1Light-Accent2"/>
        <w:tblpPr w:leftFromText="180" w:rightFromText="180" w:vertAnchor="text" w:horzAnchor="margin" w:tblpXSpec="center" w:tblpY="389"/>
        <w:tblW w:w="10933" w:type="dxa"/>
        <w:tblLook w:val="04A0" w:firstRow="1" w:lastRow="0" w:firstColumn="1" w:lastColumn="0" w:noHBand="0" w:noVBand="1"/>
      </w:tblPr>
      <w:tblGrid>
        <w:gridCol w:w="794"/>
        <w:gridCol w:w="1687"/>
        <w:gridCol w:w="1691"/>
        <w:gridCol w:w="1693"/>
        <w:gridCol w:w="1692"/>
        <w:gridCol w:w="1682"/>
        <w:gridCol w:w="1694"/>
      </w:tblGrid>
      <w:tr w:rsidR="00BB6010" w:rsidRPr="00BB6010" w14:paraId="6A531841" w14:textId="77777777" w:rsidTr="00BB6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</w:tcPr>
          <w:p w14:paraId="735A08B0" w14:textId="77777777" w:rsidR="00BB6010" w:rsidRPr="00BB6010" w:rsidRDefault="00BB6010" w:rsidP="00BB6010">
            <w:pPr>
              <w:jc w:val="center"/>
              <w:rPr>
                <w:rFonts w:ascii="Nexa-Bold" w:hAnsi="Nexa-Bold"/>
                <w:color w:val="000000" w:themeColor="text1"/>
              </w:rPr>
            </w:pPr>
          </w:p>
          <w:p w14:paraId="600C5061" w14:textId="77777777" w:rsidR="00BB6010" w:rsidRPr="00BB6010" w:rsidRDefault="00BB6010" w:rsidP="00BB6010">
            <w:pPr>
              <w:jc w:val="center"/>
              <w:rPr>
                <w:rFonts w:ascii="Nexa-Bold" w:hAnsi="Nexa-Bold"/>
                <w:b w:val="0"/>
                <w:bCs w:val="0"/>
                <w:color w:val="000000" w:themeColor="text1"/>
              </w:rPr>
            </w:pPr>
            <w:r w:rsidRPr="00BB6010">
              <w:rPr>
                <w:rFonts w:ascii="Nexa-Bold" w:hAnsi="Nexa-Bold"/>
                <w:b w:val="0"/>
                <w:bCs w:val="0"/>
                <w:color w:val="000000" w:themeColor="text1"/>
              </w:rPr>
              <w:t>S.NO</w:t>
            </w:r>
          </w:p>
        </w:tc>
        <w:tc>
          <w:tcPr>
            <w:tcW w:w="1687" w:type="dxa"/>
          </w:tcPr>
          <w:p w14:paraId="53749099" w14:textId="77777777" w:rsidR="00BB6010" w:rsidRPr="00BB6010" w:rsidRDefault="00BB6010" w:rsidP="00BB60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 w:val="0"/>
                <w:bCs w:val="0"/>
                <w:color w:val="000000" w:themeColor="text1"/>
              </w:rPr>
            </w:pPr>
          </w:p>
          <w:p w14:paraId="39DC24FC" w14:textId="77777777" w:rsidR="00BB6010" w:rsidRPr="00BB6010" w:rsidRDefault="00BB6010" w:rsidP="00BB60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color w:val="000000" w:themeColor="text1"/>
              </w:rPr>
            </w:pPr>
            <w:r w:rsidRPr="00BB6010">
              <w:rPr>
                <w:rFonts w:ascii="Nexa-Bold" w:hAnsi="Nexa-Bold"/>
                <w:color w:val="C00000"/>
              </w:rPr>
              <w:t>ELEMENT NAME</w:t>
            </w:r>
          </w:p>
        </w:tc>
        <w:tc>
          <w:tcPr>
            <w:tcW w:w="1691" w:type="dxa"/>
          </w:tcPr>
          <w:p w14:paraId="4D83A47F" w14:textId="77777777" w:rsidR="00BB6010" w:rsidRPr="00BB6010" w:rsidRDefault="00BB6010" w:rsidP="00BB6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 w:val="0"/>
                <w:bCs w:val="0"/>
                <w:color w:val="000000" w:themeColor="text1"/>
              </w:rPr>
            </w:pPr>
          </w:p>
          <w:p w14:paraId="4E4A8AE1" w14:textId="77777777" w:rsidR="00BB6010" w:rsidRPr="00BB6010" w:rsidRDefault="00BB6010" w:rsidP="00BB60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color w:val="000000" w:themeColor="text1"/>
              </w:rPr>
            </w:pPr>
            <w:r w:rsidRPr="00BB6010">
              <w:rPr>
                <w:rFonts w:ascii="Nexa-Bold" w:hAnsi="Nexa-Bold"/>
                <w:color w:val="C00000"/>
              </w:rPr>
              <w:t>CHEMICAL NAME</w:t>
            </w:r>
          </w:p>
        </w:tc>
        <w:tc>
          <w:tcPr>
            <w:tcW w:w="1693" w:type="dxa"/>
          </w:tcPr>
          <w:p w14:paraId="1CBEC56A" w14:textId="77777777" w:rsidR="00BB6010" w:rsidRPr="00BB6010" w:rsidRDefault="00BB6010" w:rsidP="00BB6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 w:val="0"/>
                <w:bCs w:val="0"/>
                <w:color w:val="000000" w:themeColor="text1"/>
              </w:rPr>
            </w:pPr>
          </w:p>
          <w:p w14:paraId="5DA827A8" w14:textId="77777777" w:rsidR="00BB6010" w:rsidRPr="00BB6010" w:rsidRDefault="00BB6010" w:rsidP="00BB60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color w:val="000000" w:themeColor="text1"/>
              </w:rPr>
            </w:pPr>
            <w:r w:rsidRPr="00BB6010">
              <w:rPr>
                <w:rFonts w:ascii="Nexa-Bold" w:hAnsi="Nexa-Bold"/>
                <w:color w:val="C00000"/>
              </w:rPr>
              <w:t>ATTRIBUTE</w:t>
            </w:r>
          </w:p>
        </w:tc>
        <w:tc>
          <w:tcPr>
            <w:tcW w:w="1692" w:type="dxa"/>
          </w:tcPr>
          <w:p w14:paraId="1706420F" w14:textId="77777777" w:rsidR="00BB6010" w:rsidRPr="00BB6010" w:rsidRDefault="00BB6010" w:rsidP="00BB6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 w:val="0"/>
                <w:bCs w:val="0"/>
                <w:color w:val="000000" w:themeColor="text1"/>
              </w:rPr>
            </w:pPr>
          </w:p>
          <w:p w14:paraId="6620EDBF" w14:textId="77777777" w:rsidR="00BB6010" w:rsidRPr="00BB6010" w:rsidRDefault="00BB6010" w:rsidP="00BB60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color w:val="C00000"/>
              </w:rPr>
            </w:pPr>
            <w:r w:rsidRPr="00BB6010">
              <w:rPr>
                <w:rFonts w:ascii="Nexa-Bold" w:hAnsi="Nexa-Bold"/>
                <w:color w:val="C00000"/>
              </w:rPr>
              <w:t>REACTION</w:t>
            </w:r>
          </w:p>
        </w:tc>
        <w:tc>
          <w:tcPr>
            <w:tcW w:w="1682" w:type="dxa"/>
          </w:tcPr>
          <w:p w14:paraId="184DB05A" w14:textId="77777777" w:rsidR="00BB6010" w:rsidRPr="00BB6010" w:rsidRDefault="00BB6010" w:rsidP="00BB6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 w:val="0"/>
                <w:bCs w:val="0"/>
                <w:color w:val="000000" w:themeColor="text1"/>
              </w:rPr>
            </w:pPr>
          </w:p>
          <w:p w14:paraId="777318C0" w14:textId="77777777" w:rsidR="00BB6010" w:rsidRPr="00BB6010" w:rsidRDefault="00BB6010" w:rsidP="00BB60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color w:val="000000" w:themeColor="text1"/>
              </w:rPr>
            </w:pPr>
            <w:r w:rsidRPr="00BB6010">
              <w:rPr>
                <w:rFonts w:ascii="Nexa-Bold" w:hAnsi="Nexa-Bold"/>
                <w:color w:val="C00000"/>
              </w:rPr>
              <w:t>RANGE</w:t>
            </w:r>
          </w:p>
        </w:tc>
        <w:tc>
          <w:tcPr>
            <w:tcW w:w="1694" w:type="dxa"/>
          </w:tcPr>
          <w:p w14:paraId="15897676" w14:textId="77777777" w:rsidR="00BB6010" w:rsidRPr="00BB6010" w:rsidRDefault="00BB6010" w:rsidP="00BB6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 w:val="0"/>
                <w:bCs w:val="0"/>
                <w:color w:val="000000" w:themeColor="text1"/>
              </w:rPr>
            </w:pPr>
          </w:p>
          <w:p w14:paraId="55925852" w14:textId="77777777" w:rsidR="00BB6010" w:rsidRPr="00BB6010" w:rsidRDefault="00BB6010" w:rsidP="00BB60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color w:val="000000" w:themeColor="text1"/>
              </w:rPr>
            </w:pPr>
            <w:r w:rsidRPr="00BB6010">
              <w:rPr>
                <w:rFonts w:ascii="Nexa-Bold" w:hAnsi="Nexa-Bold"/>
                <w:color w:val="C00000"/>
              </w:rPr>
              <w:t>UPGRADES</w:t>
            </w:r>
          </w:p>
        </w:tc>
      </w:tr>
      <w:tr w:rsidR="00BB6010" w:rsidRPr="00BB6010" w14:paraId="108D8D6D" w14:textId="77777777" w:rsidTr="00BB6010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</w:tcPr>
          <w:p w14:paraId="10D666FC" w14:textId="77777777" w:rsidR="00BB6010" w:rsidRPr="00BB6010" w:rsidRDefault="00BB6010" w:rsidP="00BB6010">
            <w:pPr>
              <w:jc w:val="center"/>
              <w:rPr>
                <w:rFonts w:ascii="Nexa-Bold" w:hAnsi="Nexa-Bold"/>
                <w:b w:val="0"/>
                <w:bCs w:val="0"/>
                <w:color w:val="000000" w:themeColor="text1"/>
              </w:rPr>
            </w:pPr>
          </w:p>
          <w:p w14:paraId="0C397E35" w14:textId="77777777" w:rsidR="00BB6010" w:rsidRPr="00BB6010" w:rsidRDefault="00BB6010" w:rsidP="00BB6010">
            <w:pPr>
              <w:jc w:val="center"/>
              <w:rPr>
                <w:rFonts w:ascii="Nexa-Bold" w:hAnsi="Nexa-Bold"/>
                <w:color w:val="000000" w:themeColor="text1"/>
              </w:rPr>
            </w:pPr>
            <w:r w:rsidRPr="00BB6010">
              <w:rPr>
                <w:rFonts w:ascii="Nexa-Bold" w:hAnsi="Nexa-Bold"/>
                <w:color w:val="000000" w:themeColor="text1"/>
              </w:rPr>
              <w:t>1</w:t>
            </w:r>
          </w:p>
        </w:tc>
        <w:tc>
          <w:tcPr>
            <w:tcW w:w="1687" w:type="dxa"/>
          </w:tcPr>
          <w:p w14:paraId="14AB74A0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color w:val="000000" w:themeColor="text1"/>
              </w:rPr>
            </w:pPr>
          </w:p>
          <w:p w14:paraId="10A5C88A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>NULL</w:t>
            </w:r>
          </w:p>
        </w:tc>
        <w:tc>
          <w:tcPr>
            <w:tcW w:w="1691" w:type="dxa"/>
          </w:tcPr>
          <w:p w14:paraId="430B0244" w14:textId="77777777" w:rsidR="00BB6010" w:rsidRPr="00BB6010" w:rsidRDefault="00BB6010" w:rsidP="00BB6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1862C405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>NULL</w:t>
            </w:r>
          </w:p>
        </w:tc>
        <w:tc>
          <w:tcPr>
            <w:tcW w:w="1693" w:type="dxa"/>
          </w:tcPr>
          <w:p w14:paraId="2006BB13" w14:textId="77777777" w:rsidR="00BB6010" w:rsidRPr="00BB6010" w:rsidRDefault="00BB6010" w:rsidP="00BB6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3D4397C7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C00000"/>
              </w:rPr>
              <w:t>DAMAGE</w:t>
            </w:r>
          </w:p>
        </w:tc>
        <w:tc>
          <w:tcPr>
            <w:tcW w:w="1692" w:type="dxa"/>
          </w:tcPr>
          <w:p w14:paraId="68CBB56B" w14:textId="77777777" w:rsidR="00BB6010" w:rsidRDefault="00BB6010" w:rsidP="00BB6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FF0000"/>
              </w:rPr>
            </w:pPr>
          </w:p>
          <w:p w14:paraId="7684CD98" w14:textId="62AA41E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FF0000"/>
              </w:rPr>
              <w:t>-</w:t>
            </w: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 xml:space="preserve"> 50 UNITS</w:t>
            </w:r>
          </w:p>
        </w:tc>
        <w:tc>
          <w:tcPr>
            <w:tcW w:w="1682" w:type="dxa"/>
          </w:tcPr>
          <w:p w14:paraId="5FD02957" w14:textId="77777777" w:rsidR="00BB6010" w:rsidRPr="00BB6010" w:rsidRDefault="00BB6010" w:rsidP="00BB6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4FCEE8D0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>4C</w:t>
            </w:r>
          </w:p>
        </w:tc>
        <w:tc>
          <w:tcPr>
            <w:tcW w:w="1694" w:type="dxa"/>
          </w:tcPr>
          <w:p w14:paraId="4FC65737" w14:textId="77777777" w:rsidR="00BB6010" w:rsidRPr="00BB6010" w:rsidRDefault="00BB6010" w:rsidP="00BB6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070CC927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>NULL</w:t>
            </w:r>
          </w:p>
        </w:tc>
      </w:tr>
      <w:tr w:rsidR="00BB6010" w:rsidRPr="00BB6010" w14:paraId="2B741A73" w14:textId="77777777" w:rsidTr="00BB6010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</w:tcPr>
          <w:p w14:paraId="2177412D" w14:textId="77777777" w:rsidR="00BB6010" w:rsidRPr="00BB6010" w:rsidRDefault="00BB6010" w:rsidP="00BB6010">
            <w:pPr>
              <w:jc w:val="center"/>
              <w:rPr>
                <w:rFonts w:ascii="Nexa-Bold" w:hAnsi="Nexa-Bold"/>
                <w:color w:val="000000" w:themeColor="text1"/>
              </w:rPr>
            </w:pPr>
          </w:p>
          <w:p w14:paraId="770C2620" w14:textId="77777777" w:rsidR="00BB6010" w:rsidRPr="00BB6010" w:rsidRDefault="00BB6010" w:rsidP="00BB6010">
            <w:pPr>
              <w:jc w:val="center"/>
              <w:rPr>
                <w:rFonts w:ascii="Nexa-Bold" w:hAnsi="Nexa-Bold"/>
                <w:b w:val="0"/>
                <w:bCs w:val="0"/>
                <w:color w:val="000000" w:themeColor="text1"/>
              </w:rPr>
            </w:pPr>
            <w:r w:rsidRPr="00BB6010">
              <w:rPr>
                <w:rFonts w:ascii="Nexa-Bold" w:hAnsi="Nexa-Bold"/>
                <w:b w:val="0"/>
                <w:bCs w:val="0"/>
                <w:color w:val="000000" w:themeColor="text1"/>
              </w:rPr>
              <w:t>2</w:t>
            </w:r>
          </w:p>
        </w:tc>
        <w:tc>
          <w:tcPr>
            <w:tcW w:w="1687" w:type="dxa"/>
          </w:tcPr>
          <w:p w14:paraId="281F7E1B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color w:val="000000" w:themeColor="text1"/>
              </w:rPr>
            </w:pPr>
          </w:p>
          <w:p w14:paraId="5B359B9D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color w:val="000000" w:themeColor="text1"/>
              </w:rPr>
            </w:pPr>
            <w:r w:rsidRPr="00BB6010">
              <w:rPr>
                <w:rFonts w:ascii="Nexa-Bold" w:hAnsi="Nexa-Bold"/>
                <w:color w:val="000000" w:themeColor="text1"/>
              </w:rPr>
              <w:t>NULL</w:t>
            </w:r>
          </w:p>
        </w:tc>
        <w:tc>
          <w:tcPr>
            <w:tcW w:w="1691" w:type="dxa"/>
          </w:tcPr>
          <w:p w14:paraId="329FACA7" w14:textId="77777777" w:rsidR="00BB6010" w:rsidRPr="00BB6010" w:rsidRDefault="00BB6010" w:rsidP="00BB6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32AF5B9C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>NULL</w:t>
            </w:r>
          </w:p>
        </w:tc>
        <w:tc>
          <w:tcPr>
            <w:tcW w:w="1693" w:type="dxa"/>
          </w:tcPr>
          <w:p w14:paraId="0C5A3A74" w14:textId="77777777" w:rsidR="00BB6010" w:rsidRPr="00BB6010" w:rsidRDefault="00BB6010" w:rsidP="00BB6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7C813241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C00000"/>
              </w:rPr>
              <w:t>DEFENSE</w:t>
            </w:r>
          </w:p>
        </w:tc>
        <w:tc>
          <w:tcPr>
            <w:tcW w:w="1692" w:type="dxa"/>
          </w:tcPr>
          <w:p w14:paraId="0371D7B6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416D0A67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92D050"/>
              </w:rPr>
              <w:t xml:space="preserve">+ </w:t>
            </w: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>50 UNITS</w:t>
            </w:r>
          </w:p>
        </w:tc>
        <w:tc>
          <w:tcPr>
            <w:tcW w:w="1682" w:type="dxa"/>
          </w:tcPr>
          <w:p w14:paraId="0F34EE7B" w14:textId="77777777" w:rsidR="00BB6010" w:rsidRPr="00BB6010" w:rsidRDefault="00BB6010" w:rsidP="00BB6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7CADAF16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>4C</w:t>
            </w:r>
          </w:p>
        </w:tc>
        <w:tc>
          <w:tcPr>
            <w:tcW w:w="1694" w:type="dxa"/>
          </w:tcPr>
          <w:p w14:paraId="2E22C6FE" w14:textId="77777777" w:rsidR="00BB6010" w:rsidRPr="00BB6010" w:rsidRDefault="00BB6010" w:rsidP="00BB6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0738DC9D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>NULL</w:t>
            </w:r>
          </w:p>
        </w:tc>
      </w:tr>
      <w:tr w:rsidR="00BB6010" w:rsidRPr="00BB6010" w14:paraId="2D28CD24" w14:textId="77777777" w:rsidTr="00BB6010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</w:tcPr>
          <w:p w14:paraId="20277616" w14:textId="77777777" w:rsidR="00BB6010" w:rsidRPr="00BB6010" w:rsidRDefault="00BB6010" w:rsidP="00BB6010">
            <w:pPr>
              <w:jc w:val="center"/>
              <w:rPr>
                <w:rFonts w:ascii="Nexa-Bold" w:hAnsi="Nexa-Bold"/>
                <w:b w:val="0"/>
                <w:bCs w:val="0"/>
                <w:color w:val="000000" w:themeColor="text1"/>
              </w:rPr>
            </w:pPr>
          </w:p>
          <w:p w14:paraId="24E9E856" w14:textId="77777777" w:rsidR="00BB6010" w:rsidRPr="00BB6010" w:rsidRDefault="00BB6010" w:rsidP="00BB6010">
            <w:pPr>
              <w:jc w:val="center"/>
              <w:rPr>
                <w:rFonts w:ascii="Nexa-Bold" w:hAnsi="Nexa-Bold"/>
                <w:color w:val="000000" w:themeColor="text1"/>
              </w:rPr>
            </w:pPr>
            <w:r w:rsidRPr="00BB6010">
              <w:rPr>
                <w:rFonts w:ascii="Nexa-Bold" w:hAnsi="Nexa-Bold"/>
                <w:color w:val="000000" w:themeColor="text1"/>
              </w:rPr>
              <w:t>3</w:t>
            </w:r>
          </w:p>
        </w:tc>
        <w:tc>
          <w:tcPr>
            <w:tcW w:w="1687" w:type="dxa"/>
          </w:tcPr>
          <w:p w14:paraId="3C82E384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color w:val="000000" w:themeColor="text1"/>
              </w:rPr>
            </w:pPr>
          </w:p>
          <w:p w14:paraId="045F023E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color w:val="000000" w:themeColor="text1"/>
              </w:rPr>
            </w:pPr>
            <w:r w:rsidRPr="00BB6010">
              <w:rPr>
                <w:rFonts w:ascii="Nexa-Bold" w:hAnsi="Nexa-Bold"/>
                <w:color w:val="000000" w:themeColor="text1"/>
              </w:rPr>
              <w:t>NULL</w:t>
            </w:r>
          </w:p>
        </w:tc>
        <w:tc>
          <w:tcPr>
            <w:tcW w:w="1691" w:type="dxa"/>
          </w:tcPr>
          <w:p w14:paraId="4BE5BC58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4777622C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>NULL</w:t>
            </w:r>
          </w:p>
        </w:tc>
        <w:tc>
          <w:tcPr>
            <w:tcW w:w="1693" w:type="dxa"/>
          </w:tcPr>
          <w:p w14:paraId="49FE0288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30B3FF5D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C00000"/>
              </w:rPr>
              <w:t>BIRTH</w:t>
            </w:r>
          </w:p>
        </w:tc>
        <w:tc>
          <w:tcPr>
            <w:tcW w:w="1692" w:type="dxa"/>
          </w:tcPr>
          <w:p w14:paraId="0458521B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4B527594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00B0F0"/>
              </w:rPr>
              <w:t>*</w:t>
            </w: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 xml:space="preserve"> </w:t>
            </w:r>
            <w:r w:rsidRPr="00BB6010">
              <w:rPr>
                <w:rFonts w:ascii="Nexa-Bold" w:hAnsi="Nexa-Bold"/>
                <w:b/>
                <w:bCs/>
                <w:color w:val="92D050"/>
              </w:rPr>
              <w:t>+</w:t>
            </w: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 xml:space="preserve"> 50 UNITS</w:t>
            </w:r>
          </w:p>
        </w:tc>
        <w:tc>
          <w:tcPr>
            <w:tcW w:w="1682" w:type="dxa"/>
          </w:tcPr>
          <w:p w14:paraId="35758934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791D72F1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>1C</w:t>
            </w:r>
          </w:p>
        </w:tc>
        <w:tc>
          <w:tcPr>
            <w:tcW w:w="1694" w:type="dxa"/>
          </w:tcPr>
          <w:p w14:paraId="79CF8CB2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2A558054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>NULL</w:t>
            </w:r>
          </w:p>
        </w:tc>
      </w:tr>
      <w:tr w:rsidR="00BB6010" w:rsidRPr="00BB6010" w14:paraId="57553515" w14:textId="77777777" w:rsidTr="00BB6010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</w:tcPr>
          <w:p w14:paraId="1152A184" w14:textId="77777777" w:rsidR="00BB6010" w:rsidRPr="00BB6010" w:rsidRDefault="00BB6010" w:rsidP="00BB6010">
            <w:pPr>
              <w:jc w:val="center"/>
              <w:rPr>
                <w:rFonts w:ascii="Nexa-Bold" w:hAnsi="Nexa-Bold"/>
                <w:color w:val="000000" w:themeColor="text1"/>
              </w:rPr>
            </w:pPr>
          </w:p>
          <w:p w14:paraId="2A0B0AB7" w14:textId="77777777" w:rsidR="00BB6010" w:rsidRPr="00BB6010" w:rsidRDefault="00BB6010" w:rsidP="00BB6010">
            <w:pPr>
              <w:jc w:val="center"/>
              <w:rPr>
                <w:rFonts w:ascii="Nexa-Bold" w:hAnsi="Nexa-Bold"/>
                <w:b w:val="0"/>
                <w:bCs w:val="0"/>
                <w:color w:val="000000" w:themeColor="text1"/>
              </w:rPr>
            </w:pPr>
            <w:r w:rsidRPr="00BB6010">
              <w:rPr>
                <w:rFonts w:ascii="Nexa-Bold" w:hAnsi="Nexa-Bold"/>
                <w:b w:val="0"/>
                <w:bCs w:val="0"/>
                <w:color w:val="000000" w:themeColor="text1"/>
              </w:rPr>
              <w:t>4</w:t>
            </w:r>
          </w:p>
        </w:tc>
        <w:tc>
          <w:tcPr>
            <w:tcW w:w="1687" w:type="dxa"/>
          </w:tcPr>
          <w:p w14:paraId="04A6C615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color w:val="000000" w:themeColor="text1"/>
              </w:rPr>
            </w:pPr>
          </w:p>
          <w:p w14:paraId="0D09BE91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color w:val="000000" w:themeColor="text1"/>
              </w:rPr>
            </w:pPr>
            <w:r w:rsidRPr="00BB6010">
              <w:rPr>
                <w:rFonts w:ascii="Nexa-Bold" w:hAnsi="Nexa-Bold"/>
                <w:color w:val="000000" w:themeColor="text1"/>
              </w:rPr>
              <w:t>NULL</w:t>
            </w:r>
          </w:p>
        </w:tc>
        <w:tc>
          <w:tcPr>
            <w:tcW w:w="1691" w:type="dxa"/>
          </w:tcPr>
          <w:p w14:paraId="49E07739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434AA88A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>NULL</w:t>
            </w:r>
          </w:p>
        </w:tc>
        <w:tc>
          <w:tcPr>
            <w:tcW w:w="1693" w:type="dxa"/>
          </w:tcPr>
          <w:p w14:paraId="22308004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C00000"/>
              </w:rPr>
            </w:pPr>
          </w:p>
          <w:p w14:paraId="39ABD0AD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C00000"/>
              </w:rPr>
            </w:pPr>
            <w:r w:rsidRPr="00BB6010">
              <w:rPr>
                <w:rFonts w:ascii="Nexa-Bold" w:hAnsi="Nexa-Bold"/>
                <w:b/>
                <w:bCs/>
                <w:color w:val="C00000"/>
              </w:rPr>
              <w:t>RE-BIRTH</w:t>
            </w:r>
          </w:p>
        </w:tc>
        <w:tc>
          <w:tcPr>
            <w:tcW w:w="1692" w:type="dxa"/>
          </w:tcPr>
          <w:p w14:paraId="0F7151AB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0956D847" w14:textId="4FABD3E9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7030A0"/>
              </w:rPr>
              <w:t>^</w:t>
            </w:r>
            <w:r>
              <w:rPr>
                <w:rFonts w:ascii="Nexa-Bold" w:hAnsi="Nexa-Bold"/>
                <w:b/>
                <w:bCs/>
                <w:color w:val="000000" w:themeColor="text1"/>
              </w:rPr>
              <w:t xml:space="preserve"> </w:t>
            </w:r>
            <w:r w:rsidRPr="00BB6010">
              <w:rPr>
                <w:rFonts w:ascii="Nexa-Bold" w:hAnsi="Nexa-Bold"/>
                <w:b/>
                <w:bCs/>
                <w:color w:val="92D050"/>
              </w:rPr>
              <w:t>+</w:t>
            </w:r>
            <w:r>
              <w:rPr>
                <w:rFonts w:ascii="Nexa-Bold" w:hAnsi="Nexa-Bold"/>
                <w:b/>
                <w:bCs/>
                <w:color w:val="000000" w:themeColor="text1"/>
              </w:rPr>
              <w:t xml:space="preserve"> 50</w:t>
            </w: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 xml:space="preserve"> UNITS</w:t>
            </w:r>
          </w:p>
        </w:tc>
        <w:tc>
          <w:tcPr>
            <w:tcW w:w="1682" w:type="dxa"/>
          </w:tcPr>
          <w:p w14:paraId="63B3D663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05346F75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>1C</w:t>
            </w:r>
          </w:p>
        </w:tc>
        <w:tc>
          <w:tcPr>
            <w:tcW w:w="1694" w:type="dxa"/>
          </w:tcPr>
          <w:p w14:paraId="47A486AA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0DCEF337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>NULL</w:t>
            </w:r>
          </w:p>
        </w:tc>
      </w:tr>
      <w:tr w:rsidR="00BB6010" w:rsidRPr="00BB6010" w14:paraId="702424FA" w14:textId="77777777" w:rsidTr="00BB6010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</w:tcPr>
          <w:p w14:paraId="7AE257FE" w14:textId="77777777" w:rsidR="00BB6010" w:rsidRPr="00BB6010" w:rsidRDefault="00BB6010" w:rsidP="00BB6010">
            <w:pPr>
              <w:jc w:val="center"/>
              <w:rPr>
                <w:rFonts w:ascii="Nexa-Bold" w:hAnsi="Nexa-Bold"/>
                <w:b w:val="0"/>
                <w:bCs w:val="0"/>
                <w:color w:val="000000" w:themeColor="text1"/>
              </w:rPr>
            </w:pPr>
          </w:p>
          <w:p w14:paraId="5856A4A8" w14:textId="77777777" w:rsidR="00BB6010" w:rsidRPr="00BB6010" w:rsidRDefault="00BB6010" w:rsidP="00BB6010">
            <w:pPr>
              <w:jc w:val="center"/>
              <w:rPr>
                <w:rFonts w:ascii="Nexa-Bold" w:hAnsi="Nexa-Bold"/>
                <w:color w:val="000000" w:themeColor="text1"/>
              </w:rPr>
            </w:pPr>
            <w:r w:rsidRPr="00BB6010">
              <w:rPr>
                <w:rFonts w:ascii="Nexa-Bold" w:hAnsi="Nexa-Bold"/>
                <w:color w:val="000000" w:themeColor="text1"/>
              </w:rPr>
              <w:t>5</w:t>
            </w:r>
          </w:p>
        </w:tc>
        <w:tc>
          <w:tcPr>
            <w:tcW w:w="1687" w:type="dxa"/>
          </w:tcPr>
          <w:p w14:paraId="0EF7A4C4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color w:val="000000" w:themeColor="text1"/>
              </w:rPr>
            </w:pPr>
          </w:p>
          <w:p w14:paraId="4D789D9D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color w:val="000000" w:themeColor="text1"/>
              </w:rPr>
            </w:pPr>
            <w:r w:rsidRPr="00BB6010">
              <w:rPr>
                <w:rFonts w:ascii="Nexa-Bold" w:hAnsi="Nexa-Bold"/>
                <w:color w:val="000000" w:themeColor="text1"/>
              </w:rPr>
              <w:t>NULL</w:t>
            </w:r>
          </w:p>
        </w:tc>
        <w:tc>
          <w:tcPr>
            <w:tcW w:w="1691" w:type="dxa"/>
          </w:tcPr>
          <w:p w14:paraId="27436288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5F27D4B8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>NULL</w:t>
            </w:r>
          </w:p>
        </w:tc>
        <w:tc>
          <w:tcPr>
            <w:tcW w:w="1693" w:type="dxa"/>
          </w:tcPr>
          <w:p w14:paraId="16188477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C00000"/>
              </w:rPr>
            </w:pPr>
          </w:p>
          <w:p w14:paraId="459E991B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C00000"/>
              </w:rPr>
            </w:pPr>
            <w:r w:rsidRPr="00BB6010">
              <w:rPr>
                <w:rFonts w:ascii="Nexa-Bold" w:hAnsi="Nexa-Bold"/>
                <w:b/>
                <w:bCs/>
                <w:color w:val="C00000"/>
              </w:rPr>
              <w:t>INFECTION</w:t>
            </w:r>
          </w:p>
        </w:tc>
        <w:tc>
          <w:tcPr>
            <w:tcW w:w="1692" w:type="dxa"/>
          </w:tcPr>
          <w:p w14:paraId="70646C69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579FDC8C" w14:textId="448F85FF" w:rsidR="00BB6010" w:rsidRPr="00C308F5" w:rsidRDefault="00C308F5" w:rsidP="00C308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C308F5">
              <w:rPr>
                <w:rFonts w:ascii="Nexa-Bold" w:hAnsi="Nexa-Bold"/>
                <w:b/>
                <w:bCs/>
                <w:color w:val="FF0000"/>
              </w:rPr>
              <w:t>-&gt;</w:t>
            </w:r>
            <w:r>
              <w:rPr>
                <w:rFonts w:ascii="Nexa-Bold" w:hAnsi="Nexa-Bold"/>
                <w:b/>
                <w:bCs/>
                <w:color w:val="000000" w:themeColor="text1"/>
              </w:rPr>
              <w:t xml:space="preserve"> </w:t>
            </w:r>
            <w:r w:rsidRPr="00C308F5">
              <w:rPr>
                <w:rFonts w:ascii="Nexa-Bold" w:hAnsi="Nexa-Bold"/>
                <w:b/>
                <w:bCs/>
                <w:color w:val="FF0000"/>
              </w:rPr>
              <w:t>-</w:t>
            </w:r>
            <w:r>
              <w:rPr>
                <w:rFonts w:ascii="Nexa-Bold" w:hAnsi="Nexa-Bold"/>
                <w:b/>
                <w:bCs/>
                <w:color w:val="000000" w:themeColor="text1"/>
              </w:rPr>
              <w:t xml:space="preserve"> 50 </w:t>
            </w:r>
            <w:r w:rsidR="00BB6010" w:rsidRPr="00C308F5">
              <w:rPr>
                <w:rFonts w:ascii="Nexa-Bold" w:hAnsi="Nexa-Bold"/>
                <w:b/>
                <w:bCs/>
                <w:color w:val="000000" w:themeColor="text1"/>
              </w:rPr>
              <w:t>UNITS</w:t>
            </w:r>
          </w:p>
        </w:tc>
        <w:tc>
          <w:tcPr>
            <w:tcW w:w="1682" w:type="dxa"/>
          </w:tcPr>
          <w:p w14:paraId="2ADCCFFC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7423CA50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>1C</w:t>
            </w:r>
          </w:p>
        </w:tc>
        <w:tc>
          <w:tcPr>
            <w:tcW w:w="1694" w:type="dxa"/>
          </w:tcPr>
          <w:p w14:paraId="1C15621D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</w:p>
          <w:p w14:paraId="7B61C088" w14:textId="77777777" w:rsidR="00BB6010" w:rsidRPr="00BB6010" w:rsidRDefault="00BB6010" w:rsidP="00BB6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xa-Bold" w:hAnsi="Nexa-Bold"/>
                <w:b/>
                <w:bCs/>
                <w:color w:val="000000" w:themeColor="text1"/>
              </w:rPr>
            </w:pPr>
            <w:r w:rsidRPr="00BB6010">
              <w:rPr>
                <w:rFonts w:ascii="Nexa-Bold" w:hAnsi="Nexa-Bold"/>
                <w:b/>
                <w:bCs/>
                <w:color w:val="000000" w:themeColor="text1"/>
              </w:rPr>
              <w:t>NULL</w:t>
            </w:r>
          </w:p>
        </w:tc>
      </w:tr>
    </w:tbl>
    <w:p w14:paraId="61EA290B" w14:textId="77777777" w:rsidR="000A4872" w:rsidRDefault="000A4872" w:rsidP="009269D5">
      <w:pPr>
        <w:spacing w:line="720" w:lineRule="auto"/>
        <w:rPr>
          <w:rFonts w:ascii="Nexa-Bold" w:hAnsi="Nexa-Bold"/>
          <w:color w:val="000000" w:themeColor="text1"/>
          <w:sz w:val="20"/>
          <w:szCs w:val="20"/>
        </w:rPr>
      </w:pPr>
    </w:p>
    <w:p w14:paraId="722D2C16" w14:textId="77777777" w:rsidR="000A4872" w:rsidRDefault="000A4872" w:rsidP="00EE5444">
      <w:pPr>
        <w:rPr>
          <w:rFonts w:ascii="Nexa-Bold" w:hAnsi="Nexa-Bold"/>
          <w:color w:val="000000" w:themeColor="text1"/>
          <w:sz w:val="20"/>
          <w:szCs w:val="20"/>
        </w:rPr>
      </w:pPr>
    </w:p>
    <w:p w14:paraId="5DCDD2E1" w14:textId="639C436E" w:rsidR="00FC7098" w:rsidRDefault="00FC7098" w:rsidP="00EE5444">
      <w:pPr>
        <w:rPr>
          <w:rFonts w:ascii="Nexa-Bold" w:hAnsi="Nexa-Bold"/>
          <w:color w:val="FF0000"/>
          <w:sz w:val="24"/>
          <w:szCs w:val="24"/>
        </w:rPr>
      </w:pPr>
      <w:r w:rsidRPr="00FC7098">
        <w:rPr>
          <w:rFonts w:ascii="Nexa-Bold" w:hAnsi="Nexa-Bold"/>
          <w:color w:val="FF0000"/>
          <w:sz w:val="24"/>
          <w:szCs w:val="24"/>
        </w:rPr>
        <w:t>ELEMENT 1</w:t>
      </w:r>
    </w:p>
    <w:p w14:paraId="7DD0FEF5" w14:textId="637A49B8" w:rsidR="00854B00" w:rsidRDefault="00F1794F" w:rsidP="00EE5444">
      <w:pPr>
        <w:rPr>
          <w:rFonts w:ascii="Nexa-Bold" w:hAnsi="Nexa-Bold"/>
          <w:color w:val="000000" w:themeColor="text1"/>
          <w:sz w:val="24"/>
          <w:szCs w:val="24"/>
        </w:rPr>
      </w:pPr>
      <w:r>
        <w:rPr>
          <w:rFonts w:ascii="Nexa-Bold" w:hAnsi="Nexa-Bold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B2319B" wp14:editId="64E6959E">
                <wp:simplePos x="0" y="0"/>
                <wp:positionH relativeFrom="column">
                  <wp:posOffset>114300</wp:posOffset>
                </wp:positionH>
                <wp:positionV relativeFrom="paragraph">
                  <wp:posOffset>781685</wp:posOffset>
                </wp:positionV>
                <wp:extent cx="6324600" cy="2697480"/>
                <wp:effectExtent l="0" t="0" r="19050" b="26670"/>
                <wp:wrapNone/>
                <wp:docPr id="11260346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26974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B1E8D" w14:textId="0E5A4A6F" w:rsidR="00F1794F" w:rsidRDefault="00F1794F" w:rsidP="00F1794F">
                            <w:pPr>
                              <w:jc w:val="center"/>
                            </w:pPr>
                            <w:r>
                              <w:t>Replace this with an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2319B" id="Rectangle 1" o:spid="_x0000_s1026" style="position:absolute;margin-left:9pt;margin-top:61.55pt;width:498pt;height:21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" fillcolor="#393737 [814]" strokecolor="#09101d [484]" strokeweight="1pt">
                <v:textbox>
                  <w:txbxContent>
                    <w:p w14:paraId="69EB1E8D" w14:textId="0E5A4A6F" w:rsidR="00F1794F" w:rsidRDefault="00F1794F" w:rsidP="00F1794F">
                      <w:pPr>
                        <w:jc w:val="center"/>
                      </w:pPr>
                      <w:r>
                        <w:t>Replace this with an image</w:t>
                      </w:r>
                    </w:p>
                  </w:txbxContent>
                </v:textbox>
              </v:rect>
            </w:pict>
          </mc:Fallback>
        </mc:AlternateContent>
      </w:r>
      <w:r w:rsidR="00FC7098">
        <w:rPr>
          <w:rFonts w:ascii="Nexa-Bold" w:hAnsi="Nexa-Bold"/>
          <w:color w:val="000000" w:themeColor="text1"/>
          <w:sz w:val="24"/>
          <w:szCs w:val="24"/>
        </w:rPr>
        <w:t xml:space="preserve">Element 1 deals with only damage to the opponent’s cells. </w:t>
      </w:r>
      <w:r>
        <w:rPr>
          <w:rFonts w:ascii="Nexa-Bold" w:hAnsi="Nexa-Bold"/>
          <w:color w:val="000000" w:themeColor="text1"/>
          <w:sz w:val="24"/>
          <w:szCs w:val="24"/>
        </w:rPr>
        <w:t>It damages the enemy’s cell by its reaction effect up to its range.</w:t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  <w:r w:rsidR="00854B00">
        <w:rPr>
          <w:rFonts w:ascii="Nexa-Bold" w:hAnsi="Nexa-Bold"/>
          <w:color w:val="000000" w:themeColor="text1"/>
          <w:sz w:val="24"/>
          <w:szCs w:val="24"/>
        </w:rPr>
        <w:tab/>
      </w:r>
    </w:p>
    <w:p w14:paraId="3611A95C" w14:textId="5F9D69FA" w:rsidR="00854B00" w:rsidRDefault="00854B00" w:rsidP="00EE5444">
      <w:pPr>
        <w:rPr>
          <w:rFonts w:ascii="Nexa-Bold" w:hAnsi="Nexa-Bold"/>
          <w:color w:val="92D050"/>
          <w:sz w:val="24"/>
          <w:szCs w:val="24"/>
        </w:rPr>
      </w:pPr>
      <w:r w:rsidRPr="00854B00">
        <w:rPr>
          <w:rFonts w:ascii="Nexa-Bold" w:hAnsi="Nexa-Bold"/>
          <w:color w:val="92D050"/>
          <w:sz w:val="24"/>
          <w:szCs w:val="24"/>
        </w:rPr>
        <w:t>ELEMENT 2</w:t>
      </w:r>
    </w:p>
    <w:p w14:paraId="36D07C19" w14:textId="09983814" w:rsidR="00854B00" w:rsidRDefault="00854B00" w:rsidP="00EE5444">
      <w:pPr>
        <w:rPr>
          <w:rFonts w:ascii="Nexa-Bold" w:hAnsi="Nexa-Bold"/>
          <w:color w:val="000000" w:themeColor="text1"/>
          <w:sz w:val="24"/>
          <w:szCs w:val="24"/>
        </w:rPr>
      </w:pPr>
      <w:r>
        <w:rPr>
          <w:rFonts w:ascii="Nexa-Bold" w:hAnsi="Nexa-Bold"/>
          <w:color w:val="000000" w:themeColor="text1"/>
          <w:sz w:val="24"/>
          <w:szCs w:val="24"/>
        </w:rPr>
        <w:t xml:space="preserve">Element 2 </w:t>
      </w:r>
      <w:r w:rsidR="009B2788">
        <w:rPr>
          <w:rFonts w:ascii="Nexa-Bold" w:hAnsi="Nexa-Bold"/>
          <w:color w:val="000000" w:themeColor="text1"/>
          <w:sz w:val="24"/>
          <w:szCs w:val="24"/>
        </w:rPr>
        <w:t>assists its surrounding ally cell by increasing its health. The amount of health that the cell gains depends upon the elements reaction factor.</w:t>
      </w:r>
    </w:p>
    <w:p w14:paraId="024ADFEA" w14:textId="656B0C21" w:rsidR="009B2788" w:rsidRDefault="009B2788" w:rsidP="00EE5444">
      <w:pPr>
        <w:rPr>
          <w:rFonts w:ascii="Nexa-Bold" w:hAnsi="Nexa-Bold"/>
          <w:color w:val="000000" w:themeColor="text1"/>
          <w:sz w:val="24"/>
          <w:szCs w:val="24"/>
        </w:rPr>
      </w:pPr>
      <w:r>
        <w:rPr>
          <w:rFonts w:ascii="Nexa-Bold" w:hAnsi="Nexa-Bold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392726" wp14:editId="56BD4A98">
                <wp:simplePos x="0" y="0"/>
                <wp:positionH relativeFrom="margin">
                  <wp:align>center</wp:align>
                </wp:positionH>
                <wp:positionV relativeFrom="paragraph">
                  <wp:posOffset>255270</wp:posOffset>
                </wp:positionV>
                <wp:extent cx="6324600" cy="2697480"/>
                <wp:effectExtent l="0" t="0" r="19050" b="26670"/>
                <wp:wrapNone/>
                <wp:docPr id="1239058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26974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051BF" w14:textId="77777777" w:rsidR="009B2788" w:rsidRDefault="009B2788" w:rsidP="00F1794F">
                            <w:pPr>
                              <w:jc w:val="center"/>
                            </w:pPr>
                            <w:r>
                              <w:t>Replace this with an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92726" id="_x0000_s1027" style="position:absolute;margin-left:0;margin-top:20.1pt;width:498pt;height:212.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" fillcolor="#393737 [814]" strokecolor="#09101d [484]" strokeweight="1pt">
                <v:textbox>
                  <w:txbxContent>
                    <w:p w14:paraId="267051BF" w14:textId="77777777" w:rsidR="009B2788" w:rsidRDefault="009B2788" w:rsidP="00F1794F">
                      <w:pPr>
                        <w:jc w:val="center"/>
                      </w:pPr>
                      <w:r>
                        <w:t>Replace this with an image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42AE9F" w14:textId="77777777" w:rsidR="009B2788" w:rsidRPr="00854B00" w:rsidRDefault="009B2788" w:rsidP="00EE5444">
      <w:pPr>
        <w:rPr>
          <w:rFonts w:ascii="Nexa-Bold" w:hAnsi="Nexa-Bold"/>
          <w:color w:val="000000" w:themeColor="text1"/>
          <w:sz w:val="24"/>
          <w:szCs w:val="24"/>
        </w:rPr>
      </w:pPr>
    </w:p>
    <w:sectPr w:rsidR="009B2788" w:rsidRPr="00854B00" w:rsidSect="009A41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45396" w14:textId="77777777" w:rsidR="0070232D" w:rsidRDefault="0070232D" w:rsidP="009269D5">
      <w:pPr>
        <w:spacing w:after="0" w:line="240" w:lineRule="auto"/>
      </w:pPr>
      <w:r>
        <w:separator/>
      </w:r>
    </w:p>
  </w:endnote>
  <w:endnote w:type="continuationSeparator" w:id="0">
    <w:p w14:paraId="1C50830B" w14:textId="77777777" w:rsidR="0070232D" w:rsidRDefault="0070232D" w:rsidP="00926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xa-Bold">
    <w:panose1 w:val="02000000000000000000"/>
    <w:charset w:val="00"/>
    <w:family w:val="modern"/>
    <w:notTrueType/>
    <w:pitch w:val="variable"/>
    <w:sig w:usb0="A00000A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B494B" w14:textId="77777777" w:rsidR="0070232D" w:rsidRDefault="0070232D" w:rsidP="009269D5">
      <w:pPr>
        <w:spacing w:after="0" w:line="240" w:lineRule="auto"/>
      </w:pPr>
      <w:r>
        <w:separator/>
      </w:r>
    </w:p>
  </w:footnote>
  <w:footnote w:type="continuationSeparator" w:id="0">
    <w:p w14:paraId="302FA24B" w14:textId="77777777" w:rsidR="0070232D" w:rsidRDefault="0070232D" w:rsidP="00926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70D7D"/>
    <w:multiLevelType w:val="hybridMultilevel"/>
    <w:tmpl w:val="D9D4421E"/>
    <w:lvl w:ilvl="0" w:tplc="9678F4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D6D98"/>
    <w:multiLevelType w:val="hybridMultilevel"/>
    <w:tmpl w:val="08CE3D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36BB0"/>
    <w:multiLevelType w:val="hybridMultilevel"/>
    <w:tmpl w:val="77FA0C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25588"/>
    <w:multiLevelType w:val="hybridMultilevel"/>
    <w:tmpl w:val="D41262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4207B"/>
    <w:multiLevelType w:val="hybridMultilevel"/>
    <w:tmpl w:val="104800A8"/>
    <w:lvl w:ilvl="0" w:tplc="03180A0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BD5F0A"/>
    <w:multiLevelType w:val="hybridMultilevel"/>
    <w:tmpl w:val="4DBCA1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B104E"/>
    <w:multiLevelType w:val="hybridMultilevel"/>
    <w:tmpl w:val="4BF42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2144A0"/>
    <w:multiLevelType w:val="hybridMultilevel"/>
    <w:tmpl w:val="C31CB8F4"/>
    <w:lvl w:ilvl="0" w:tplc="FD7AD89E">
      <w:numFmt w:val="bullet"/>
      <w:lvlText w:val="-"/>
      <w:lvlJc w:val="left"/>
      <w:pPr>
        <w:ind w:left="720" w:hanging="360"/>
      </w:pPr>
      <w:rPr>
        <w:rFonts w:ascii="Nexa-Bold" w:eastAsiaTheme="minorHAnsi" w:hAnsi="Nexa-Bold" w:cstheme="minorBidi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798987">
    <w:abstractNumId w:val="6"/>
  </w:num>
  <w:num w:numId="2" w16cid:durableId="1514494567">
    <w:abstractNumId w:val="3"/>
  </w:num>
  <w:num w:numId="3" w16cid:durableId="770904678">
    <w:abstractNumId w:val="1"/>
  </w:num>
  <w:num w:numId="4" w16cid:durableId="1527987491">
    <w:abstractNumId w:val="5"/>
  </w:num>
  <w:num w:numId="5" w16cid:durableId="1299721827">
    <w:abstractNumId w:val="0"/>
  </w:num>
  <w:num w:numId="6" w16cid:durableId="1307006128">
    <w:abstractNumId w:val="2"/>
  </w:num>
  <w:num w:numId="7" w16cid:durableId="92438039">
    <w:abstractNumId w:val="7"/>
  </w:num>
  <w:num w:numId="8" w16cid:durableId="21290834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28"/>
    <w:rsid w:val="000A4872"/>
    <w:rsid w:val="0010032F"/>
    <w:rsid w:val="00131168"/>
    <w:rsid w:val="001E656E"/>
    <w:rsid w:val="00221C67"/>
    <w:rsid w:val="002F0062"/>
    <w:rsid w:val="00340428"/>
    <w:rsid w:val="00516484"/>
    <w:rsid w:val="00577EAD"/>
    <w:rsid w:val="0070232D"/>
    <w:rsid w:val="00854B00"/>
    <w:rsid w:val="009269D5"/>
    <w:rsid w:val="009A41AB"/>
    <w:rsid w:val="009B2788"/>
    <w:rsid w:val="009C7B53"/>
    <w:rsid w:val="009E7F7B"/>
    <w:rsid w:val="00B54A38"/>
    <w:rsid w:val="00BB6010"/>
    <w:rsid w:val="00C308F5"/>
    <w:rsid w:val="00E1781E"/>
    <w:rsid w:val="00E63452"/>
    <w:rsid w:val="00EE5444"/>
    <w:rsid w:val="00F1794F"/>
    <w:rsid w:val="00F25EA7"/>
    <w:rsid w:val="00FA4EF7"/>
    <w:rsid w:val="00FC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180B0"/>
  <w15:chartTrackingRefBased/>
  <w15:docId w15:val="{41E329EB-4EB5-4021-952C-0D18F428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1AB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06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062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0A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A4EF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A4EF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A4EF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A4E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FA4EF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9269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9D5"/>
  </w:style>
  <w:style w:type="paragraph" w:styleId="Footer">
    <w:name w:val="footer"/>
    <w:basedOn w:val="Normal"/>
    <w:link w:val="FooterChar"/>
    <w:uiPriority w:val="99"/>
    <w:unhideWhenUsed/>
    <w:rsid w:val="009269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philip</dc:creator>
  <cp:keywords/>
  <dc:description/>
  <cp:lastModifiedBy>ashish philip</cp:lastModifiedBy>
  <cp:revision>18</cp:revision>
  <dcterms:created xsi:type="dcterms:W3CDTF">2023-12-05T16:06:00Z</dcterms:created>
  <dcterms:modified xsi:type="dcterms:W3CDTF">2023-12-05T17:10:00Z</dcterms:modified>
</cp:coreProperties>
</file>