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3DA8C" w14:textId="52605275" w:rsidR="00D315AA" w:rsidRDefault="00D315AA" w:rsidP="00793C07">
      <w:pPr>
        <w:pStyle w:val="1"/>
        <w:spacing w:after="240"/>
        <w:rPr>
          <w:lang w:val="en-US"/>
        </w:rPr>
      </w:pPr>
      <w:r w:rsidRPr="00D315AA">
        <w:t>STM32F103C8T6</w:t>
      </w:r>
    </w:p>
    <w:p w14:paraId="54483290" w14:textId="21FCA1C9" w:rsidR="00D315AA" w:rsidRPr="0059603D" w:rsidRDefault="00397374" w:rsidP="00463CB5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b/>
          <w:bCs/>
          <w:sz w:val="28"/>
          <w:szCs w:val="28"/>
        </w:rPr>
        <w:t>Общее т</w:t>
      </w:r>
      <w:r w:rsidR="00793C07" w:rsidRPr="00397374">
        <w:rPr>
          <w:b/>
          <w:bCs/>
          <w:sz w:val="28"/>
          <w:szCs w:val="28"/>
        </w:rPr>
        <w:t>актирование</w:t>
      </w:r>
    </w:p>
    <w:p w14:paraId="6E4BB036" w14:textId="1293D534" w:rsidR="0059603D" w:rsidRDefault="0059603D" w:rsidP="001737B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Настройка тактирования основной шины </w:t>
      </w:r>
      <w:r w:rsidR="001737B8">
        <w:rPr>
          <w:sz w:val="24"/>
          <w:szCs w:val="24"/>
          <w:lang w:val="en-US"/>
        </w:rPr>
        <w:t>SYSCLK</w:t>
      </w:r>
      <w:r w:rsidR="001737B8" w:rsidRPr="001737B8">
        <w:rPr>
          <w:sz w:val="24"/>
          <w:szCs w:val="24"/>
        </w:rPr>
        <w:t xml:space="preserve"> </w:t>
      </w:r>
      <w:r>
        <w:rPr>
          <w:sz w:val="24"/>
          <w:szCs w:val="24"/>
        </w:rPr>
        <w:t>от внешнего кварцевого резонатора</w:t>
      </w:r>
    </w:p>
    <w:p w14:paraId="2B25FEF4" w14:textId="6A5CD8F3" w:rsidR="0059603D" w:rsidRPr="00A5026D" w:rsidRDefault="001737B8" w:rsidP="00A5026D">
      <w:pPr>
        <w:pStyle w:val="a4"/>
      </w:pPr>
      <w:r w:rsidRPr="00A5026D">
        <w:t>/*</w:t>
      </w:r>
      <w:r>
        <w:t xml:space="preserve"> Включ</w:t>
      </w:r>
      <w:r w:rsidR="00EC4A3C">
        <w:t>ение</w:t>
      </w:r>
      <w:r>
        <w:t xml:space="preserve"> внешн</w:t>
      </w:r>
      <w:r w:rsidR="00EC4A3C">
        <w:t>его</w:t>
      </w:r>
      <w:r>
        <w:t xml:space="preserve"> кварцев</w:t>
      </w:r>
      <w:r w:rsidR="00EC4A3C">
        <w:t>ого</w:t>
      </w:r>
      <w:r>
        <w:t xml:space="preserve"> резонатор</w:t>
      </w:r>
      <w:r w:rsidR="00EC4A3C">
        <w:t>а</w:t>
      </w:r>
      <w:r w:rsidR="00A5026D" w:rsidRPr="00A5026D">
        <w:t xml:space="preserve"> </w:t>
      </w:r>
      <w:r w:rsidR="00A5026D">
        <w:t>и ожидание включения</w:t>
      </w:r>
      <w:r>
        <w:t xml:space="preserve"> *</w:t>
      </w:r>
      <w:r w:rsidRPr="00A5026D">
        <w:t>/</w:t>
      </w:r>
    </w:p>
    <w:p w14:paraId="17153007" w14:textId="34366382" w:rsidR="00C55F8E" w:rsidRDefault="00EC4A3C" w:rsidP="001737B8">
      <w:pPr>
        <w:rPr>
          <w:lang w:val="en-US"/>
        </w:rPr>
      </w:pPr>
      <w:r>
        <w:rPr>
          <w:lang w:val="en-US"/>
        </w:rPr>
        <w:t>RCC-&gt;CR |= RCC_CR_HSEON;</w:t>
      </w:r>
    </w:p>
    <w:p w14:paraId="25943703" w14:textId="420F3E30" w:rsidR="00742C3C" w:rsidRDefault="00742C3C" w:rsidP="001737B8">
      <w:pPr>
        <w:rPr>
          <w:lang w:val="en-US"/>
        </w:rPr>
      </w:pPr>
    </w:p>
    <w:p w14:paraId="5DD197F2" w14:textId="77777777" w:rsidR="00742C3C" w:rsidRDefault="00742C3C" w:rsidP="001737B8">
      <w:pPr>
        <w:rPr>
          <w:lang w:val="en-US"/>
        </w:rPr>
      </w:pPr>
    </w:p>
    <w:p w14:paraId="2A2282D2" w14:textId="77777777" w:rsidR="006B6BE4" w:rsidRPr="00A5026D" w:rsidRDefault="006B6BE4" w:rsidP="001737B8">
      <w:pPr>
        <w:rPr>
          <w:lang w:val="en-US"/>
        </w:rPr>
      </w:pPr>
      <w:r w:rsidRPr="006B6BE4">
        <w:rPr>
          <w:lang w:val="en-US"/>
        </w:rPr>
        <w:t>while</w:t>
      </w:r>
      <w:r w:rsidRPr="00A5026D">
        <w:rPr>
          <w:lang w:val="en-US"/>
        </w:rPr>
        <w:t xml:space="preserve"> </w:t>
      </w:r>
      <w:proofErr w:type="gramStart"/>
      <w:r w:rsidRPr="00A5026D">
        <w:rPr>
          <w:lang w:val="en-US"/>
        </w:rPr>
        <w:t>(!(</w:t>
      </w:r>
      <w:proofErr w:type="gramEnd"/>
      <w:r w:rsidRPr="006B6BE4">
        <w:rPr>
          <w:lang w:val="en-US"/>
        </w:rPr>
        <w:t>RCC</w:t>
      </w:r>
      <w:r w:rsidRPr="00A5026D">
        <w:rPr>
          <w:lang w:val="en-US"/>
        </w:rPr>
        <w:t>-&gt;</w:t>
      </w:r>
      <w:r w:rsidRPr="006B6BE4">
        <w:rPr>
          <w:lang w:val="en-US"/>
        </w:rPr>
        <w:t>CR</w:t>
      </w:r>
      <w:r w:rsidRPr="00A5026D">
        <w:rPr>
          <w:lang w:val="en-US"/>
        </w:rPr>
        <w:t xml:space="preserve"> &amp; </w:t>
      </w:r>
      <w:r w:rsidRPr="006B6BE4">
        <w:rPr>
          <w:lang w:val="en-US"/>
        </w:rPr>
        <w:t>RCC</w:t>
      </w:r>
      <w:r w:rsidRPr="00A5026D">
        <w:rPr>
          <w:lang w:val="en-US"/>
        </w:rPr>
        <w:t>_</w:t>
      </w:r>
      <w:r w:rsidRPr="006B6BE4">
        <w:rPr>
          <w:lang w:val="en-US"/>
        </w:rPr>
        <w:t>CR</w:t>
      </w:r>
      <w:r w:rsidRPr="00A5026D">
        <w:rPr>
          <w:lang w:val="en-US"/>
        </w:rPr>
        <w:t>_</w:t>
      </w:r>
      <w:r w:rsidRPr="006B6BE4">
        <w:rPr>
          <w:lang w:val="en-US"/>
        </w:rPr>
        <w:t>HSERDY</w:t>
      </w:r>
      <w:r w:rsidRPr="00A5026D">
        <w:rPr>
          <w:lang w:val="en-US"/>
        </w:rPr>
        <w:t>));</w:t>
      </w:r>
    </w:p>
    <w:p w14:paraId="3E190AB4" w14:textId="2A788F84" w:rsidR="00EC4A3C" w:rsidRDefault="00EC4A3C" w:rsidP="00A5026D">
      <w:pPr>
        <w:pStyle w:val="a4"/>
      </w:pPr>
      <w:r w:rsidRPr="00EC4A3C">
        <w:t xml:space="preserve">/* </w:t>
      </w:r>
      <w:r>
        <w:t xml:space="preserve">Настройка делителя частоты кварцевого резонатора </w:t>
      </w:r>
      <w:r w:rsidR="00C55F8E">
        <w:rPr>
          <w:lang w:val="en-US"/>
        </w:rPr>
        <w:t>PLLXTPRE</w:t>
      </w:r>
      <w:r w:rsidR="00C55F8E" w:rsidRPr="00C55F8E">
        <w:t xml:space="preserve"> </w:t>
      </w:r>
      <w:r w:rsidR="00A5026D">
        <w:t xml:space="preserve">на входе </w:t>
      </w:r>
      <w:r w:rsidR="00A5026D">
        <w:rPr>
          <w:lang w:val="en-US"/>
        </w:rPr>
        <w:t>PLL</w:t>
      </w:r>
      <w:r w:rsidR="00A5026D" w:rsidRPr="00A5026D">
        <w:t xml:space="preserve"> (</w:t>
      </w:r>
      <w:r w:rsidR="00A5026D">
        <w:t xml:space="preserve">без делителя) </w:t>
      </w:r>
      <w:r w:rsidR="00C55F8E">
        <w:t>*</w:t>
      </w:r>
      <w:r w:rsidR="00C55F8E" w:rsidRPr="00C55F8E">
        <w:t>/</w:t>
      </w:r>
    </w:p>
    <w:p w14:paraId="545464CE" w14:textId="078CB59B" w:rsidR="00C55F8E" w:rsidRDefault="00C55F8E" w:rsidP="001737B8">
      <w:r>
        <w:rPr>
          <w:lang w:val="en-US"/>
        </w:rPr>
        <w:t>RCC</w:t>
      </w:r>
      <w:r w:rsidRPr="00A5026D">
        <w:t>-&gt;</w:t>
      </w:r>
      <w:r w:rsidR="00A5026D">
        <w:rPr>
          <w:lang w:val="en-US"/>
        </w:rPr>
        <w:t>CFGR</w:t>
      </w:r>
      <w:r w:rsidR="00A5026D" w:rsidRPr="00A5026D">
        <w:t xml:space="preserve"> &amp;= ~</w:t>
      </w:r>
      <w:r w:rsidR="00A5026D">
        <w:rPr>
          <w:lang w:val="en-US"/>
        </w:rPr>
        <w:t>RCC</w:t>
      </w:r>
      <w:r w:rsidR="00A5026D" w:rsidRPr="00A5026D">
        <w:t>_</w:t>
      </w:r>
      <w:r w:rsidR="00A5026D">
        <w:rPr>
          <w:lang w:val="en-US"/>
        </w:rPr>
        <w:t>CFGR</w:t>
      </w:r>
      <w:r w:rsidR="00A5026D">
        <w:t>_</w:t>
      </w:r>
      <w:r w:rsidR="00A5026D">
        <w:rPr>
          <w:lang w:val="en-US"/>
        </w:rPr>
        <w:t>PLLXTPRE</w:t>
      </w:r>
      <w:r w:rsidR="00A5026D" w:rsidRPr="00A5026D">
        <w:t>;</w:t>
      </w:r>
    </w:p>
    <w:p w14:paraId="3C1FBF32" w14:textId="548073AF" w:rsidR="00A5026D" w:rsidRPr="00A5026D" w:rsidRDefault="00A5026D" w:rsidP="00A5026D">
      <w:pPr>
        <w:pStyle w:val="a4"/>
      </w:pPr>
      <w:r w:rsidRPr="00A5026D">
        <w:t xml:space="preserve">/* </w:t>
      </w:r>
      <w:r>
        <w:t xml:space="preserve">Отключение </w:t>
      </w:r>
      <w:r>
        <w:rPr>
          <w:lang w:val="en-US"/>
        </w:rPr>
        <w:t>PLL</w:t>
      </w:r>
      <w:r w:rsidRPr="00A5026D">
        <w:t xml:space="preserve"> </w:t>
      </w:r>
      <w:r>
        <w:t xml:space="preserve">для настройки и ожидание отключения </w:t>
      </w:r>
      <w:r w:rsidRPr="00A5026D">
        <w:t>*/</w:t>
      </w:r>
    </w:p>
    <w:p w14:paraId="4E18D6AD" w14:textId="2CA56844" w:rsidR="00A5026D" w:rsidRDefault="00A5026D" w:rsidP="001737B8">
      <w:pPr>
        <w:rPr>
          <w:lang w:val="en-US"/>
        </w:rPr>
      </w:pPr>
      <w:r>
        <w:rPr>
          <w:lang w:val="en-US"/>
        </w:rPr>
        <w:t>RCC</w:t>
      </w:r>
      <w:r w:rsidRPr="002F302D">
        <w:rPr>
          <w:lang w:val="en-US"/>
        </w:rPr>
        <w:t>-&gt;</w:t>
      </w:r>
      <w:r w:rsidR="002F302D">
        <w:rPr>
          <w:lang w:val="en-US"/>
        </w:rPr>
        <w:t>CR &amp;= ~RCC_CR_PLLON;</w:t>
      </w:r>
    </w:p>
    <w:p w14:paraId="651A36B5" w14:textId="142124E0" w:rsidR="002F302D" w:rsidRDefault="002F302D" w:rsidP="002F302D">
      <w:pPr>
        <w:rPr>
          <w:lang w:val="en-US"/>
        </w:rPr>
      </w:pPr>
      <w:r w:rsidRPr="006B6BE4">
        <w:rPr>
          <w:lang w:val="en-US"/>
        </w:rPr>
        <w:t>while</w:t>
      </w:r>
      <w:r w:rsidRPr="00A5026D">
        <w:rPr>
          <w:lang w:val="en-US"/>
        </w:rPr>
        <w:t xml:space="preserve"> (</w:t>
      </w:r>
      <w:r w:rsidRPr="006B6BE4">
        <w:rPr>
          <w:lang w:val="en-US"/>
        </w:rPr>
        <w:t>RCC</w:t>
      </w:r>
      <w:r w:rsidRPr="00A5026D">
        <w:rPr>
          <w:lang w:val="en-US"/>
        </w:rPr>
        <w:t>-&gt;</w:t>
      </w:r>
      <w:r w:rsidRPr="006B6BE4">
        <w:rPr>
          <w:lang w:val="en-US"/>
        </w:rPr>
        <w:t>CR</w:t>
      </w:r>
      <w:r w:rsidRPr="00A5026D">
        <w:rPr>
          <w:lang w:val="en-US"/>
        </w:rPr>
        <w:t xml:space="preserve"> &amp; </w:t>
      </w:r>
      <w:r w:rsidRPr="006B6BE4">
        <w:rPr>
          <w:lang w:val="en-US"/>
        </w:rPr>
        <w:t>RCC</w:t>
      </w:r>
      <w:r w:rsidRPr="00A5026D">
        <w:rPr>
          <w:lang w:val="en-US"/>
        </w:rPr>
        <w:t>_</w:t>
      </w:r>
      <w:r w:rsidRPr="006B6BE4">
        <w:rPr>
          <w:lang w:val="en-US"/>
        </w:rPr>
        <w:t>CR</w:t>
      </w:r>
      <w:r w:rsidRPr="00A5026D">
        <w:rPr>
          <w:lang w:val="en-US"/>
        </w:rPr>
        <w:t>_</w:t>
      </w:r>
      <w:r w:rsidRPr="006B6BE4">
        <w:rPr>
          <w:lang w:val="en-US"/>
        </w:rPr>
        <w:t>HSERDY</w:t>
      </w:r>
      <w:r w:rsidRPr="00A5026D">
        <w:rPr>
          <w:lang w:val="en-US"/>
        </w:rPr>
        <w:t>);</w:t>
      </w:r>
    </w:p>
    <w:p w14:paraId="56905D0C" w14:textId="399F9331" w:rsidR="002F302D" w:rsidRDefault="002F302D" w:rsidP="00397374">
      <w:pPr>
        <w:pStyle w:val="a4"/>
      </w:pPr>
      <w:r w:rsidRPr="002F302D">
        <w:t xml:space="preserve">/* </w:t>
      </w:r>
      <w:r>
        <w:t xml:space="preserve">Настройка умножителя частоты </w:t>
      </w:r>
      <w:r>
        <w:rPr>
          <w:lang w:val="en-US"/>
        </w:rPr>
        <w:t>PLL</w:t>
      </w:r>
      <w:r w:rsidRPr="002F302D">
        <w:t xml:space="preserve"> (</w:t>
      </w:r>
      <w:r>
        <w:t>умножение на 9) *</w:t>
      </w:r>
      <w:r w:rsidRPr="002F302D">
        <w:t>/</w:t>
      </w:r>
    </w:p>
    <w:p w14:paraId="39DE9891" w14:textId="7A697D9F" w:rsidR="00397374" w:rsidRPr="00397374" w:rsidRDefault="00397374" w:rsidP="002F302D">
      <w:r>
        <w:rPr>
          <w:lang w:val="en-US"/>
        </w:rPr>
        <w:t>RCC</w:t>
      </w:r>
      <w:r w:rsidRPr="00397374">
        <w:t>-&gt;</w:t>
      </w:r>
      <w:r>
        <w:rPr>
          <w:lang w:val="en-US"/>
        </w:rPr>
        <w:t>CFGR</w:t>
      </w:r>
      <w:r w:rsidRPr="00397374">
        <w:t xml:space="preserve"> </w:t>
      </w:r>
      <w:r w:rsidRPr="00397374">
        <w:t>&amp;</w:t>
      </w:r>
      <w:r w:rsidRPr="00397374">
        <w:t>=</w:t>
      </w:r>
      <w:r w:rsidRPr="00397374">
        <w:t xml:space="preserve"> ~</w:t>
      </w:r>
      <w:r>
        <w:rPr>
          <w:lang w:val="en-US"/>
        </w:rPr>
        <w:t>RCC</w:t>
      </w:r>
      <w:r w:rsidRPr="00397374">
        <w:t>_</w:t>
      </w:r>
      <w:r>
        <w:rPr>
          <w:lang w:val="en-US"/>
        </w:rPr>
        <w:t>CFGR</w:t>
      </w:r>
      <w:r w:rsidRPr="00397374">
        <w:t>_</w:t>
      </w:r>
      <w:r>
        <w:rPr>
          <w:lang w:val="en-US"/>
        </w:rPr>
        <w:t>PLLMUL</w:t>
      </w:r>
      <w:r w:rsidRPr="00397374">
        <w:t>;</w:t>
      </w:r>
    </w:p>
    <w:p w14:paraId="33816927" w14:textId="4E0FC6AA" w:rsidR="002F302D" w:rsidRPr="00397374" w:rsidRDefault="002F302D" w:rsidP="002F302D">
      <w:r>
        <w:rPr>
          <w:lang w:val="en-US"/>
        </w:rPr>
        <w:t>RCC</w:t>
      </w:r>
      <w:r w:rsidRPr="00397374">
        <w:t>-&gt;</w:t>
      </w:r>
      <w:r>
        <w:rPr>
          <w:lang w:val="en-US"/>
        </w:rPr>
        <w:t>CFGR</w:t>
      </w:r>
      <w:r w:rsidRPr="00397374">
        <w:t xml:space="preserve"> |= (</w:t>
      </w:r>
      <w:r>
        <w:rPr>
          <w:lang w:val="en-US"/>
        </w:rPr>
        <w:t>RCC</w:t>
      </w:r>
      <w:r w:rsidRPr="00397374">
        <w:t>_</w:t>
      </w:r>
      <w:r>
        <w:rPr>
          <w:lang w:val="en-US"/>
        </w:rPr>
        <w:t>CFGR</w:t>
      </w:r>
      <w:r w:rsidRPr="00397374">
        <w:t>_</w:t>
      </w:r>
      <w:r>
        <w:rPr>
          <w:lang w:val="en-US"/>
        </w:rPr>
        <w:t>PLLMUL</w:t>
      </w:r>
      <w:r w:rsidRPr="00397374">
        <w:t xml:space="preserve">_0 | </w:t>
      </w:r>
      <w:r>
        <w:rPr>
          <w:lang w:val="en-US"/>
        </w:rPr>
        <w:t>RCC</w:t>
      </w:r>
      <w:r w:rsidRPr="00397374">
        <w:t>_</w:t>
      </w:r>
      <w:r>
        <w:rPr>
          <w:lang w:val="en-US"/>
        </w:rPr>
        <w:t>CFGR</w:t>
      </w:r>
      <w:r w:rsidRPr="00397374">
        <w:t>_</w:t>
      </w:r>
      <w:r>
        <w:rPr>
          <w:lang w:val="en-US"/>
        </w:rPr>
        <w:t>PLLMUL</w:t>
      </w:r>
      <w:r w:rsidRPr="00397374">
        <w:t>_</w:t>
      </w:r>
      <w:r w:rsidRPr="00397374">
        <w:t xml:space="preserve">1 | </w:t>
      </w:r>
      <w:r>
        <w:rPr>
          <w:lang w:val="en-US"/>
        </w:rPr>
        <w:t>RCC</w:t>
      </w:r>
      <w:r w:rsidRPr="00397374">
        <w:t>_</w:t>
      </w:r>
      <w:r>
        <w:rPr>
          <w:lang w:val="en-US"/>
        </w:rPr>
        <w:t>CFGR</w:t>
      </w:r>
      <w:r w:rsidRPr="00397374">
        <w:t>_</w:t>
      </w:r>
      <w:r>
        <w:rPr>
          <w:lang w:val="en-US"/>
        </w:rPr>
        <w:t>PLLMUL</w:t>
      </w:r>
      <w:r w:rsidRPr="00397374">
        <w:t>_</w:t>
      </w:r>
      <w:r w:rsidRPr="00397374">
        <w:t>2);</w:t>
      </w:r>
    </w:p>
    <w:p w14:paraId="4E454E69" w14:textId="3643113B" w:rsidR="002F302D" w:rsidRDefault="00397374" w:rsidP="00397374">
      <w:pPr>
        <w:pStyle w:val="a4"/>
      </w:pPr>
      <w:r w:rsidRPr="00397374">
        <w:t xml:space="preserve">/* </w:t>
      </w:r>
      <w:r>
        <w:t xml:space="preserve">Настройка источника входного сигнала </w:t>
      </w:r>
      <w:r>
        <w:rPr>
          <w:lang w:val="en-US"/>
        </w:rPr>
        <w:t>PLL</w:t>
      </w:r>
      <w:r w:rsidRPr="00397374">
        <w:t xml:space="preserve"> (</w:t>
      </w:r>
      <w:r>
        <w:rPr>
          <w:lang w:val="en-US"/>
        </w:rPr>
        <w:t>HSE</w:t>
      </w:r>
      <w:r w:rsidRPr="00397374">
        <w:t xml:space="preserve">) </w:t>
      </w:r>
      <w:r>
        <w:t>*</w:t>
      </w:r>
      <w:r w:rsidRPr="00397374">
        <w:t>/</w:t>
      </w:r>
    </w:p>
    <w:p w14:paraId="45F8D5F5" w14:textId="40B67F17" w:rsidR="00397374" w:rsidRPr="00742C3C" w:rsidRDefault="00397374" w:rsidP="002F302D">
      <w:r>
        <w:rPr>
          <w:lang w:val="en-US"/>
        </w:rPr>
        <w:t>RCC</w:t>
      </w:r>
      <w:r w:rsidRPr="00742C3C">
        <w:t>-&gt;</w:t>
      </w:r>
      <w:r>
        <w:rPr>
          <w:lang w:val="en-US"/>
        </w:rPr>
        <w:t>CFGR</w:t>
      </w:r>
      <w:r w:rsidRPr="00742C3C">
        <w:t xml:space="preserve"> |= </w:t>
      </w:r>
      <w:r w:rsidR="00742C3C">
        <w:rPr>
          <w:lang w:val="en-US"/>
        </w:rPr>
        <w:t>RCC</w:t>
      </w:r>
      <w:r w:rsidR="00742C3C" w:rsidRPr="00742C3C">
        <w:t>_</w:t>
      </w:r>
      <w:r w:rsidR="00742C3C">
        <w:rPr>
          <w:lang w:val="en-US"/>
        </w:rPr>
        <w:t>CFGR</w:t>
      </w:r>
      <w:r w:rsidR="00742C3C" w:rsidRPr="00742C3C">
        <w:t>_</w:t>
      </w:r>
      <w:r w:rsidR="00742C3C">
        <w:rPr>
          <w:lang w:val="en-US"/>
        </w:rPr>
        <w:t>PLLSRC</w:t>
      </w:r>
      <w:r w:rsidR="00742C3C" w:rsidRPr="00742C3C">
        <w:t>;</w:t>
      </w:r>
    </w:p>
    <w:p w14:paraId="609DB757" w14:textId="77777777" w:rsidR="002F302D" w:rsidRPr="00397374" w:rsidRDefault="002F302D" w:rsidP="001737B8"/>
    <w:p w14:paraId="3C04C3D0" w14:textId="1AE639D4" w:rsidR="00463CB5" w:rsidRPr="000545C5" w:rsidRDefault="000545C5" w:rsidP="00463CB5">
      <w:pPr>
        <w:pStyle w:val="a3"/>
        <w:numPr>
          <w:ilvl w:val="0"/>
          <w:numId w:val="1"/>
        </w:numPr>
        <w:spacing w:after="120"/>
        <w:rPr>
          <w:sz w:val="24"/>
          <w:szCs w:val="24"/>
          <w:lang w:val="en-US"/>
        </w:rPr>
      </w:pPr>
      <w:r w:rsidRPr="00397374">
        <w:rPr>
          <w:b/>
          <w:bCs/>
          <w:sz w:val="28"/>
          <w:szCs w:val="28"/>
        </w:rPr>
        <w:t>Таймеры</w:t>
      </w:r>
    </w:p>
    <w:p w14:paraId="10783101" w14:textId="3791E67F" w:rsidR="003A48FB" w:rsidRPr="003A48FB" w:rsidRDefault="000545C5" w:rsidP="003A48FB">
      <w:pPr>
        <w:pStyle w:val="a3"/>
        <w:numPr>
          <w:ilvl w:val="0"/>
          <w:numId w:val="3"/>
        </w:numPr>
        <w:spacing w:after="120"/>
        <w:rPr>
          <w:sz w:val="24"/>
          <w:szCs w:val="24"/>
          <w:lang w:val="en-US"/>
        </w:rPr>
      </w:pPr>
      <w:r>
        <w:rPr>
          <w:sz w:val="24"/>
          <w:szCs w:val="24"/>
        </w:rPr>
        <w:t>Энкодер</w:t>
      </w:r>
    </w:p>
    <w:p w14:paraId="734465B5" w14:textId="46FB2978" w:rsidR="003A48FB" w:rsidRPr="0059603D" w:rsidRDefault="003A48FB" w:rsidP="00F110D9">
      <w:pPr>
        <w:pStyle w:val="a4"/>
      </w:pPr>
      <w:r w:rsidRPr="0059603D">
        <w:t>/* Включение тактирования порта А */</w:t>
      </w:r>
    </w:p>
    <w:p w14:paraId="6AC3B41D" w14:textId="2C72AC6C" w:rsidR="000545C5" w:rsidRDefault="000545C5" w:rsidP="00F110D9">
      <w:r w:rsidRPr="000545C5">
        <w:rPr>
          <w:lang w:val="en-US"/>
        </w:rPr>
        <w:t>RCC</w:t>
      </w:r>
      <w:r w:rsidRPr="003A48FB">
        <w:t>-&gt;</w:t>
      </w:r>
      <w:r w:rsidRPr="000545C5">
        <w:rPr>
          <w:lang w:val="en-US"/>
        </w:rPr>
        <w:t>APB</w:t>
      </w:r>
      <w:r w:rsidRPr="003A48FB">
        <w:t>2</w:t>
      </w:r>
      <w:r w:rsidRPr="000545C5">
        <w:rPr>
          <w:lang w:val="en-US"/>
        </w:rPr>
        <w:t>ENR</w:t>
      </w:r>
      <w:r w:rsidRPr="003A48FB">
        <w:t xml:space="preserve"> |= </w:t>
      </w:r>
      <w:r w:rsidRPr="000545C5">
        <w:rPr>
          <w:lang w:val="en-US"/>
        </w:rPr>
        <w:t>RCC</w:t>
      </w:r>
      <w:r w:rsidRPr="003A48FB">
        <w:t>_</w:t>
      </w:r>
      <w:r w:rsidRPr="000545C5">
        <w:rPr>
          <w:lang w:val="en-US"/>
        </w:rPr>
        <w:t>APB</w:t>
      </w:r>
      <w:r w:rsidRPr="003A48FB">
        <w:t>2</w:t>
      </w:r>
      <w:r w:rsidRPr="000545C5">
        <w:rPr>
          <w:lang w:val="en-US"/>
        </w:rPr>
        <w:t>ENR</w:t>
      </w:r>
      <w:r w:rsidRPr="003A48FB">
        <w:t>_</w:t>
      </w:r>
      <w:r w:rsidRPr="000545C5">
        <w:rPr>
          <w:lang w:val="en-US"/>
        </w:rPr>
        <w:t>IOPAEN</w:t>
      </w:r>
      <w:r w:rsidRPr="003A48FB">
        <w:t>;</w:t>
      </w:r>
    </w:p>
    <w:p w14:paraId="464D7E2E" w14:textId="18DE4533" w:rsidR="003A48FB" w:rsidRPr="0059603D" w:rsidRDefault="003A48FB" w:rsidP="00F110D9">
      <w:pPr>
        <w:pStyle w:val="a4"/>
      </w:pPr>
      <w:r w:rsidRPr="0059603D">
        <w:t>/* Включение тактирования таймера</w:t>
      </w:r>
      <w:r w:rsidR="00416198" w:rsidRPr="0059603D">
        <w:t xml:space="preserve"> </w:t>
      </w:r>
      <w:r w:rsidR="00416198" w:rsidRPr="0059603D">
        <w:rPr>
          <w:lang w:val="en-US"/>
        </w:rPr>
        <w:t>TIM3</w:t>
      </w:r>
      <w:r w:rsidRPr="0059603D">
        <w:t xml:space="preserve"> */</w:t>
      </w:r>
    </w:p>
    <w:p w14:paraId="70E1ADD3" w14:textId="73978003" w:rsidR="000545C5" w:rsidRPr="0088596F" w:rsidRDefault="000545C5" w:rsidP="006E79AD">
      <w:r w:rsidRPr="000545C5">
        <w:rPr>
          <w:lang w:val="en-US"/>
        </w:rPr>
        <w:t>RCC</w:t>
      </w:r>
      <w:r w:rsidRPr="0088596F">
        <w:t>-&gt;</w:t>
      </w:r>
      <w:r w:rsidRPr="000545C5">
        <w:rPr>
          <w:lang w:val="en-US"/>
        </w:rPr>
        <w:t>APB</w:t>
      </w:r>
      <w:r w:rsidRPr="0088596F">
        <w:t>1</w:t>
      </w:r>
      <w:r w:rsidRPr="000545C5">
        <w:rPr>
          <w:lang w:val="en-US"/>
        </w:rPr>
        <w:t>ENR</w:t>
      </w:r>
      <w:r w:rsidRPr="0088596F">
        <w:t xml:space="preserve"> |= </w:t>
      </w:r>
      <w:r w:rsidRPr="000545C5">
        <w:rPr>
          <w:lang w:val="en-US"/>
        </w:rPr>
        <w:t>RCC</w:t>
      </w:r>
      <w:r w:rsidRPr="0088596F">
        <w:t>_</w:t>
      </w:r>
      <w:r w:rsidRPr="000545C5">
        <w:rPr>
          <w:lang w:val="en-US"/>
        </w:rPr>
        <w:t>APB</w:t>
      </w:r>
      <w:r w:rsidRPr="0088596F">
        <w:t>1</w:t>
      </w:r>
      <w:r w:rsidRPr="000545C5">
        <w:rPr>
          <w:lang w:val="en-US"/>
        </w:rPr>
        <w:t>ENR</w:t>
      </w:r>
      <w:r w:rsidRPr="0088596F">
        <w:t>_</w:t>
      </w:r>
      <w:r w:rsidRPr="000545C5">
        <w:rPr>
          <w:lang w:val="en-US"/>
        </w:rPr>
        <w:t>TIM</w:t>
      </w:r>
      <w:r w:rsidRPr="0088596F">
        <w:t>3</w:t>
      </w:r>
      <w:r w:rsidRPr="000545C5">
        <w:rPr>
          <w:lang w:val="en-US"/>
        </w:rPr>
        <w:t>EN</w:t>
      </w:r>
      <w:r w:rsidRPr="0088596F">
        <w:t>;</w:t>
      </w:r>
    </w:p>
    <w:p w14:paraId="1616EC40" w14:textId="0546EC4B" w:rsidR="003A48FB" w:rsidRPr="003A48FB" w:rsidRDefault="003A48FB" w:rsidP="00F110D9">
      <w:pPr>
        <w:pStyle w:val="a4"/>
      </w:pPr>
      <w:r w:rsidRPr="003A48FB">
        <w:t xml:space="preserve">/* </w:t>
      </w:r>
      <w:r>
        <w:t>Настройка ножек №6 и №7 порта А на</w:t>
      </w:r>
      <w:r w:rsidR="006E79AD">
        <w:t xml:space="preserve"> вход (</w:t>
      </w:r>
      <w:r w:rsidR="006E79AD">
        <w:rPr>
          <w:lang w:val="en-US"/>
        </w:rPr>
        <w:t>MODE</w:t>
      </w:r>
      <w:r w:rsidR="006E79AD" w:rsidRPr="006E79AD">
        <w:t xml:space="preserve">) </w:t>
      </w:r>
      <w:r w:rsidR="006E79AD">
        <w:t xml:space="preserve">и </w:t>
      </w:r>
      <w:r w:rsidR="006E79AD">
        <w:rPr>
          <w:lang w:val="en-US"/>
        </w:rPr>
        <w:t>push</w:t>
      </w:r>
      <w:r w:rsidR="006E79AD" w:rsidRPr="006E79AD">
        <w:t>-</w:t>
      </w:r>
      <w:r w:rsidR="006E79AD">
        <w:rPr>
          <w:lang w:val="en-US"/>
        </w:rPr>
        <w:t>pull</w:t>
      </w:r>
      <w:r w:rsidR="006E79AD" w:rsidRPr="006E79AD">
        <w:t xml:space="preserve"> (</w:t>
      </w:r>
      <w:r w:rsidR="006E79AD">
        <w:rPr>
          <w:lang w:val="en-US"/>
        </w:rPr>
        <w:t>CNF</w:t>
      </w:r>
      <w:r w:rsidR="006E79AD" w:rsidRPr="006E79AD">
        <w:t>)</w:t>
      </w:r>
      <w:r>
        <w:t xml:space="preserve"> *</w:t>
      </w:r>
      <w:r w:rsidRPr="003A48FB">
        <w:t>/</w:t>
      </w:r>
    </w:p>
    <w:p w14:paraId="1CD66A12" w14:textId="59B8A118" w:rsidR="000545C5" w:rsidRPr="003A48FB" w:rsidRDefault="000545C5" w:rsidP="000545C5">
      <w:r w:rsidRPr="000545C5">
        <w:rPr>
          <w:lang w:val="en-US"/>
        </w:rPr>
        <w:t>GPIOA</w:t>
      </w:r>
      <w:r w:rsidRPr="003A48FB">
        <w:t>-&gt;</w:t>
      </w:r>
      <w:r w:rsidRPr="000545C5">
        <w:rPr>
          <w:lang w:val="en-US"/>
        </w:rPr>
        <w:t>CRL</w:t>
      </w:r>
      <w:r w:rsidRPr="003A48FB">
        <w:t xml:space="preserve"> &amp;= </w:t>
      </w:r>
      <w:proofErr w:type="gramStart"/>
      <w:r w:rsidRPr="003A48FB">
        <w:t>~(</w:t>
      </w:r>
      <w:proofErr w:type="gramEnd"/>
      <w:r w:rsidRPr="000545C5">
        <w:rPr>
          <w:lang w:val="en-US"/>
        </w:rPr>
        <w:t>GPIO</w:t>
      </w:r>
      <w:r w:rsidRPr="003A48FB">
        <w:t>_</w:t>
      </w:r>
      <w:r w:rsidRPr="000545C5">
        <w:rPr>
          <w:lang w:val="en-US"/>
        </w:rPr>
        <w:t>CRL</w:t>
      </w:r>
      <w:r w:rsidRPr="003A48FB">
        <w:t>_</w:t>
      </w:r>
      <w:r w:rsidRPr="000545C5">
        <w:rPr>
          <w:lang w:val="en-US"/>
        </w:rPr>
        <w:t>CNF</w:t>
      </w:r>
      <w:r w:rsidRPr="003A48FB">
        <w:t xml:space="preserve">6 | </w:t>
      </w:r>
      <w:r w:rsidRPr="000545C5">
        <w:rPr>
          <w:lang w:val="en-US"/>
        </w:rPr>
        <w:t>GPIO</w:t>
      </w:r>
      <w:r w:rsidRPr="003A48FB">
        <w:t>_</w:t>
      </w:r>
      <w:r w:rsidRPr="000545C5">
        <w:rPr>
          <w:lang w:val="en-US"/>
        </w:rPr>
        <w:t>CRL</w:t>
      </w:r>
      <w:r w:rsidRPr="003A48FB">
        <w:t>_</w:t>
      </w:r>
      <w:r w:rsidRPr="000545C5">
        <w:rPr>
          <w:lang w:val="en-US"/>
        </w:rPr>
        <w:t>CNF</w:t>
      </w:r>
      <w:r w:rsidRPr="003A48FB">
        <w:t>7);</w:t>
      </w:r>
    </w:p>
    <w:p w14:paraId="68AFF619" w14:textId="1B08EB4A" w:rsidR="000545C5" w:rsidRPr="0088596F" w:rsidRDefault="000545C5" w:rsidP="000545C5">
      <w:r w:rsidRPr="000545C5">
        <w:rPr>
          <w:lang w:val="en-US"/>
        </w:rPr>
        <w:t>GPIOA</w:t>
      </w:r>
      <w:r w:rsidRPr="0088596F">
        <w:t>-&gt;</w:t>
      </w:r>
      <w:r w:rsidRPr="000545C5">
        <w:rPr>
          <w:lang w:val="en-US"/>
        </w:rPr>
        <w:t>CRL</w:t>
      </w:r>
      <w:r w:rsidRPr="0088596F">
        <w:t xml:space="preserve"> |= (</w:t>
      </w:r>
      <w:r w:rsidRPr="000545C5">
        <w:rPr>
          <w:lang w:val="en-US"/>
        </w:rPr>
        <w:t>GPIO</w:t>
      </w:r>
      <w:r w:rsidRPr="0088596F">
        <w:t>_</w:t>
      </w:r>
      <w:r w:rsidRPr="000545C5">
        <w:rPr>
          <w:lang w:val="en-US"/>
        </w:rPr>
        <w:t>CRL</w:t>
      </w:r>
      <w:r w:rsidRPr="0088596F">
        <w:t>_</w:t>
      </w:r>
      <w:r w:rsidRPr="000545C5">
        <w:rPr>
          <w:lang w:val="en-US"/>
        </w:rPr>
        <w:t>CNF</w:t>
      </w:r>
      <w:r w:rsidRPr="0088596F">
        <w:t xml:space="preserve">6_1 | </w:t>
      </w:r>
      <w:r w:rsidRPr="000545C5">
        <w:rPr>
          <w:lang w:val="en-US"/>
        </w:rPr>
        <w:t>GPIO</w:t>
      </w:r>
      <w:r w:rsidRPr="0088596F">
        <w:t>_</w:t>
      </w:r>
      <w:r w:rsidRPr="000545C5">
        <w:rPr>
          <w:lang w:val="en-US"/>
        </w:rPr>
        <w:t>CRL</w:t>
      </w:r>
      <w:r w:rsidRPr="0088596F">
        <w:t>_</w:t>
      </w:r>
      <w:r w:rsidRPr="000545C5">
        <w:rPr>
          <w:lang w:val="en-US"/>
        </w:rPr>
        <w:t>CNF</w:t>
      </w:r>
      <w:r w:rsidRPr="0088596F">
        <w:t>7_1);</w:t>
      </w:r>
    </w:p>
    <w:p w14:paraId="41811AD0" w14:textId="0CE3ABD3" w:rsidR="000545C5" w:rsidRDefault="000545C5" w:rsidP="006E79AD">
      <w:pPr>
        <w:contextualSpacing w:val="0"/>
        <w:rPr>
          <w:lang w:val="en-US"/>
        </w:rPr>
      </w:pPr>
      <w:r w:rsidRPr="000545C5">
        <w:rPr>
          <w:lang w:val="en-US"/>
        </w:rPr>
        <w:t xml:space="preserve">GPIOA-&gt;CRL &amp;= </w:t>
      </w:r>
      <w:proofErr w:type="gramStart"/>
      <w:r w:rsidRPr="000545C5">
        <w:rPr>
          <w:lang w:val="en-US"/>
        </w:rPr>
        <w:t>~(</w:t>
      </w:r>
      <w:proofErr w:type="gramEnd"/>
      <w:r w:rsidRPr="000545C5">
        <w:rPr>
          <w:lang w:val="en-US"/>
        </w:rPr>
        <w:t>GPIO_CRL_MODE6 | GPIO_CRL_MODE7);</w:t>
      </w:r>
    </w:p>
    <w:p w14:paraId="1543886F" w14:textId="5D803043" w:rsidR="006E79AD" w:rsidRPr="006E79AD" w:rsidRDefault="006E79AD" w:rsidP="00F110D9">
      <w:pPr>
        <w:pStyle w:val="a4"/>
      </w:pPr>
      <w:r w:rsidRPr="003A48FB">
        <w:t xml:space="preserve">/* </w:t>
      </w:r>
      <w:r>
        <w:t>Подт</w:t>
      </w:r>
      <w:r w:rsidR="00EC4A3C">
        <w:t>яжка</w:t>
      </w:r>
      <w:r>
        <w:t xml:space="preserve"> нож</w:t>
      </w:r>
      <w:r w:rsidR="00EC4A3C">
        <w:t>ек</w:t>
      </w:r>
      <w:r>
        <w:t xml:space="preserve"> №6 и №7 порта А к питанию *</w:t>
      </w:r>
      <w:r w:rsidRPr="003A48FB">
        <w:t>/</w:t>
      </w:r>
    </w:p>
    <w:p w14:paraId="10EE6F76" w14:textId="016A3518" w:rsidR="000545C5" w:rsidRDefault="000545C5" w:rsidP="000545C5">
      <w:r w:rsidRPr="000545C5">
        <w:rPr>
          <w:lang w:val="en-US"/>
        </w:rPr>
        <w:t>GPIOA</w:t>
      </w:r>
      <w:r w:rsidRPr="006E79AD">
        <w:t>-&gt;</w:t>
      </w:r>
      <w:r w:rsidRPr="000545C5">
        <w:rPr>
          <w:lang w:val="en-US"/>
        </w:rPr>
        <w:t>ODR</w:t>
      </w:r>
      <w:r w:rsidRPr="006E79AD">
        <w:t xml:space="preserve"> |= (</w:t>
      </w:r>
      <w:r w:rsidRPr="000545C5">
        <w:rPr>
          <w:lang w:val="en-US"/>
        </w:rPr>
        <w:t>GPIO</w:t>
      </w:r>
      <w:r w:rsidRPr="006E79AD">
        <w:t>_</w:t>
      </w:r>
      <w:r w:rsidRPr="000545C5">
        <w:rPr>
          <w:lang w:val="en-US"/>
        </w:rPr>
        <w:t>ODR</w:t>
      </w:r>
      <w:r w:rsidRPr="006E79AD">
        <w:t>_</w:t>
      </w:r>
      <w:r w:rsidRPr="000545C5">
        <w:rPr>
          <w:lang w:val="en-US"/>
        </w:rPr>
        <w:t>ODR</w:t>
      </w:r>
      <w:r w:rsidRPr="006E79AD">
        <w:t xml:space="preserve">6 | </w:t>
      </w:r>
      <w:r w:rsidRPr="000545C5">
        <w:rPr>
          <w:lang w:val="en-US"/>
        </w:rPr>
        <w:t>GPIO</w:t>
      </w:r>
      <w:r w:rsidRPr="006E79AD">
        <w:t>_</w:t>
      </w:r>
      <w:r w:rsidRPr="000545C5">
        <w:rPr>
          <w:lang w:val="en-US"/>
        </w:rPr>
        <w:t>ODR</w:t>
      </w:r>
      <w:r w:rsidRPr="006E79AD">
        <w:t>_</w:t>
      </w:r>
      <w:r w:rsidRPr="000545C5">
        <w:rPr>
          <w:lang w:val="en-US"/>
        </w:rPr>
        <w:t>ODR</w:t>
      </w:r>
      <w:r w:rsidRPr="006E79AD">
        <w:t>7);</w:t>
      </w:r>
    </w:p>
    <w:p w14:paraId="2412011E" w14:textId="5A6B3411" w:rsidR="0088596F" w:rsidRPr="0088596F" w:rsidRDefault="0088596F" w:rsidP="0088596F">
      <w:pPr>
        <w:pStyle w:val="a4"/>
      </w:pPr>
      <w:r>
        <w:t xml:space="preserve">/* Выбор режима энкодера №1 (только по уровню </w:t>
      </w:r>
      <w:r>
        <w:t xml:space="preserve">входа </w:t>
      </w:r>
      <w:r w:rsidRPr="0088596F">
        <w:rPr>
          <w:lang w:val="en-US"/>
        </w:rPr>
        <w:t>TI</w:t>
      </w:r>
      <w:r w:rsidRPr="0088596F">
        <w:t>1) */</w:t>
      </w:r>
    </w:p>
    <w:p w14:paraId="2636C9CD" w14:textId="57BDB693" w:rsidR="000545C5" w:rsidRDefault="000545C5" w:rsidP="000545C5">
      <w:pPr>
        <w:rPr>
          <w:lang w:val="en-US"/>
        </w:rPr>
      </w:pPr>
      <w:r w:rsidRPr="000545C5">
        <w:rPr>
          <w:lang w:val="en-US"/>
        </w:rPr>
        <w:t>TIM3-&gt;SMCR |= TIM_SMCR_SMS_0;</w:t>
      </w:r>
    </w:p>
    <w:p w14:paraId="2C52B363" w14:textId="1CCA6A36" w:rsidR="0088596F" w:rsidRPr="0088596F" w:rsidRDefault="0088596F" w:rsidP="0088596F">
      <w:pPr>
        <w:pStyle w:val="a4"/>
      </w:pPr>
      <w:r>
        <w:t>/* Определение типа канала СС1 и СС2 (входной) и используемые входы (IC1 к TI1, IC2 к TI2) */</w:t>
      </w:r>
    </w:p>
    <w:p w14:paraId="1EE87F56" w14:textId="5DB94F42" w:rsidR="000545C5" w:rsidRDefault="000545C5" w:rsidP="000545C5">
      <w:pPr>
        <w:rPr>
          <w:lang w:val="en-US"/>
        </w:rPr>
      </w:pPr>
      <w:r w:rsidRPr="000545C5">
        <w:rPr>
          <w:lang w:val="en-US"/>
        </w:rPr>
        <w:t>TIM3-&gt;CCMR1 |= TIM_CCMR1_CC1S_0 | TIM_CCMR1_CC2S_0;</w:t>
      </w:r>
    </w:p>
    <w:p w14:paraId="29228413" w14:textId="48CA9C9F" w:rsidR="0088596F" w:rsidRPr="0088596F" w:rsidRDefault="0088596F" w:rsidP="0059603D">
      <w:pPr>
        <w:pStyle w:val="a4"/>
      </w:pPr>
      <w:r w:rsidRPr="0088596F">
        <w:t xml:space="preserve">/* </w:t>
      </w:r>
      <w:r>
        <w:t>Настройка</w:t>
      </w:r>
      <w:r w:rsidRPr="0088596F">
        <w:t xml:space="preserve"> </w:t>
      </w:r>
      <w:r>
        <w:t>частоты</w:t>
      </w:r>
      <w:r w:rsidRPr="0088596F">
        <w:t xml:space="preserve"> </w:t>
      </w:r>
      <w:r>
        <w:t>выборки</w:t>
      </w:r>
      <w:r w:rsidRPr="0088596F">
        <w:t xml:space="preserve"> </w:t>
      </w:r>
      <w:r>
        <w:t>входного</w:t>
      </w:r>
      <w:r w:rsidRPr="0088596F">
        <w:t xml:space="preserve"> </w:t>
      </w:r>
      <w:r>
        <w:t xml:space="preserve">сигнала </w:t>
      </w:r>
      <w:r>
        <w:rPr>
          <w:lang w:val="en-US"/>
        </w:rPr>
        <w:t>TI</w:t>
      </w:r>
      <w:r w:rsidRPr="0088596F">
        <w:t xml:space="preserve">1 </w:t>
      </w:r>
      <w:r>
        <w:t xml:space="preserve">и применение цифрового фильтра </w:t>
      </w:r>
      <w:r w:rsidRPr="0088596F">
        <w:t>*/</w:t>
      </w:r>
    </w:p>
    <w:p w14:paraId="5869D31E" w14:textId="1FE753D5" w:rsidR="000545C5" w:rsidRDefault="000545C5" w:rsidP="000545C5">
      <w:r w:rsidRPr="000545C5">
        <w:rPr>
          <w:lang w:val="en-US"/>
        </w:rPr>
        <w:t>TIM</w:t>
      </w:r>
      <w:r w:rsidRPr="0088596F">
        <w:t>3-&gt;</w:t>
      </w:r>
      <w:r w:rsidRPr="000545C5">
        <w:rPr>
          <w:lang w:val="en-US"/>
        </w:rPr>
        <w:t>CCMR</w:t>
      </w:r>
      <w:r w:rsidRPr="0088596F">
        <w:t xml:space="preserve">1 |= </w:t>
      </w:r>
      <w:r w:rsidRPr="000545C5">
        <w:rPr>
          <w:lang w:val="en-US"/>
        </w:rPr>
        <w:t>TIM</w:t>
      </w:r>
      <w:r w:rsidRPr="0088596F">
        <w:t>_</w:t>
      </w:r>
      <w:r w:rsidRPr="000545C5">
        <w:rPr>
          <w:lang w:val="en-US"/>
        </w:rPr>
        <w:t>CCMR</w:t>
      </w:r>
      <w:r w:rsidRPr="0088596F">
        <w:t>1_</w:t>
      </w:r>
      <w:r w:rsidRPr="000545C5">
        <w:rPr>
          <w:lang w:val="en-US"/>
        </w:rPr>
        <w:t>IC</w:t>
      </w:r>
      <w:r w:rsidRPr="0088596F">
        <w:t>1</w:t>
      </w:r>
      <w:r w:rsidRPr="000545C5">
        <w:rPr>
          <w:lang w:val="en-US"/>
        </w:rPr>
        <w:t>F</w:t>
      </w:r>
      <w:r w:rsidRPr="0088596F">
        <w:t xml:space="preserve">_3 | </w:t>
      </w:r>
      <w:r w:rsidRPr="000545C5">
        <w:rPr>
          <w:lang w:val="en-US"/>
        </w:rPr>
        <w:t>TIM</w:t>
      </w:r>
      <w:r w:rsidRPr="0088596F">
        <w:t>_</w:t>
      </w:r>
      <w:r w:rsidRPr="000545C5">
        <w:rPr>
          <w:lang w:val="en-US"/>
        </w:rPr>
        <w:t>CCMR</w:t>
      </w:r>
      <w:r w:rsidRPr="0088596F">
        <w:t>1_</w:t>
      </w:r>
      <w:r w:rsidRPr="000545C5">
        <w:rPr>
          <w:lang w:val="en-US"/>
        </w:rPr>
        <w:t>IC</w:t>
      </w:r>
      <w:r w:rsidRPr="0088596F">
        <w:t>1</w:t>
      </w:r>
      <w:r w:rsidRPr="000545C5">
        <w:rPr>
          <w:lang w:val="en-US"/>
        </w:rPr>
        <w:t>F</w:t>
      </w:r>
      <w:r w:rsidRPr="0088596F">
        <w:t>_1;</w:t>
      </w:r>
    </w:p>
    <w:p w14:paraId="0887E494" w14:textId="1779BFDA" w:rsidR="0088596F" w:rsidRPr="0088596F" w:rsidRDefault="0088596F" w:rsidP="0059603D">
      <w:pPr>
        <w:pStyle w:val="a4"/>
      </w:pPr>
      <w:r w:rsidRPr="0088596F">
        <w:t xml:space="preserve">/* </w:t>
      </w:r>
      <w:r>
        <w:t xml:space="preserve">Настройка срабатывания по переднему фронту </w:t>
      </w:r>
      <w:r w:rsidRPr="0088596F">
        <w:t>*/</w:t>
      </w:r>
    </w:p>
    <w:p w14:paraId="6ED50DAC" w14:textId="34C1BFE0" w:rsidR="000545C5" w:rsidRDefault="000545C5" w:rsidP="000545C5">
      <w:r w:rsidRPr="000545C5">
        <w:rPr>
          <w:lang w:val="en-US"/>
        </w:rPr>
        <w:t>TIM</w:t>
      </w:r>
      <w:r w:rsidRPr="0088596F">
        <w:t>3-&gt;</w:t>
      </w:r>
      <w:r w:rsidRPr="000545C5">
        <w:rPr>
          <w:lang w:val="en-US"/>
        </w:rPr>
        <w:t>CCER</w:t>
      </w:r>
      <w:r w:rsidRPr="0088596F">
        <w:t xml:space="preserve"> &amp;= </w:t>
      </w:r>
      <w:proofErr w:type="gramStart"/>
      <w:r w:rsidRPr="0088596F">
        <w:t>~(</w:t>
      </w:r>
      <w:proofErr w:type="gramEnd"/>
      <w:r w:rsidRPr="000545C5">
        <w:rPr>
          <w:lang w:val="en-US"/>
        </w:rPr>
        <w:t>TIM</w:t>
      </w:r>
      <w:r w:rsidRPr="0088596F">
        <w:t>_</w:t>
      </w:r>
      <w:r w:rsidRPr="000545C5">
        <w:rPr>
          <w:lang w:val="en-US"/>
        </w:rPr>
        <w:t>CCER</w:t>
      </w:r>
      <w:r w:rsidRPr="0088596F">
        <w:t>_</w:t>
      </w:r>
      <w:r w:rsidRPr="000545C5">
        <w:rPr>
          <w:lang w:val="en-US"/>
        </w:rPr>
        <w:t>CC</w:t>
      </w:r>
      <w:r w:rsidRPr="0088596F">
        <w:t>1</w:t>
      </w:r>
      <w:r w:rsidRPr="000545C5">
        <w:rPr>
          <w:lang w:val="en-US"/>
        </w:rPr>
        <w:t>P</w:t>
      </w:r>
      <w:r w:rsidRPr="0088596F">
        <w:t xml:space="preserve"> | </w:t>
      </w:r>
      <w:r w:rsidRPr="000545C5">
        <w:rPr>
          <w:lang w:val="en-US"/>
        </w:rPr>
        <w:t>TIM</w:t>
      </w:r>
      <w:r w:rsidRPr="0088596F">
        <w:t>_</w:t>
      </w:r>
      <w:r w:rsidRPr="000545C5">
        <w:rPr>
          <w:lang w:val="en-US"/>
        </w:rPr>
        <w:t>CCER</w:t>
      </w:r>
      <w:r w:rsidRPr="0088596F">
        <w:t>_</w:t>
      </w:r>
      <w:r w:rsidRPr="000545C5">
        <w:rPr>
          <w:lang w:val="en-US"/>
        </w:rPr>
        <w:t>CC</w:t>
      </w:r>
      <w:r w:rsidRPr="0088596F">
        <w:t>2</w:t>
      </w:r>
      <w:r w:rsidRPr="000545C5">
        <w:rPr>
          <w:lang w:val="en-US"/>
        </w:rPr>
        <w:t>P</w:t>
      </w:r>
      <w:r w:rsidRPr="0088596F">
        <w:t>);</w:t>
      </w:r>
    </w:p>
    <w:p w14:paraId="07EAB844" w14:textId="1AE896A6" w:rsidR="0088596F" w:rsidRPr="00416198" w:rsidRDefault="00416198" w:rsidP="0059603D">
      <w:pPr>
        <w:pStyle w:val="a4"/>
      </w:pPr>
      <w:r w:rsidRPr="00416198">
        <w:t xml:space="preserve">/* </w:t>
      </w:r>
      <w:r>
        <w:t>Настройка делителя тактовой частоты таймера (</w:t>
      </w:r>
      <w:r>
        <w:rPr>
          <w:lang w:val="en-US"/>
        </w:rPr>
        <w:t>PSC</w:t>
      </w:r>
      <w:r w:rsidRPr="00416198">
        <w:t xml:space="preserve">+1) </w:t>
      </w:r>
      <w:r>
        <w:t>*</w:t>
      </w:r>
      <w:r w:rsidRPr="00416198">
        <w:t>/</w:t>
      </w:r>
    </w:p>
    <w:p w14:paraId="7E7A6F46" w14:textId="67E81B12" w:rsidR="000545C5" w:rsidRDefault="000545C5" w:rsidP="000545C5">
      <w:r w:rsidRPr="000545C5">
        <w:rPr>
          <w:lang w:val="en-US"/>
        </w:rPr>
        <w:t>TIM</w:t>
      </w:r>
      <w:r w:rsidRPr="00416198">
        <w:t>3-&gt;</w:t>
      </w:r>
      <w:r w:rsidRPr="000545C5">
        <w:rPr>
          <w:lang w:val="en-US"/>
        </w:rPr>
        <w:t>PSC</w:t>
      </w:r>
      <w:r w:rsidRPr="00416198">
        <w:t xml:space="preserve"> = 0;</w:t>
      </w:r>
    </w:p>
    <w:p w14:paraId="4E63674B" w14:textId="1118445B" w:rsidR="00416198" w:rsidRPr="00416198" w:rsidRDefault="00416198" w:rsidP="0059603D">
      <w:pPr>
        <w:pStyle w:val="a4"/>
      </w:pPr>
      <w:r w:rsidRPr="00416198">
        <w:t xml:space="preserve">/* </w:t>
      </w:r>
      <w:r>
        <w:t xml:space="preserve">Настройка значения автоматического сброса таймера </w:t>
      </w:r>
      <w:r>
        <w:rPr>
          <w:lang w:val="en-US"/>
        </w:rPr>
        <w:t>TIM</w:t>
      </w:r>
      <w:r w:rsidRPr="0059603D">
        <w:t>3</w:t>
      </w:r>
      <w:r>
        <w:t>*</w:t>
      </w:r>
      <w:r w:rsidRPr="00416198">
        <w:t>/</w:t>
      </w:r>
    </w:p>
    <w:p w14:paraId="3A0BD0EF" w14:textId="496E611D" w:rsidR="000545C5" w:rsidRDefault="000545C5" w:rsidP="000545C5">
      <w:r w:rsidRPr="000545C5">
        <w:rPr>
          <w:lang w:val="en-US"/>
        </w:rPr>
        <w:t>TIM</w:t>
      </w:r>
      <w:r w:rsidRPr="00416198">
        <w:t>3-&gt;</w:t>
      </w:r>
      <w:r w:rsidRPr="000545C5">
        <w:rPr>
          <w:lang w:val="en-US"/>
        </w:rPr>
        <w:t>ARR</w:t>
      </w:r>
      <w:r w:rsidRPr="00416198">
        <w:t xml:space="preserve"> = 100;</w:t>
      </w:r>
    </w:p>
    <w:p w14:paraId="2A90706D" w14:textId="64E937AF" w:rsidR="00416198" w:rsidRPr="00416198" w:rsidRDefault="00416198" w:rsidP="0059603D">
      <w:pPr>
        <w:pStyle w:val="a4"/>
      </w:pPr>
      <w:r w:rsidRPr="00416198">
        <w:t xml:space="preserve">/* </w:t>
      </w:r>
      <w:r>
        <w:t xml:space="preserve">Включение таймера </w:t>
      </w:r>
      <w:r>
        <w:rPr>
          <w:lang w:val="en-US"/>
        </w:rPr>
        <w:t>TIM3</w:t>
      </w:r>
      <w:r>
        <w:t>*</w:t>
      </w:r>
      <w:r w:rsidRPr="00416198">
        <w:t>/</w:t>
      </w:r>
    </w:p>
    <w:p w14:paraId="725B2814" w14:textId="601EB5BA" w:rsidR="000545C5" w:rsidRDefault="000545C5" w:rsidP="000545C5">
      <w:r w:rsidRPr="000545C5">
        <w:rPr>
          <w:lang w:val="en-US"/>
        </w:rPr>
        <w:t>TIM</w:t>
      </w:r>
      <w:r w:rsidRPr="00416198">
        <w:t>3-&gt;</w:t>
      </w:r>
      <w:r w:rsidRPr="000545C5">
        <w:rPr>
          <w:lang w:val="en-US"/>
        </w:rPr>
        <w:t>CR</w:t>
      </w:r>
      <w:r w:rsidRPr="00416198">
        <w:t xml:space="preserve">1 |= </w:t>
      </w:r>
      <w:r w:rsidRPr="000545C5">
        <w:rPr>
          <w:lang w:val="en-US"/>
        </w:rPr>
        <w:t>TIM</w:t>
      </w:r>
      <w:r w:rsidRPr="00416198">
        <w:t>_</w:t>
      </w:r>
      <w:r w:rsidRPr="000545C5">
        <w:rPr>
          <w:lang w:val="en-US"/>
        </w:rPr>
        <w:t>CR</w:t>
      </w:r>
      <w:r w:rsidRPr="00416198">
        <w:t>1_</w:t>
      </w:r>
      <w:r w:rsidRPr="000545C5">
        <w:rPr>
          <w:lang w:val="en-US"/>
        </w:rPr>
        <w:t>CEN</w:t>
      </w:r>
      <w:r w:rsidRPr="00416198">
        <w:t>;</w:t>
      </w:r>
    </w:p>
    <w:p w14:paraId="152E7FE2" w14:textId="0ABB5851" w:rsidR="0059603D" w:rsidRPr="0059603D" w:rsidRDefault="0059603D" w:rsidP="0059603D">
      <w:pPr>
        <w:pStyle w:val="a4"/>
      </w:pPr>
      <w:r w:rsidRPr="0059603D">
        <w:t xml:space="preserve">/* </w:t>
      </w:r>
      <w:r>
        <w:t xml:space="preserve">Настройка текущего значения счетчика таймера </w:t>
      </w:r>
      <w:r>
        <w:rPr>
          <w:lang w:val="en-US"/>
        </w:rPr>
        <w:t>TIM</w:t>
      </w:r>
      <w:r w:rsidRPr="0059603D">
        <w:t>3</w:t>
      </w:r>
      <w:r>
        <w:t xml:space="preserve"> </w:t>
      </w:r>
      <w:r w:rsidRPr="0059603D">
        <w:t>*/</w:t>
      </w:r>
    </w:p>
    <w:p w14:paraId="24F6CEE5" w14:textId="34189FB6" w:rsidR="00793C07" w:rsidRPr="0059603D" w:rsidRDefault="000545C5" w:rsidP="000545C5">
      <w:r w:rsidRPr="000545C5">
        <w:rPr>
          <w:lang w:val="en-US"/>
        </w:rPr>
        <w:t>TIM</w:t>
      </w:r>
      <w:r w:rsidRPr="0059603D">
        <w:t>3-&gt;</w:t>
      </w:r>
      <w:r w:rsidRPr="000545C5">
        <w:rPr>
          <w:lang w:val="en-US"/>
        </w:rPr>
        <w:t>CNT</w:t>
      </w:r>
      <w:r w:rsidRPr="0059603D">
        <w:t xml:space="preserve"> = 50;</w:t>
      </w:r>
    </w:p>
    <w:sectPr w:rsidR="00793C07" w:rsidRPr="0059603D" w:rsidSect="003A48FB">
      <w:pgSz w:w="11906" w:h="16838" w:code="9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437C"/>
    <w:multiLevelType w:val="hybridMultilevel"/>
    <w:tmpl w:val="3C38AEBA"/>
    <w:lvl w:ilvl="0" w:tplc="4AD2E78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23E377B"/>
    <w:multiLevelType w:val="hybridMultilevel"/>
    <w:tmpl w:val="852206B6"/>
    <w:lvl w:ilvl="0" w:tplc="A72E0C34">
      <w:start w:val="1"/>
      <w:numFmt w:val="upperRoman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82D71"/>
    <w:multiLevelType w:val="hybridMultilevel"/>
    <w:tmpl w:val="8BD841E8"/>
    <w:lvl w:ilvl="0" w:tplc="C4DE17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170DCD"/>
    <w:multiLevelType w:val="multilevel"/>
    <w:tmpl w:val="33E0828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628213">
    <w:abstractNumId w:val="1"/>
  </w:num>
  <w:num w:numId="2" w16cid:durableId="1035695050">
    <w:abstractNumId w:val="3"/>
  </w:num>
  <w:num w:numId="3" w16cid:durableId="556166438">
    <w:abstractNumId w:val="0"/>
  </w:num>
  <w:num w:numId="4" w16cid:durableId="1831015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E6"/>
    <w:rsid w:val="000128D4"/>
    <w:rsid w:val="000545C5"/>
    <w:rsid w:val="000C2B4C"/>
    <w:rsid w:val="001737B8"/>
    <w:rsid w:val="002F302D"/>
    <w:rsid w:val="003306E6"/>
    <w:rsid w:val="00397374"/>
    <w:rsid w:val="003A48FB"/>
    <w:rsid w:val="00416198"/>
    <w:rsid w:val="00463CB5"/>
    <w:rsid w:val="004E3730"/>
    <w:rsid w:val="0059603D"/>
    <w:rsid w:val="006B6BE4"/>
    <w:rsid w:val="006E79AD"/>
    <w:rsid w:val="00742C3C"/>
    <w:rsid w:val="00793C07"/>
    <w:rsid w:val="0088596F"/>
    <w:rsid w:val="00A5026D"/>
    <w:rsid w:val="00C55F8E"/>
    <w:rsid w:val="00D315AA"/>
    <w:rsid w:val="00EC4A3C"/>
    <w:rsid w:val="00F1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FEBFE"/>
  <w15:chartTrackingRefBased/>
  <w15:docId w15:val="{51D06B83-8AC9-4152-9D36-ACB5104F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0D9"/>
    <w:pPr>
      <w:spacing w:after="60" w:line="240" w:lineRule="auto"/>
      <w:contextualSpacing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315A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5A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793C07"/>
    <w:pPr>
      <w:ind w:left="720"/>
    </w:pPr>
  </w:style>
  <w:style w:type="paragraph" w:styleId="a4">
    <w:name w:val="No Spacing"/>
    <w:aliases w:val="Комментарий"/>
    <w:basedOn w:val="a"/>
    <w:next w:val="a"/>
    <w:uiPriority w:val="1"/>
    <w:qFormat/>
    <w:rsid w:val="0059603D"/>
    <w:pPr>
      <w:spacing w:after="0"/>
      <w:contextualSpacing w:val="0"/>
    </w:pPr>
    <w:rPr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Diston</dc:creator>
  <cp:keywords/>
  <dc:description/>
  <cp:lastModifiedBy>LAES2</cp:lastModifiedBy>
  <cp:revision>5</cp:revision>
  <dcterms:created xsi:type="dcterms:W3CDTF">2022-09-19T17:05:00Z</dcterms:created>
  <dcterms:modified xsi:type="dcterms:W3CDTF">2022-09-20T12:55:00Z</dcterms:modified>
</cp:coreProperties>
</file>