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E1CE5D" w14:textId="77777777" w:rsidR="00B52063" w:rsidRDefault="00B52063" w:rsidP="00B52063">
      <w:pPr>
        <w:widowControl w:val="0"/>
        <w:autoSpaceDE w:val="0"/>
        <w:autoSpaceDN w:val="0"/>
        <w:adjustRightInd w:val="0"/>
        <w:spacing w:after="200"/>
        <w:jc w:val="center"/>
        <w:rPr>
          <w:rFonts w:asciiTheme="majorHAnsi" w:hAnsiTheme="majorHAnsi" w:cs="Calibri"/>
          <w:b/>
          <w:sz w:val="20"/>
          <w:szCs w:val="20"/>
          <w:u w:val="single"/>
        </w:rPr>
      </w:pPr>
      <w:r>
        <w:rPr>
          <w:rFonts w:asciiTheme="majorHAnsi" w:hAnsiTheme="majorHAnsi" w:cs="Calibri"/>
          <w:b/>
          <w:sz w:val="20"/>
          <w:szCs w:val="20"/>
          <w:u w:val="single"/>
        </w:rPr>
        <w:t>Communication des entreprises</w:t>
      </w:r>
    </w:p>
    <w:p w14:paraId="32B6A3D2" w14:textId="77777777" w:rsidR="00B52063" w:rsidRDefault="00B52063" w:rsidP="00B52063">
      <w:pPr>
        <w:widowControl w:val="0"/>
        <w:autoSpaceDE w:val="0"/>
        <w:autoSpaceDN w:val="0"/>
        <w:adjustRightInd w:val="0"/>
        <w:spacing w:after="200"/>
        <w:jc w:val="center"/>
        <w:rPr>
          <w:rFonts w:asciiTheme="majorHAnsi" w:hAnsiTheme="majorHAnsi" w:cs="Calibri"/>
          <w:b/>
          <w:sz w:val="20"/>
          <w:szCs w:val="20"/>
        </w:rPr>
      </w:pPr>
      <w:r>
        <w:rPr>
          <w:rFonts w:asciiTheme="majorHAnsi" w:hAnsiTheme="majorHAnsi" w:cs="Calibri"/>
          <w:b/>
          <w:sz w:val="20"/>
          <w:szCs w:val="20"/>
        </w:rPr>
        <w:t xml:space="preserve">M. </w:t>
      </w:r>
      <w:proofErr w:type="spellStart"/>
      <w:r>
        <w:rPr>
          <w:rFonts w:asciiTheme="majorHAnsi" w:hAnsiTheme="majorHAnsi" w:cs="Calibri"/>
          <w:b/>
          <w:sz w:val="20"/>
          <w:szCs w:val="20"/>
        </w:rPr>
        <w:t>Fauvelet</w:t>
      </w:r>
      <w:proofErr w:type="spellEnd"/>
      <w:r>
        <w:rPr>
          <w:rFonts w:asciiTheme="majorHAnsi" w:hAnsiTheme="majorHAnsi" w:cs="Calibri"/>
          <w:b/>
          <w:sz w:val="20"/>
          <w:szCs w:val="20"/>
        </w:rPr>
        <w:t xml:space="preserve"> de Charbonnière de Bourrienne</w:t>
      </w:r>
    </w:p>
    <w:p w14:paraId="23B7878F" w14:textId="77777777" w:rsidR="00B52063" w:rsidRDefault="00B52063" w:rsidP="00B52063">
      <w:pPr>
        <w:widowControl w:val="0"/>
        <w:autoSpaceDE w:val="0"/>
        <w:autoSpaceDN w:val="0"/>
        <w:adjustRightInd w:val="0"/>
        <w:spacing w:after="200"/>
        <w:jc w:val="center"/>
        <w:rPr>
          <w:rFonts w:asciiTheme="majorHAnsi" w:hAnsiTheme="majorHAnsi" w:cs="Calibri"/>
          <w:sz w:val="20"/>
          <w:szCs w:val="20"/>
          <w:u w:val="single"/>
        </w:rPr>
      </w:pPr>
      <w:r>
        <w:rPr>
          <w:rFonts w:asciiTheme="majorHAnsi" w:hAnsiTheme="majorHAnsi" w:cs="Calibri"/>
          <w:sz w:val="20"/>
          <w:szCs w:val="20"/>
          <w:u w:val="single"/>
        </w:rPr>
        <w:t>Sujet d’actualité</w:t>
      </w:r>
    </w:p>
    <w:p w14:paraId="52D82B60" w14:textId="77777777" w:rsidR="00B52063" w:rsidRDefault="00B52063" w:rsidP="00B52063">
      <w:pPr>
        <w:widowControl w:val="0"/>
        <w:autoSpaceDE w:val="0"/>
        <w:autoSpaceDN w:val="0"/>
        <w:adjustRightInd w:val="0"/>
        <w:spacing w:after="200"/>
        <w:rPr>
          <w:rFonts w:asciiTheme="majorHAnsi" w:hAnsiTheme="majorHAnsi" w:cs="Calibri"/>
          <w:sz w:val="20"/>
          <w:szCs w:val="20"/>
        </w:rPr>
      </w:pPr>
      <w:r>
        <w:rPr>
          <w:rFonts w:asciiTheme="majorHAnsi" w:hAnsiTheme="majorHAnsi" w:cs="Calibri"/>
          <w:sz w:val="20"/>
          <w:szCs w:val="20"/>
          <w:u w:val="single"/>
        </w:rPr>
        <w:t xml:space="preserve">Sujet choisi : </w:t>
      </w:r>
      <w:r>
        <w:rPr>
          <w:rFonts w:asciiTheme="majorHAnsi" w:hAnsiTheme="majorHAnsi" w:cs="Calibri"/>
          <w:sz w:val="20"/>
          <w:szCs w:val="20"/>
        </w:rPr>
        <w:t>Le référendum Catalan</w:t>
      </w:r>
    </w:p>
    <w:p w14:paraId="4A04E514" w14:textId="77777777" w:rsidR="00B52063" w:rsidRPr="00B52063" w:rsidRDefault="00B52063" w:rsidP="00B52063">
      <w:pPr>
        <w:widowControl w:val="0"/>
        <w:autoSpaceDE w:val="0"/>
        <w:autoSpaceDN w:val="0"/>
        <w:adjustRightInd w:val="0"/>
        <w:spacing w:after="200"/>
        <w:rPr>
          <w:rFonts w:asciiTheme="majorHAnsi" w:hAnsiTheme="majorHAnsi" w:cs="Calibri"/>
          <w:sz w:val="20"/>
          <w:szCs w:val="20"/>
        </w:rPr>
      </w:pPr>
      <w:r>
        <w:rPr>
          <w:rFonts w:asciiTheme="majorHAnsi" w:hAnsiTheme="majorHAnsi" w:cs="Calibri"/>
          <w:sz w:val="20"/>
          <w:szCs w:val="20"/>
          <w:u w:val="single"/>
        </w:rPr>
        <w:t>Promotion :</w:t>
      </w:r>
      <w:r>
        <w:rPr>
          <w:rFonts w:asciiTheme="majorHAnsi" w:hAnsiTheme="majorHAnsi" w:cs="Calibri"/>
          <w:sz w:val="20"/>
          <w:szCs w:val="20"/>
        </w:rPr>
        <w:t xml:space="preserve"> H1 G2 </w:t>
      </w:r>
    </w:p>
    <w:p w14:paraId="38D51CFD" w14:textId="77777777" w:rsidR="00B52063" w:rsidRPr="00B52063" w:rsidRDefault="00B52063" w:rsidP="00B52063">
      <w:pPr>
        <w:pStyle w:val="En-tte"/>
        <w:rPr>
          <w:rFonts w:asciiTheme="majorHAnsi" w:hAnsiTheme="majorHAnsi" w:cs="Calibri"/>
          <w:sz w:val="20"/>
          <w:szCs w:val="20"/>
          <w:u w:val="single"/>
        </w:rPr>
      </w:pPr>
      <w:r w:rsidRPr="00B52063">
        <w:rPr>
          <w:rFonts w:asciiTheme="majorHAnsi" w:hAnsiTheme="majorHAnsi" w:cs="Calibri"/>
          <w:sz w:val="20"/>
          <w:szCs w:val="20"/>
          <w:u w:val="single"/>
        </w:rPr>
        <w:t>Équipe :</w:t>
      </w:r>
    </w:p>
    <w:p w14:paraId="62C5DEE3" w14:textId="77777777" w:rsidR="00B52063" w:rsidRPr="00B52063" w:rsidRDefault="00B52063" w:rsidP="00B52063">
      <w:pPr>
        <w:pStyle w:val="En-tte"/>
        <w:numPr>
          <w:ilvl w:val="0"/>
          <w:numId w:val="1"/>
        </w:numPr>
        <w:rPr>
          <w:rFonts w:asciiTheme="majorHAnsi" w:hAnsiTheme="majorHAnsi" w:cs="Calibri"/>
          <w:sz w:val="20"/>
          <w:szCs w:val="20"/>
        </w:rPr>
      </w:pPr>
      <w:r w:rsidRPr="00B52063">
        <w:rPr>
          <w:rFonts w:asciiTheme="majorHAnsi" w:hAnsiTheme="majorHAnsi" w:cs="Calibri"/>
          <w:sz w:val="20"/>
          <w:szCs w:val="20"/>
        </w:rPr>
        <w:t>Claire Guyot</w:t>
      </w:r>
      <w:r w:rsidRPr="00B52063">
        <w:rPr>
          <w:rFonts w:asciiTheme="majorHAnsi" w:hAnsiTheme="majorHAnsi" w:cs="Calibri"/>
          <w:sz w:val="20"/>
          <w:szCs w:val="20"/>
        </w:rPr>
        <w:tab/>
      </w:r>
      <w:r w:rsidRPr="00B52063">
        <w:rPr>
          <w:rFonts w:asciiTheme="majorHAnsi" w:hAnsiTheme="majorHAnsi" w:cs="Calibri"/>
          <w:sz w:val="20"/>
          <w:szCs w:val="20"/>
        </w:rPr>
        <w:tab/>
      </w:r>
    </w:p>
    <w:p w14:paraId="5C04A785" w14:textId="77777777" w:rsidR="00B52063" w:rsidRPr="00B52063" w:rsidRDefault="00B52063" w:rsidP="00B52063">
      <w:pPr>
        <w:pStyle w:val="En-tte"/>
        <w:numPr>
          <w:ilvl w:val="0"/>
          <w:numId w:val="1"/>
        </w:numPr>
        <w:rPr>
          <w:rFonts w:asciiTheme="majorHAnsi" w:hAnsiTheme="majorHAnsi" w:cs="Calibri"/>
          <w:sz w:val="20"/>
          <w:szCs w:val="20"/>
        </w:rPr>
      </w:pPr>
      <w:r w:rsidRPr="00B52063">
        <w:rPr>
          <w:rFonts w:asciiTheme="majorHAnsi" w:hAnsiTheme="majorHAnsi" w:cs="Calibri"/>
          <w:sz w:val="20"/>
          <w:szCs w:val="20"/>
        </w:rPr>
        <w:t>Noah Robin</w:t>
      </w:r>
    </w:p>
    <w:p w14:paraId="399B793A" w14:textId="77777777" w:rsidR="00B52063" w:rsidRDefault="00B52063" w:rsidP="00B52063">
      <w:pPr>
        <w:pStyle w:val="En-tte"/>
        <w:numPr>
          <w:ilvl w:val="0"/>
          <w:numId w:val="1"/>
        </w:numPr>
        <w:rPr>
          <w:rFonts w:asciiTheme="majorHAnsi" w:hAnsiTheme="majorHAnsi" w:cs="Calibri"/>
          <w:sz w:val="20"/>
          <w:szCs w:val="20"/>
        </w:rPr>
      </w:pPr>
      <w:proofErr w:type="spellStart"/>
      <w:r w:rsidRPr="00B52063">
        <w:rPr>
          <w:rFonts w:asciiTheme="majorHAnsi" w:hAnsiTheme="majorHAnsi" w:cs="Calibri"/>
          <w:sz w:val="20"/>
          <w:szCs w:val="20"/>
        </w:rPr>
        <w:t>Emre</w:t>
      </w:r>
      <w:proofErr w:type="spellEnd"/>
      <w:r w:rsidRPr="00B52063">
        <w:rPr>
          <w:rFonts w:asciiTheme="majorHAnsi" w:hAnsiTheme="majorHAnsi" w:cs="Calibri"/>
          <w:sz w:val="20"/>
          <w:szCs w:val="20"/>
        </w:rPr>
        <w:t xml:space="preserve"> </w:t>
      </w:r>
      <w:proofErr w:type="spellStart"/>
      <w:r w:rsidRPr="00B52063">
        <w:rPr>
          <w:rFonts w:asciiTheme="majorHAnsi" w:hAnsiTheme="majorHAnsi" w:cs="Calibri"/>
          <w:sz w:val="20"/>
          <w:szCs w:val="20"/>
        </w:rPr>
        <w:t>Palandoken</w:t>
      </w:r>
      <w:proofErr w:type="spellEnd"/>
    </w:p>
    <w:p w14:paraId="1C866CBB" w14:textId="77777777" w:rsidR="00B52063" w:rsidRDefault="00B52063" w:rsidP="00B52063">
      <w:pPr>
        <w:pStyle w:val="En-tte"/>
        <w:rPr>
          <w:rFonts w:asciiTheme="majorHAnsi" w:hAnsiTheme="majorHAnsi" w:cs="Calibri"/>
          <w:sz w:val="20"/>
          <w:szCs w:val="20"/>
        </w:rPr>
      </w:pPr>
    </w:p>
    <w:p w14:paraId="6C06006C" w14:textId="77777777" w:rsidR="00E50A30" w:rsidRPr="00B52063" w:rsidRDefault="00E50A30" w:rsidP="00B52063">
      <w:pPr>
        <w:widowControl w:val="0"/>
        <w:autoSpaceDE w:val="0"/>
        <w:autoSpaceDN w:val="0"/>
        <w:adjustRightInd w:val="0"/>
        <w:spacing w:after="200"/>
        <w:rPr>
          <w:rFonts w:asciiTheme="majorHAnsi" w:hAnsiTheme="majorHAnsi" w:cs="Calibri"/>
          <w:b/>
          <w:sz w:val="20"/>
          <w:szCs w:val="20"/>
          <w:u w:val="single"/>
        </w:rPr>
      </w:pPr>
      <w:r w:rsidRPr="00B52063">
        <w:rPr>
          <w:rFonts w:asciiTheme="majorHAnsi" w:hAnsiTheme="majorHAnsi" w:cs="Calibri"/>
          <w:b/>
          <w:sz w:val="20"/>
          <w:szCs w:val="20"/>
          <w:u w:val="single"/>
        </w:rPr>
        <w:t xml:space="preserve">SOURCES : </w:t>
      </w:r>
    </w:p>
    <w:p w14:paraId="3D4B1BCE" w14:textId="77777777" w:rsidR="00E50A30" w:rsidRPr="00E50A30" w:rsidRDefault="00E50A30" w:rsidP="00B52063">
      <w:pPr>
        <w:widowControl w:val="0"/>
        <w:autoSpaceDE w:val="0"/>
        <w:autoSpaceDN w:val="0"/>
        <w:adjustRightInd w:val="0"/>
        <w:spacing w:after="200"/>
        <w:rPr>
          <w:rFonts w:asciiTheme="majorHAnsi" w:hAnsiTheme="majorHAnsi" w:cs="Calibri"/>
          <w:sz w:val="20"/>
          <w:szCs w:val="20"/>
        </w:rPr>
      </w:pPr>
      <w:r w:rsidRPr="00E50A30">
        <w:rPr>
          <w:rFonts w:asciiTheme="majorHAnsi" w:hAnsiTheme="majorHAnsi" w:cs="Calibri"/>
          <w:sz w:val="20"/>
          <w:szCs w:val="20"/>
        </w:rPr>
        <w:t>-</w:t>
      </w:r>
      <w:hyperlink r:id="rId7" w:history="1">
        <w:r w:rsidRPr="00E50A30">
          <w:rPr>
            <w:rFonts w:asciiTheme="majorHAnsi" w:hAnsiTheme="majorHAnsi" w:cs="Calibri"/>
            <w:sz w:val="20"/>
            <w:szCs w:val="20"/>
          </w:rPr>
          <w:t>http://www.equinoxmagazine.fr/2017/09/18/lespagne-bloque-les-cartes-bancaires-des-membres-du-gouvernement-de-catalogne/</w:t>
        </w:r>
      </w:hyperlink>
    </w:p>
    <w:p w14:paraId="05768F52" w14:textId="77777777" w:rsidR="00E50A30" w:rsidRPr="00E50A30" w:rsidRDefault="00E50A30" w:rsidP="00B52063">
      <w:pPr>
        <w:widowControl w:val="0"/>
        <w:autoSpaceDE w:val="0"/>
        <w:autoSpaceDN w:val="0"/>
        <w:adjustRightInd w:val="0"/>
        <w:spacing w:after="200"/>
        <w:rPr>
          <w:rFonts w:asciiTheme="majorHAnsi" w:hAnsiTheme="majorHAnsi" w:cs="Calibri"/>
          <w:sz w:val="20"/>
          <w:szCs w:val="20"/>
        </w:rPr>
      </w:pPr>
      <w:r w:rsidRPr="00E50A30">
        <w:rPr>
          <w:rFonts w:asciiTheme="majorHAnsi" w:hAnsiTheme="majorHAnsi" w:cs="Calibri"/>
          <w:sz w:val="20"/>
          <w:szCs w:val="20"/>
        </w:rPr>
        <w:t>-</w:t>
      </w:r>
      <w:hyperlink r:id="rId8" w:history="1">
        <w:r w:rsidRPr="00E50A30">
          <w:rPr>
            <w:rFonts w:asciiTheme="majorHAnsi" w:hAnsiTheme="majorHAnsi" w:cs="Calibri"/>
            <w:sz w:val="20"/>
            <w:szCs w:val="20"/>
          </w:rPr>
          <w:t>http://www.lefigaro.fr/conjoncture/2017/09/16/20002-20170916ARTFIG00018-l-espagne-empeche-la-catalogne-de-payer-ses-fonctionnaires.php</w:t>
        </w:r>
      </w:hyperlink>
    </w:p>
    <w:p w14:paraId="3064FC54" w14:textId="77777777" w:rsidR="00E50A30" w:rsidRPr="00E50A30" w:rsidRDefault="00E50A30" w:rsidP="00B52063">
      <w:pPr>
        <w:widowControl w:val="0"/>
        <w:autoSpaceDE w:val="0"/>
        <w:autoSpaceDN w:val="0"/>
        <w:adjustRightInd w:val="0"/>
        <w:spacing w:after="200"/>
        <w:rPr>
          <w:rFonts w:asciiTheme="majorHAnsi" w:hAnsiTheme="majorHAnsi" w:cs="Calibri"/>
          <w:sz w:val="20"/>
          <w:szCs w:val="20"/>
        </w:rPr>
      </w:pPr>
      <w:r w:rsidRPr="00E50A30">
        <w:rPr>
          <w:rFonts w:asciiTheme="majorHAnsi" w:hAnsiTheme="majorHAnsi" w:cs="Calibri"/>
          <w:sz w:val="20"/>
          <w:szCs w:val="20"/>
        </w:rPr>
        <w:t>-</w:t>
      </w:r>
      <w:hyperlink r:id="rId9" w:history="1">
        <w:r w:rsidRPr="00E50A30">
          <w:rPr>
            <w:rFonts w:asciiTheme="majorHAnsi" w:hAnsiTheme="majorHAnsi" w:cs="Calibri"/>
            <w:sz w:val="20"/>
            <w:szCs w:val="20"/>
          </w:rPr>
          <w:t>http://www.equinoxmagazine.fr/2017/07/24/operation-portefeuille-nouvelle-arme-de-lespagne-contre-lindependantisme-catalam/</w:t>
        </w:r>
      </w:hyperlink>
    </w:p>
    <w:p w14:paraId="2D30FD8E" w14:textId="77777777" w:rsidR="00E50A30" w:rsidRPr="00E50A30" w:rsidRDefault="00E50A30" w:rsidP="00B52063">
      <w:pPr>
        <w:widowControl w:val="0"/>
        <w:autoSpaceDE w:val="0"/>
        <w:autoSpaceDN w:val="0"/>
        <w:adjustRightInd w:val="0"/>
        <w:spacing w:after="200"/>
        <w:rPr>
          <w:rFonts w:asciiTheme="majorHAnsi" w:hAnsiTheme="majorHAnsi" w:cs="Calibri"/>
          <w:sz w:val="20"/>
          <w:szCs w:val="20"/>
        </w:rPr>
      </w:pPr>
      <w:r w:rsidRPr="00E50A30">
        <w:rPr>
          <w:rFonts w:asciiTheme="majorHAnsi" w:hAnsiTheme="majorHAnsi" w:cs="Calibri"/>
          <w:sz w:val="20"/>
          <w:szCs w:val="20"/>
        </w:rPr>
        <w:t>-</w:t>
      </w:r>
      <w:hyperlink r:id="rId10" w:anchor="gS85uUFbZifxELtp.99" w:history="1">
        <w:r w:rsidRPr="00E50A30">
          <w:rPr>
            <w:rFonts w:asciiTheme="majorHAnsi" w:hAnsiTheme="majorHAnsi" w:cs="Calibri"/>
            <w:sz w:val="20"/>
            <w:szCs w:val="20"/>
          </w:rPr>
          <w:t>http://www.lemonde.fr/attentat-a-barcelone/article/2017/08/18/attentats-en-catalogne-l-appel-a-l-unite-de-la-presse-espagnole_5173817_5173500.html#gS85uUFbZifxELtp.99</w:t>
        </w:r>
      </w:hyperlink>
    </w:p>
    <w:p w14:paraId="4B7BFEA9" w14:textId="77777777" w:rsidR="00E50A30" w:rsidRPr="00E50A30" w:rsidRDefault="00E50A30" w:rsidP="00B52063">
      <w:pPr>
        <w:widowControl w:val="0"/>
        <w:autoSpaceDE w:val="0"/>
        <w:autoSpaceDN w:val="0"/>
        <w:adjustRightInd w:val="0"/>
        <w:spacing w:after="200"/>
        <w:rPr>
          <w:rFonts w:asciiTheme="majorHAnsi" w:hAnsiTheme="majorHAnsi" w:cs="Calibri"/>
          <w:sz w:val="20"/>
          <w:szCs w:val="20"/>
        </w:rPr>
      </w:pPr>
      <w:r w:rsidRPr="00E50A30">
        <w:rPr>
          <w:rFonts w:asciiTheme="majorHAnsi" w:hAnsiTheme="majorHAnsi" w:cs="Calibri"/>
          <w:sz w:val="20"/>
          <w:szCs w:val="20"/>
        </w:rPr>
        <w:t>-</w:t>
      </w:r>
      <w:hyperlink r:id="rId11" w:history="1">
        <w:r w:rsidRPr="00E50A30">
          <w:rPr>
            <w:rFonts w:asciiTheme="majorHAnsi" w:hAnsiTheme="majorHAnsi" w:cs="Calibri"/>
            <w:sz w:val="20"/>
            <w:szCs w:val="20"/>
          </w:rPr>
          <w:t>http://www.lindependant.fr/2017/09/07/espagne-le-tribunal-constitutionnel-suspend-la-loi-autorisant-le-referendum-catalan,3048945.php</w:t>
        </w:r>
      </w:hyperlink>
    </w:p>
    <w:p w14:paraId="093EB2DF" w14:textId="4560CFF9" w:rsidR="00C50C28" w:rsidRPr="00EA6114" w:rsidRDefault="00EA6114" w:rsidP="00EA6114">
      <w:pPr>
        <w:rPr>
          <w:rFonts w:asciiTheme="majorHAnsi" w:hAnsiTheme="majorHAnsi" w:cs="Times New Roman"/>
          <w:b/>
          <w:color w:val="000000"/>
          <w:sz w:val="20"/>
          <w:szCs w:val="20"/>
        </w:rPr>
      </w:pPr>
      <w:r w:rsidRPr="00EA6114">
        <w:rPr>
          <w:rFonts w:asciiTheme="majorHAnsi" w:hAnsiTheme="majorHAnsi" w:cs="Times New Roman"/>
          <w:b/>
          <w:color w:val="000000"/>
          <w:sz w:val="20"/>
          <w:szCs w:val="20"/>
        </w:rPr>
        <w:t>Introduction :</w:t>
      </w:r>
    </w:p>
    <w:p w14:paraId="750F449E" w14:textId="40977E66" w:rsidR="00E50A30" w:rsidRPr="00E50A30" w:rsidRDefault="00E50A30" w:rsidP="00F20094">
      <w:pPr>
        <w:ind w:firstLine="708"/>
        <w:rPr>
          <w:rFonts w:asciiTheme="majorHAnsi" w:hAnsiTheme="majorHAnsi" w:cs="Times New Roman"/>
          <w:color w:val="000000"/>
          <w:sz w:val="20"/>
          <w:szCs w:val="20"/>
        </w:rPr>
      </w:pPr>
      <w:r w:rsidRPr="00E50A30">
        <w:rPr>
          <w:rFonts w:asciiTheme="majorHAnsi" w:hAnsiTheme="majorHAnsi" w:cs="Times New Roman"/>
          <w:color w:val="000000"/>
          <w:sz w:val="20"/>
          <w:szCs w:val="20"/>
        </w:rPr>
        <w:t xml:space="preserve">Ce mercredi 20 septembre, la Garde Civile a effectuée 22 perquisitions et arrêtée 13 responsables catalans afin d’empêcher l’organisation d’un référendum pour l’indépendance de la Catalogne. </w:t>
      </w:r>
      <w:r w:rsidR="00C50C28">
        <w:rPr>
          <w:rFonts w:asciiTheme="majorHAnsi" w:hAnsiTheme="majorHAnsi" w:cs="Times New Roman"/>
          <w:color w:val="000000"/>
          <w:sz w:val="20"/>
          <w:szCs w:val="20"/>
        </w:rPr>
        <w:t>Prévu pour le 1</w:t>
      </w:r>
      <w:r w:rsidR="00C50C28" w:rsidRPr="00C50C28">
        <w:rPr>
          <w:rFonts w:asciiTheme="majorHAnsi" w:hAnsiTheme="majorHAnsi" w:cs="Times New Roman"/>
          <w:color w:val="000000"/>
          <w:sz w:val="20"/>
          <w:szCs w:val="20"/>
          <w:vertAlign w:val="superscript"/>
        </w:rPr>
        <w:t>er</w:t>
      </w:r>
      <w:r w:rsidR="00C50C28">
        <w:rPr>
          <w:rFonts w:asciiTheme="majorHAnsi" w:hAnsiTheme="majorHAnsi" w:cs="Times New Roman"/>
          <w:color w:val="000000"/>
          <w:sz w:val="20"/>
          <w:szCs w:val="20"/>
        </w:rPr>
        <w:t xml:space="preserve"> octobre, les catalans voteront pour ou contre l’indépendance de la Catalogne.</w:t>
      </w:r>
    </w:p>
    <w:p w14:paraId="65C867E5" w14:textId="2AFFCC1F" w:rsidR="00E50A30" w:rsidRPr="00E50A30" w:rsidRDefault="0052152C" w:rsidP="00F20094">
      <w:pPr>
        <w:ind w:firstLine="708"/>
        <w:rPr>
          <w:rFonts w:asciiTheme="majorHAnsi" w:hAnsiTheme="majorHAnsi" w:cs="Times New Roman"/>
          <w:color w:val="000000"/>
          <w:sz w:val="20"/>
          <w:szCs w:val="20"/>
        </w:rPr>
      </w:pPr>
      <w:r w:rsidRPr="0052152C">
        <w:rPr>
          <w:rFonts w:asciiTheme="majorHAnsi" w:hAnsiTheme="majorHAnsi" w:cs="Times New Roman"/>
          <w:color w:val="000000"/>
          <w:sz w:val="20"/>
          <w:szCs w:val="20"/>
        </w:rPr>
        <w:t xml:space="preserve">Avec 7.5 </w:t>
      </w:r>
      <w:r w:rsidR="00E50A30" w:rsidRPr="0052152C">
        <w:rPr>
          <w:rFonts w:asciiTheme="majorHAnsi" w:hAnsiTheme="majorHAnsi" w:cs="Times New Roman"/>
          <w:color w:val="000000"/>
          <w:sz w:val="20"/>
          <w:szCs w:val="20"/>
        </w:rPr>
        <w:t xml:space="preserve">millions d’habitants, la Catalogne est la deuxième communauté d’Espagne après l’Andalousie. </w:t>
      </w:r>
      <w:r w:rsidRPr="0052152C">
        <w:rPr>
          <w:rFonts w:asciiTheme="majorHAnsi" w:hAnsiTheme="majorHAnsi" w:cs="Times New Roman"/>
          <w:color w:val="000000"/>
          <w:sz w:val="20"/>
          <w:szCs w:val="20"/>
        </w:rPr>
        <w:t xml:space="preserve">La Catalogne représente 25% des investissements étrangers sur le sol espagnol. Elle enregistre une croissance économique de 3.5% et reste </w:t>
      </w:r>
      <w:r w:rsidR="00E50A30" w:rsidRPr="0052152C">
        <w:rPr>
          <w:rFonts w:asciiTheme="majorHAnsi" w:hAnsiTheme="majorHAnsi" w:cs="Times New Roman"/>
          <w:color w:val="000000"/>
          <w:sz w:val="20"/>
          <w:szCs w:val="20"/>
        </w:rPr>
        <w:t>la première destination touristique du pays (25%)</w:t>
      </w:r>
      <w:r w:rsidRPr="0052152C">
        <w:rPr>
          <w:rFonts w:asciiTheme="majorHAnsi" w:hAnsiTheme="majorHAnsi" w:cs="Times New Roman"/>
          <w:color w:val="000000"/>
          <w:sz w:val="20"/>
          <w:szCs w:val="20"/>
        </w:rPr>
        <w:t>. La Catalogne est donc une</w:t>
      </w:r>
      <w:r>
        <w:rPr>
          <w:rFonts w:asciiTheme="majorHAnsi" w:hAnsiTheme="majorHAnsi" w:cs="Times New Roman"/>
          <w:color w:val="000000"/>
          <w:sz w:val="20"/>
          <w:szCs w:val="20"/>
        </w:rPr>
        <w:t xml:space="preserve"> région cruciale pour l’Espagne.</w:t>
      </w:r>
    </w:p>
    <w:p w14:paraId="544697D4" w14:textId="77777777" w:rsidR="00E50A30" w:rsidRPr="00E50A30" w:rsidRDefault="00E50A30" w:rsidP="00F20094">
      <w:pPr>
        <w:rPr>
          <w:rFonts w:asciiTheme="majorHAnsi" w:hAnsiTheme="majorHAnsi" w:cs="Times New Roman"/>
          <w:color w:val="000000"/>
          <w:sz w:val="20"/>
          <w:szCs w:val="20"/>
        </w:rPr>
      </w:pPr>
    </w:p>
    <w:p w14:paraId="333B7F7A" w14:textId="3D5DAA0A" w:rsidR="00E50A30" w:rsidRPr="00E50A30" w:rsidRDefault="00E50A30" w:rsidP="00F20094">
      <w:pPr>
        <w:rPr>
          <w:rFonts w:asciiTheme="majorHAnsi" w:hAnsiTheme="majorHAnsi" w:cs="Times New Roman"/>
          <w:color w:val="000000"/>
          <w:sz w:val="20"/>
          <w:szCs w:val="20"/>
        </w:rPr>
      </w:pPr>
      <w:r w:rsidRPr="00E50A30">
        <w:rPr>
          <w:rFonts w:asciiTheme="majorHAnsi" w:hAnsiTheme="majorHAnsi" w:cs="Times New Roman"/>
          <w:color w:val="000000"/>
          <w:sz w:val="20"/>
          <w:szCs w:val="20"/>
        </w:rPr>
        <w:tab/>
        <w:t>Que va-t-il se passer le 1</w:t>
      </w:r>
      <w:r w:rsidRPr="00E50A30">
        <w:rPr>
          <w:rFonts w:asciiTheme="majorHAnsi" w:hAnsiTheme="majorHAnsi" w:cs="Times New Roman"/>
          <w:color w:val="000000"/>
          <w:sz w:val="20"/>
          <w:szCs w:val="20"/>
          <w:vertAlign w:val="superscript"/>
        </w:rPr>
        <w:t>er</w:t>
      </w:r>
      <w:r w:rsidRPr="00E50A30">
        <w:rPr>
          <w:rFonts w:asciiTheme="majorHAnsi" w:hAnsiTheme="majorHAnsi" w:cs="Times New Roman"/>
          <w:color w:val="000000"/>
          <w:sz w:val="20"/>
          <w:szCs w:val="20"/>
        </w:rPr>
        <w:t xml:space="preserve"> Octobre ? Quelles seront les conséquences du référendum</w:t>
      </w:r>
      <w:r w:rsidR="00C50C28">
        <w:rPr>
          <w:rFonts w:asciiTheme="majorHAnsi" w:hAnsiTheme="majorHAnsi" w:cs="Times New Roman"/>
          <w:color w:val="000000"/>
          <w:sz w:val="20"/>
          <w:szCs w:val="20"/>
        </w:rPr>
        <w:t>,</w:t>
      </w:r>
      <w:r w:rsidRPr="00E50A30">
        <w:rPr>
          <w:rFonts w:asciiTheme="majorHAnsi" w:hAnsiTheme="majorHAnsi" w:cs="Times New Roman"/>
          <w:color w:val="000000"/>
          <w:sz w:val="20"/>
          <w:szCs w:val="20"/>
        </w:rPr>
        <w:t> </w:t>
      </w:r>
      <w:r w:rsidR="00F20094">
        <w:rPr>
          <w:rFonts w:asciiTheme="majorHAnsi" w:hAnsiTheme="majorHAnsi" w:cs="Times New Roman"/>
          <w:color w:val="000000"/>
          <w:sz w:val="20"/>
          <w:szCs w:val="20"/>
        </w:rPr>
        <w:t>s’il</w:t>
      </w:r>
      <w:r w:rsidR="00C50C28">
        <w:rPr>
          <w:rFonts w:asciiTheme="majorHAnsi" w:hAnsiTheme="majorHAnsi" w:cs="Times New Roman"/>
          <w:color w:val="000000"/>
          <w:sz w:val="20"/>
          <w:szCs w:val="20"/>
        </w:rPr>
        <w:t xml:space="preserve"> se tient</w:t>
      </w:r>
      <w:r w:rsidRPr="00E50A30">
        <w:rPr>
          <w:rFonts w:asciiTheme="majorHAnsi" w:hAnsiTheme="majorHAnsi" w:cs="Times New Roman"/>
          <w:color w:val="000000"/>
          <w:sz w:val="20"/>
          <w:szCs w:val="20"/>
        </w:rPr>
        <w:t>?</w:t>
      </w:r>
    </w:p>
    <w:p w14:paraId="0C962E89" w14:textId="77777777" w:rsidR="00E50A30" w:rsidRPr="00E50A30" w:rsidRDefault="00E50A30" w:rsidP="00B52063">
      <w:pPr>
        <w:rPr>
          <w:rFonts w:asciiTheme="majorHAnsi" w:hAnsiTheme="majorHAnsi" w:cs="Times New Roman"/>
          <w:color w:val="000000"/>
          <w:sz w:val="20"/>
          <w:szCs w:val="20"/>
        </w:rPr>
      </w:pPr>
    </w:p>
    <w:p w14:paraId="7883EE9F" w14:textId="77777777" w:rsidR="00E50A30" w:rsidRPr="00E50A30" w:rsidRDefault="00E50A30" w:rsidP="00B52063">
      <w:pPr>
        <w:widowControl w:val="0"/>
        <w:autoSpaceDE w:val="0"/>
        <w:autoSpaceDN w:val="0"/>
        <w:adjustRightInd w:val="0"/>
        <w:spacing w:after="200"/>
        <w:rPr>
          <w:rFonts w:asciiTheme="majorHAnsi" w:hAnsiTheme="majorHAnsi" w:cs="Calibri"/>
          <w:b/>
          <w:bCs/>
          <w:sz w:val="20"/>
          <w:szCs w:val="20"/>
        </w:rPr>
      </w:pPr>
      <w:r w:rsidRPr="00E50A30">
        <w:rPr>
          <w:rFonts w:asciiTheme="majorHAnsi" w:hAnsiTheme="majorHAnsi" w:cs="Calibri"/>
          <w:b/>
          <w:bCs/>
          <w:sz w:val="20"/>
          <w:szCs w:val="20"/>
        </w:rPr>
        <w:t>I/ Les précautions prises par l'Espagne</w:t>
      </w:r>
    </w:p>
    <w:p w14:paraId="78663415" w14:textId="32469435" w:rsidR="00E50A30" w:rsidRPr="00E50A30" w:rsidRDefault="00C50C28" w:rsidP="00F20094">
      <w:pPr>
        <w:widowControl w:val="0"/>
        <w:autoSpaceDE w:val="0"/>
        <w:autoSpaceDN w:val="0"/>
        <w:adjustRightInd w:val="0"/>
        <w:spacing w:after="200"/>
        <w:rPr>
          <w:rFonts w:asciiTheme="majorHAnsi" w:hAnsiTheme="majorHAnsi" w:cs="Calibri"/>
          <w:sz w:val="20"/>
          <w:szCs w:val="20"/>
        </w:rPr>
      </w:pPr>
      <w:r>
        <w:rPr>
          <w:rFonts w:asciiTheme="majorHAnsi" w:hAnsiTheme="majorHAnsi" w:cs="Calibri"/>
          <w:sz w:val="20"/>
          <w:szCs w:val="20"/>
        </w:rPr>
        <w:t xml:space="preserve">Afin d’empêcher ce référendum, l’Espagne a pris de nombreuses précautions. </w:t>
      </w:r>
      <w:r w:rsidR="00C335F7">
        <w:rPr>
          <w:rFonts w:asciiTheme="majorHAnsi" w:hAnsiTheme="majorHAnsi" w:cs="Calibri"/>
          <w:sz w:val="20"/>
          <w:szCs w:val="20"/>
        </w:rPr>
        <w:t>Le c</w:t>
      </w:r>
      <w:r>
        <w:rPr>
          <w:rFonts w:asciiTheme="majorHAnsi" w:hAnsiTheme="majorHAnsi" w:cs="Calibri"/>
          <w:sz w:val="20"/>
          <w:szCs w:val="20"/>
        </w:rPr>
        <w:t>hef du gouvernement central, Mariano</w:t>
      </w:r>
      <w:r w:rsidR="00C335F7">
        <w:rPr>
          <w:rFonts w:asciiTheme="majorHAnsi" w:hAnsiTheme="majorHAnsi" w:cs="Calibri"/>
          <w:sz w:val="20"/>
          <w:szCs w:val="20"/>
        </w:rPr>
        <w:t xml:space="preserve"> </w:t>
      </w:r>
      <w:proofErr w:type="spellStart"/>
      <w:r w:rsidR="00C335F7">
        <w:rPr>
          <w:rFonts w:asciiTheme="majorHAnsi" w:hAnsiTheme="majorHAnsi" w:cs="Calibri"/>
          <w:sz w:val="20"/>
          <w:szCs w:val="20"/>
        </w:rPr>
        <w:t>Rajoy</w:t>
      </w:r>
      <w:proofErr w:type="spellEnd"/>
      <w:r w:rsidR="00C335F7">
        <w:rPr>
          <w:rFonts w:asciiTheme="majorHAnsi" w:hAnsiTheme="majorHAnsi" w:cs="Calibri"/>
          <w:sz w:val="20"/>
          <w:szCs w:val="20"/>
        </w:rPr>
        <w:t>, a dénoncé un “acte de désobéissance” et</w:t>
      </w:r>
      <w:r w:rsidR="001D220A">
        <w:rPr>
          <w:rFonts w:asciiTheme="majorHAnsi" w:hAnsiTheme="majorHAnsi" w:cs="Calibri"/>
          <w:sz w:val="20"/>
          <w:szCs w:val="20"/>
        </w:rPr>
        <w:t xml:space="preserve"> a</w:t>
      </w:r>
      <w:r w:rsidR="00C335F7">
        <w:rPr>
          <w:rFonts w:asciiTheme="majorHAnsi" w:hAnsiTheme="majorHAnsi" w:cs="Calibri"/>
          <w:sz w:val="20"/>
          <w:szCs w:val="20"/>
        </w:rPr>
        <w:t xml:space="preserve"> lancé de nombreuses opérations :</w:t>
      </w:r>
    </w:p>
    <w:p w14:paraId="4472AD89" w14:textId="00F5C79E" w:rsidR="001D220A" w:rsidRDefault="001D220A" w:rsidP="00F20094">
      <w:pPr>
        <w:widowControl w:val="0"/>
        <w:autoSpaceDE w:val="0"/>
        <w:autoSpaceDN w:val="0"/>
        <w:adjustRightInd w:val="0"/>
        <w:spacing w:after="200"/>
        <w:rPr>
          <w:rFonts w:asciiTheme="majorHAnsi" w:hAnsiTheme="majorHAnsi" w:cs="Calibri"/>
          <w:sz w:val="20"/>
          <w:szCs w:val="20"/>
        </w:rPr>
      </w:pPr>
      <w:r w:rsidRPr="00E50A30">
        <w:rPr>
          <w:rFonts w:asciiTheme="majorHAnsi" w:hAnsiTheme="majorHAnsi" w:cs="Calibri"/>
          <w:sz w:val="20"/>
          <w:szCs w:val="20"/>
        </w:rPr>
        <w:t>-</w:t>
      </w:r>
      <w:r>
        <w:rPr>
          <w:rFonts w:asciiTheme="majorHAnsi" w:hAnsiTheme="majorHAnsi" w:cs="Calibri"/>
          <w:sz w:val="20"/>
          <w:szCs w:val="20"/>
        </w:rPr>
        <w:t>L</w:t>
      </w:r>
      <w:r w:rsidRPr="00E50A30">
        <w:rPr>
          <w:rFonts w:asciiTheme="majorHAnsi" w:hAnsiTheme="majorHAnsi" w:cs="Calibri"/>
          <w:sz w:val="20"/>
          <w:szCs w:val="20"/>
        </w:rPr>
        <w:t>e tribunal constitutionnel</w:t>
      </w:r>
      <w:r>
        <w:rPr>
          <w:rFonts w:asciiTheme="majorHAnsi" w:hAnsiTheme="majorHAnsi" w:cs="Calibri"/>
          <w:sz w:val="20"/>
          <w:szCs w:val="20"/>
        </w:rPr>
        <w:t xml:space="preserve"> </w:t>
      </w:r>
      <w:r w:rsidRPr="00E50A30">
        <w:rPr>
          <w:rFonts w:asciiTheme="majorHAnsi" w:hAnsiTheme="majorHAnsi" w:cs="Calibri"/>
          <w:sz w:val="20"/>
          <w:szCs w:val="20"/>
        </w:rPr>
        <w:t xml:space="preserve">a suspendu la loi autorisant le référendum catalan. Au lendemain de son adoption par le parlement catalan, le tribunal constitutionnel espagnol a </w:t>
      </w:r>
      <w:r w:rsidR="00AF08DE">
        <w:rPr>
          <w:rFonts w:asciiTheme="majorHAnsi" w:hAnsiTheme="majorHAnsi" w:cs="Calibri"/>
          <w:sz w:val="20"/>
          <w:szCs w:val="20"/>
        </w:rPr>
        <w:t>annulé via</w:t>
      </w:r>
      <w:r w:rsidRPr="00E50A30">
        <w:rPr>
          <w:rFonts w:asciiTheme="majorHAnsi" w:hAnsiTheme="majorHAnsi" w:cs="Calibri"/>
          <w:sz w:val="20"/>
          <w:szCs w:val="20"/>
        </w:rPr>
        <w:t xml:space="preserve"> la demande de l'Etat la loi permettant l'organisation de c</w:t>
      </w:r>
      <w:r>
        <w:rPr>
          <w:rFonts w:asciiTheme="majorHAnsi" w:hAnsiTheme="majorHAnsi" w:cs="Calibri"/>
          <w:sz w:val="20"/>
          <w:szCs w:val="20"/>
        </w:rPr>
        <w:t xml:space="preserve">e scrutin contesté par Madrid. </w:t>
      </w:r>
    </w:p>
    <w:p w14:paraId="7A48E924" w14:textId="48E69090" w:rsidR="00AF08DE" w:rsidRDefault="00AF08DE" w:rsidP="00F20094">
      <w:pPr>
        <w:widowControl w:val="0"/>
        <w:autoSpaceDE w:val="0"/>
        <w:autoSpaceDN w:val="0"/>
        <w:adjustRightInd w:val="0"/>
        <w:spacing w:after="200"/>
        <w:rPr>
          <w:rFonts w:asciiTheme="majorHAnsi" w:hAnsiTheme="majorHAnsi" w:cs="Calibri"/>
          <w:sz w:val="20"/>
          <w:szCs w:val="20"/>
        </w:rPr>
      </w:pPr>
      <w:r>
        <w:rPr>
          <w:rFonts w:asciiTheme="majorHAnsi" w:hAnsiTheme="majorHAnsi" w:cs="Calibri"/>
          <w:sz w:val="20"/>
          <w:szCs w:val="20"/>
        </w:rPr>
        <w:t>-L</w:t>
      </w:r>
      <w:r w:rsidRPr="00E50A30">
        <w:rPr>
          <w:rFonts w:asciiTheme="majorHAnsi" w:hAnsiTheme="majorHAnsi" w:cs="Calibri"/>
          <w:sz w:val="20"/>
          <w:szCs w:val="20"/>
        </w:rPr>
        <w:t xml:space="preserve">'arrestation de 14 hauts fonctionnaires de la </w:t>
      </w:r>
      <w:proofErr w:type="spellStart"/>
      <w:r w:rsidRPr="00E50A30">
        <w:rPr>
          <w:rFonts w:asciiTheme="majorHAnsi" w:hAnsiTheme="majorHAnsi" w:cs="Calibri"/>
          <w:sz w:val="20"/>
          <w:szCs w:val="20"/>
        </w:rPr>
        <w:t>Generalitat</w:t>
      </w:r>
      <w:proofErr w:type="spellEnd"/>
      <w:r>
        <w:rPr>
          <w:rFonts w:asciiTheme="majorHAnsi" w:hAnsiTheme="majorHAnsi" w:cs="Calibri"/>
          <w:sz w:val="20"/>
          <w:szCs w:val="20"/>
        </w:rPr>
        <w:t xml:space="preserve"> (</w:t>
      </w:r>
      <w:r w:rsidRPr="00E50A30">
        <w:rPr>
          <w:rFonts w:asciiTheme="majorHAnsi" w:hAnsiTheme="majorHAnsi"/>
          <w:sz w:val="20"/>
          <w:szCs w:val="20"/>
        </w:rPr>
        <w:t>organisation politique de la catalogne qui regroupe le parlement, la présidence</w:t>
      </w:r>
      <w:r>
        <w:rPr>
          <w:rFonts w:asciiTheme="majorHAnsi" w:hAnsiTheme="majorHAnsi"/>
          <w:sz w:val="20"/>
          <w:szCs w:val="20"/>
        </w:rPr>
        <w:t xml:space="preserve"> et le conseil exécutif catalan</w:t>
      </w:r>
      <w:r>
        <w:rPr>
          <w:rFonts w:asciiTheme="majorHAnsi" w:hAnsiTheme="majorHAnsi" w:cs="Calibri"/>
          <w:sz w:val="20"/>
          <w:szCs w:val="20"/>
        </w:rPr>
        <w:t>)</w:t>
      </w:r>
      <w:r w:rsidRPr="00E50A30">
        <w:rPr>
          <w:rFonts w:asciiTheme="majorHAnsi" w:hAnsiTheme="majorHAnsi" w:cs="Calibri"/>
          <w:sz w:val="20"/>
          <w:szCs w:val="20"/>
        </w:rPr>
        <w:t xml:space="preserve">. La </w:t>
      </w:r>
      <w:proofErr w:type="spellStart"/>
      <w:r w:rsidRPr="00E50A30">
        <w:rPr>
          <w:rFonts w:asciiTheme="majorHAnsi" w:hAnsiTheme="majorHAnsi" w:cs="Calibri"/>
          <w:sz w:val="20"/>
          <w:szCs w:val="20"/>
        </w:rPr>
        <w:t>Guardia</w:t>
      </w:r>
      <w:proofErr w:type="spellEnd"/>
      <w:r w:rsidRPr="00E50A30">
        <w:rPr>
          <w:rFonts w:asciiTheme="majorHAnsi" w:hAnsiTheme="majorHAnsi" w:cs="Calibri"/>
          <w:sz w:val="20"/>
          <w:szCs w:val="20"/>
        </w:rPr>
        <w:t xml:space="preserve"> Civil a lancé ce mercredi 20 Septembre</w:t>
      </w:r>
      <w:r>
        <w:rPr>
          <w:rFonts w:asciiTheme="majorHAnsi" w:hAnsiTheme="majorHAnsi" w:cs="Calibri"/>
          <w:sz w:val="20"/>
          <w:szCs w:val="20"/>
        </w:rPr>
        <w:t>,</w:t>
      </w:r>
      <w:r w:rsidRPr="00E50A30">
        <w:rPr>
          <w:rFonts w:asciiTheme="majorHAnsi" w:hAnsiTheme="majorHAnsi" w:cs="Calibri"/>
          <w:sz w:val="20"/>
          <w:szCs w:val="20"/>
        </w:rPr>
        <w:t xml:space="preserve"> une vaste offensive à l'encontre du référendum d'auto-détermination. Des agents ont débarqué</w:t>
      </w:r>
      <w:r>
        <w:rPr>
          <w:rFonts w:asciiTheme="majorHAnsi" w:hAnsiTheme="majorHAnsi" w:cs="Calibri"/>
          <w:sz w:val="20"/>
          <w:szCs w:val="20"/>
        </w:rPr>
        <w:t>s</w:t>
      </w:r>
      <w:r w:rsidRPr="00E50A30">
        <w:rPr>
          <w:rFonts w:asciiTheme="majorHAnsi" w:hAnsiTheme="majorHAnsi" w:cs="Calibri"/>
          <w:sz w:val="20"/>
          <w:szCs w:val="20"/>
        </w:rPr>
        <w:t xml:space="preserve"> peu après l'ouverture dans de nombreuses administrations de la </w:t>
      </w:r>
      <w:proofErr w:type="spellStart"/>
      <w:r w:rsidRPr="00E50A30">
        <w:rPr>
          <w:rFonts w:asciiTheme="majorHAnsi" w:hAnsiTheme="majorHAnsi" w:cs="Calibri"/>
          <w:sz w:val="20"/>
          <w:szCs w:val="20"/>
        </w:rPr>
        <w:t>Generalitat</w:t>
      </w:r>
      <w:proofErr w:type="spellEnd"/>
      <w:r w:rsidRPr="00E50A30">
        <w:rPr>
          <w:rFonts w:asciiTheme="majorHAnsi" w:hAnsiTheme="majorHAnsi" w:cs="Calibri"/>
          <w:sz w:val="20"/>
          <w:szCs w:val="20"/>
        </w:rPr>
        <w:t xml:space="preserve"> à Barcelone. Ils ont procédé à 14 arrestations parmi les hauts </w:t>
      </w:r>
      <w:r>
        <w:rPr>
          <w:rFonts w:asciiTheme="majorHAnsi" w:hAnsiTheme="majorHAnsi" w:cs="Calibri"/>
          <w:sz w:val="20"/>
          <w:szCs w:val="20"/>
        </w:rPr>
        <w:t>fonctionnaires</w:t>
      </w:r>
      <w:r w:rsidRPr="00E50A30">
        <w:rPr>
          <w:rFonts w:asciiTheme="majorHAnsi" w:hAnsiTheme="majorHAnsi" w:cs="Calibri"/>
          <w:sz w:val="20"/>
          <w:szCs w:val="20"/>
        </w:rPr>
        <w:t>, dont le Secrétaire général du m</w:t>
      </w:r>
      <w:r>
        <w:rPr>
          <w:rFonts w:asciiTheme="majorHAnsi" w:hAnsiTheme="majorHAnsi" w:cs="Calibri"/>
          <w:sz w:val="20"/>
          <w:szCs w:val="20"/>
        </w:rPr>
        <w:t xml:space="preserve">inistère de l'Economie catalan </w:t>
      </w:r>
      <w:r w:rsidRPr="00E50A30">
        <w:rPr>
          <w:rFonts w:asciiTheme="majorHAnsi" w:hAnsiTheme="majorHAnsi" w:cs="Calibri"/>
          <w:sz w:val="20"/>
          <w:szCs w:val="20"/>
        </w:rPr>
        <w:t xml:space="preserve">Josep Maria </w:t>
      </w:r>
      <w:proofErr w:type="spellStart"/>
      <w:r w:rsidRPr="00E50A30">
        <w:rPr>
          <w:rFonts w:asciiTheme="majorHAnsi" w:hAnsiTheme="majorHAnsi" w:cs="Calibri"/>
          <w:sz w:val="20"/>
          <w:szCs w:val="20"/>
        </w:rPr>
        <w:t>Jové</w:t>
      </w:r>
      <w:proofErr w:type="spellEnd"/>
      <w:r w:rsidRPr="00E50A30">
        <w:rPr>
          <w:rFonts w:asciiTheme="majorHAnsi" w:hAnsiTheme="majorHAnsi" w:cs="Calibri"/>
          <w:sz w:val="20"/>
          <w:szCs w:val="20"/>
        </w:rPr>
        <w:t>, bras droit du vice-président.</w:t>
      </w:r>
    </w:p>
    <w:p w14:paraId="1CBB12AF" w14:textId="03BF2D39" w:rsidR="00E50A30" w:rsidRPr="00E50A30" w:rsidRDefault="00E50A30" w:rsidP="00B52063">
      <w:pPr>
        <w:widowControl w:val="0"/>
        <w:autoSpaceDE w:val="0"/>
        <w:autoSpaceDN w:val="0"/>
        <w:adjustRightInd w:val="0"/>
        <w:spacing w:after="200"/>
        <w:rPr>
          <w:rFonts w:asciiTheme="majorHAnsi" w:hAnsiTheme="majorHAnsi" w:cs="Calibri"/>
          <w:sz w:val="20"/>
          <w:szCs w:val="20"/>
        </w:rPr>
      </w:pPr>
      <w:r w:rsidRPr="00E50A30">
        <w:rPr>
          <w:rFonts w:asciiTheme="majorHAnsi" w:hAnsiTheme="majorHAnsi" w:cs="Calibri"/>
          <w:sz w:val="20"/>
          <w:szCs w:val="20"/>
        </w:rPr>
        <w:lastRenderedPageBreak/>
        <w:t>-L'opération Portefeuille.</w:t>
      </w:r>
      <w:r w:rsidR="001D220A">
        <w:rPr>
          <w:rFonts w:asciiTheme="majorHAnsi" w:hAnsiTheme="majorHAnsi" w:cs="Calibri"/>
          <w:sz w:val="20"/>
          <w:szCs w:val="20"/>
        </w:rPr>
        <w:t xml:space="preserve"> L’Espagne</w:t>
      </w:r>
      <w:r w:rsidRPr="00E50A30">
        <w:rPr>
          <w:rFonts w:asciiTheme="majorHAnsi" w:hAnsiTheme="majorHAnsi" w:cs="Calibri"/>
          <w:sz w:val="20"/>
          <w:szCs w:val="20"/>
        </w:rPr>
        <w:t xml:space="preserve"> a soldée une amende record (COMBIEN) pour l’ancien président Ar</w:t>
      </w:r>
      <w:r w:rsidR="001D220A">
        <w:rPr>
          <w:rFonts w:asciiTheme="majorHAnsi" w:hAnsiTheme="majorHAnsi" w:cs="Calibri"/>
          <w:sz w:val="20"/>
          <w:szCs w:val="20"/>
        </w:rPr>
        <w:t xml:space="preserve">tur Mas et menace de saisir le </w:t>
      </w:r>
      <w:r w:rsidRPr="00E50A30">
        <w:rPr>
          <w:rFonts w:asciiTheme="majorHAnsi" w:hAnsiTheme="majorHAnsi" w:cs="Calibri"/>
          <w:sz w:val="20"/>
          <w:szCs w:val="20"/>
        </w:rPr>
        <w:t>patrimoine des ministres catalans. De plus, Madrid a bloqué des crédits qui fin</w:t>
      </w:r>
      <w:r w:rsidR="001D220A">
        <w:rPr>
          <w:rFonts w:asciiTheme="majorHAnsi" w:hAnsiTheme="majorHAnsi" w:cs="Calibri"/>
          <w:sz w:val="20"/>
          <w:szCs w:val="20"/>
        </w:rPr>
        <w:t>ancent le gouvernement catalan et l’</w:t>
      </w:r>
      <w:r w:rsidRPr="00E50A30">
        <w:rPr>
          <w:rFonts w:asciiTheme="majorHAnsi" w:hAnsiTheme="majorHAnsi" w:cs="Calibri"/>
          <w:sz w:val="20"/>
          <w:szCs w:val="20"/>
        </w:rPr>
        <w:t xml:space="preserve">empêche </w:t>
      </w:r>
      <w:r w:rsidR="001D220A">
        <w:rPr>
          <w:rFonts w:asciiTheme="majorHAnsi" w:hAnsiTheme="majorHAnsi" w:cs="Calibri"/>
          <w:sz w:val="20"/>
          <w:szCs w:val="20"/>
        </w:rPr>
        <w:t>de payer ses fonctionnaires. F</w:t>
      </w:r>
      <w:r w:rsidRPr="00E50A30">
        <w:rPr>
          <w:rFonts w:asciiTheme="majorHAnsi" w:hAnsiTheme="majorHAnsi" w:cs="Calibri"/>
          <w:sz w:val="20"/>
          <w:szCs w:val="20"/>
        </w:rPr>
        <w:t xml:space="preserve">ace </w:t>
      </w:r>
      <w:r w:rsidR="001D220A">
        <w:rPr>
          <w:rFonts w:asciiTheme="majorHAnsi" w:hAnsiTheme="majorHAnsi" w:cs="Calibri"/>
          <w:sz w:val="20"/>
          <w:szCs w:val="20"/>
        </w:rPr>
        <w:t xml:space="preserve">à son refus </w:t>
      </w:r>
      <w:r w:rsidRPr="00E50A30">
        <w:rPr>
          <w:rFonts w:asciiTheme="majorHAnsi" w:hAnsiTheme="majorHAnsi" w:cs="Calibri"/>
          <w:sz w:val="20"/>
          <w:szCs w:val="20"/>
        </w:rPr>
        <w:t>de soumettre ses comptes</w:t>
      </w:r>
      <w:r w:rsidR="00C335F7">
        <w:rPr>
          <w:rFonts w:asciiTheme="majorHAnsi" w:hAnsiTheme="majorHAnsi" w:cs="Calibri"/>
          <w:sz w:val="20"/>
          <w:szCs w:val="20"/>
        </w:rPr>
        <w:t xml:space="preserve"> à son contrôle, l’Espagne </w:t>
      </w:r>
      <w:r w:rsidRPr="00E50A30">
        <w:rPr>
          <w:rFonts w:asciiTheme="majorHAnsi" w:hAnsiTheme="majorHAnsi" w:cs="Calibri"/>
          <w:sz w:val="20"/>
          <w:szCs w:val="20"/>
        </w:rPr>
        <w:t>a coupé tous les tr</w:t>
      </w:r>
      <w:r w:rsidR="00C335F7">
        <w:rPr>
          <w:rFonts w:asciiTheme="majorHAnsi" w:hAnsiTheme="majorHAnsi" w:cs="Calibri"/>
          <w:sz w:val="20"/>
          <w:szCs w:val="20"/>
        </w:rPr>
        <w:t>ansferts financiers à Barcelone.</w:t>
      </w:r>
    </w:p>
    <w:p w14:paraId="4FC873FA" w14:textId="47821A18" w:rsidR="00E50A30" w:rsidRPr="00E50A30" w:rsidRDefault="00E50A30" w:rsidP="00B52063">
      <w:pPr>
        <w:widowControl w:val="0"/>
        <w:autoSpaceDE w:val="0"/>
        <w:autoSpaceDN w:val="0"/>
        <w:adjustRightInd w:val="0"/>
        <w:spacing w:after="200"/>
        <w:rPr>
          <w:rFonts w:asciiTheme="majorHAnsi" w:hAnsiTheme="majorHAnsi" w:cs="Calibri"/>
          <w:i/>
          <w:iCs/>
          <w:sz w:val="20"/>
          <w:szCs w:val="20"/>
        </w:rPr>
      </w:pPr>
      <w:r w:rsidRPr="00E50A30">
        <w:rPr>
          <w:rFonts w:asciiTheme="majorHAnsi" w:hAnsiTheme="majorHAnsi" w:cs="Calibri"/>
          <w:sz w:val="20"/>
          <w:szCs w:val="20"/>
        </w:rPr>
        <w:t>-L’Espagne bloque les cartes bancaires du gouvernement de Catalogne.</w:t>
      </w:r>
      <w:r w:rsidR="00AF08DE">
        <w:rPr>
          <w:rFonts w:asciiTheme="majorHAnsi" w:hAnsiTheme="majorHAnsi" w:cs="Calibri"/>
          <w:i/>
          <w:iCs/>
          <w:sz w:val="20"/>
          <w:szCs w:val="20"/>
        </w:rPr>
        <w:t xml:space="preserve"> </w:t>
      </w:r>
      <w:r w:rsidRPr="00AF08DE">
        <w:rPr>
          <w:rFonts w:asciiTheme="majorHAnsi" w:hAnsiTheme="majorHAnsi" w:cs="Calibri"/>
          <w:iCs/>
          <w:sz w:val="20"/>
          <w:szCs w:val="20"/>
        </w:rPr>
        <w:t xml:space="preserve">Le gouvernement catalan ne dispose pas de fonds propres. L’argent des impôts prélevés en Catalogne part directement à Madrid. Pour financer le budget de la </w:t>
      </w:r>
      <w:proofErr w:type="spellStart"/>
      <w:r w:rsidRPr="00AF08DE">
        <w:rPr>
          <w:rFonts w:asciiTheme="majorHAnsi" w:hAnsiTheme="majorHAnsi" w:cs="Calibri"/>
          <w:iCs/>
          <w:sz w:val="20"/>
          <w:szCs w:val="20"/>
        </w:rPr>
        <w:t>Generalitat</w:t>
      </w:r>
      <w:proofErr w:type="spellEnd"/>
      <w:r w:rsidRPr="00AF08DE">
        <w:rPr>
          <w:rFonts w:asciiTheme="majorHAnsi" w:hAnsiTheme="majorHAnsi" w:cs="Calibri"/>
          <w:iCs/>
          <w:sz w:val="20"/>
          <w:szCs w:val="20"/>
        </w:rPr>
        <w:t>, c’est donc le gouvernement espagnol qui reverse un certain budget chaque mois, notamment via une ligne de crédit sous le concept de Fonds de liquidités autonomiques (FLA). Cet argent est ensuite utilisé par le gouvernement catalan pour payer les fonctionnaires, les servic</w:t>
      </w:r>
      <w:r w:rsidR="00AF08DE" w:rsidRPr="00AF08DE">
        <w:rPr>
          <w:rFonts w:asciiTheme="majorHAnsi" w:hAnsiTheme="majorHAnsi" w:cs="Calibri"/>
          <w:iCs/>
          <w:sz w:val="20"/>
          <w:szCs w:val="20"/>
        </w:rPr>
        <w:t>es publics et les fournisseurs</w:t>
      </w:r>
    </w:p>
    <w:p w14:paraId="7B413D2E" w14:textId="77777777" w:rsidR="00E50A30" w:rsidRPr="00E50A30" w:rsidRDefault="00E50A30" w:rsidP="00B52063">
      <w:pPr>
        <w:rPr>
          <w:rFonts w:asciiTheme="majorHAnsi" w:hAnsiTheme="majorHAnsi"/>
          <w:b/>
          <w:sz w:val="20"/>
          <w:szCs w:val="20"/>
        </w:rPr>
      </w:pPr>
      <w:r>
        <w:rPr>
          <w:rFonts w:asciiTheme="majorHAnsi" w:hAnsiTheme="majorHAnsi"/>
          <w:b/>
          <w:sz w:val="20"/>
          <w:szCs w:val="20"/>
        </w:rPr>
        <w:t xml:space="preserve">II/ </w:t>
      </w:r>
      <w:r w:rsidRPr="00E50A30">
        <w:rPr>
          <w:rFonts w:asciiTheme="majorHAnsi" w:hAnsiTheme="majorHAnsi"/>
          <w:b/>
          <w:sz w:val="20"/>
          <w:szCs w:val="20"/>
        </w:rPr>
        <w:t>L’indépendantisme catalan :</w:t>
      </w:r>
    </w:p>
    <w:p w14:paraId="10D500E1" w14:textId="77777777" w:rsidR="00E50A30" w:rsidRPr="00E50A30" w:rsidRDefault="00E50A30" w:rsidP="00B52063">
      <w:pPr>
        <w:rPr>
          <w:rFonts w:asciiTheme="majorHAnsi" w:hAnsiTheme="majorHAnsi"/>
          <w:sz w:val="20"/>
          <w:szCs w:val="20"/>
        </w:rPr>
      </w:pPr>
    </w:p>
    <w:p w14:paraId="568F7242" w14:textId="77777777" w:rsidR="00E50A30" w:rsidRPr="00E50A30" w:rsidRDefault="00E50A30" w:rsidP="00B52063">
      <w:pPr>
        <w:rPr>
          <w:rFonts w:asciiTheme="majorHAnsi" w:hAnsiTheme="majorHAnsi"/>
          <w:sz w:val="20"/>
          <w:szCs w:val="20"/>
        </w:rPr>
      </w:pPr>
      <w:r w:rsidRPr="00E50A30">
        <w:rPr>
          <w:rFonts w:asciiTheme="majorHAnsi" w:hAnsiTheme="majorHAnsi"/>
          <w:sz w:val="20"/>
          <w:szCs w:val="20"/>
        </w:rPr>
        <w:t xml:space="preserve">Apparu au XXème siècle, l’indépendantisme catalan, revendiquant une Catalogne indépendante de l’Espagne, connaît depuis 2010 une forte croissance. Les 7.5 millions de catalans ont une tradition, une culture, une langue et un drapeau propre. Le catalan par exemple, est une langue romane d’origine latine qui a commencé à exister entre le VIIIe et le Xe siècle. Le premier drapeau catalan date de 1150 tandis que le premier drapeau espagnol date lui de 1785. Malgré avoir exercé sa pleine souveraineté pendant 700 ans au sein d’une confédération </w:t>
      </w:r>
      <w:proofErr w:type="spellStart"/>
      <w:r w:rsidRPr="00E50A30">
        <w:rPr>
          <w:rFonts w:asciiTheme="majorHAnsi" w:hAnsiTheme="majorHAnsi"/>
          <w:sz w:val="20"/>
          <w:szCs w:val="20"/>
        </w:rPr>
        <w:t>catalano</w:t>
      </w:r>
      <w:proofErr w:type="spellEnd"/>
      <w:r w:rsidRPr="00E50A30">
        <w:rPr>
          <w:rFonts w:asciiTheme="majorHAnsi" w:hAnsiTheme="majorHAnsi"/>
          <w:sz w:val="20"/>
          <w:szCs w:val="20"/>
        </w:rPr>
        <w:t xml:space="preserve">-aragonaise, la Catalogne n’a jamais été un pays à part entière. </w:t>
      </w:r>
    </w:p>
    <w:p w14:paraId="581F227F" w14:textId="77777777" w:rsidR="00E50A30" w:rsidRPr="00E50A30" w:rsidRDefault="00E50A30" w:rsidP="00B52063">
      <w:pPr>
        <w:rPr>
          <w:rFonts w:asciiTheme="majorHAnsi" w:hAnsiTheme="majorHAnsi"/>
          <w:sz w:val="20"/>
          <w:szCs w:val="20"/>
        </w:rPr>
      </w:pPr>
    </w:p>
    <w:p w14:paraId="3B17BEBC" w14:textId="5BAD5513" w:rsidR="00E50A30" w:rsidRPr="00E50A30" w:rsidRDefault="00E50A30" w:rsidP="00B52063">
      <w:pPr>
        <w:rPr>
          <w:rFonts w:asciiTheme="majorHAnsi" w:hAnsiTheme="majorHAnsi"/>
          <w:sz w:val="20"/>
          <w:szCs w:val="20"/>
        </w:rPr>
      </w:pPr>
      <w:r w:rsidRPr="00E50A30">
        <w:rPr>
          <w:rFonts w:asciiTheme="majorHAnsi" w:hAnsiTheme="majorHAnsi"/>
          <w:sz w:val="20"/>
          <w:szCs w:val="20"/>
        </w:rPr>
        <w:t xml:space="preserve">Aujourd’hui la Catalogne est une communauté autonome et une région historique d'Espagne, régie par un statut d'autonomie.  Or, comme dit précédemment, la Catalogne souhaite organiser un référendum afin de donner au peuple le choix de quitter ou non le Royaume d’Espagne. En effet selon les Catalans, Madrid traite la Catalogne fiscalement comme une colonie, et n’encouragerait pas son développement économique. </w:t>
      </w:r>
    </w:p>
    <w:p w14:paraId="3ECD2C21" w14:textId="6A1D73A5" w:rsidR="00E50A30" w:rsidRPr="00E50A30" w:rsidRDefault="00E50A30" w:rsidP="00B52063">
      <w:pPr>
        <w:rPr>
          <w:rFonts w:asciiTheme="majorHAnsi" w:hAnsiTheme="majorHAnsi"/>
          <w:sz w:val="20"/>
          <w:szCs w:val="20"/>
        </w:rPr>
      </w:pPr>
      <w:r w:rsidRPr="00E50A30">
        <w:rPr>
          <w:rFonts w:asciiTheme="majorHAnsi" w:hAnsiTheme="majorHAnsi"/>
          <w:sz w:val="20"/>
          <w:szCs w:val="20"/>
        </w:rPr>
        <w:t>Avec une croissance économique annuelle de 3</w:t>
      </w:r>
      <w:r w:rsidR="00AF08DE">
        <w:rPr>
          <w:rFonts w:asciiTheme="majorHAnsi" w:hAnsiTheme="majorHAnsi"/>
          <w:sz w:val="20"/>
          <w:szCs w:val="20"/>
        </w:rPr>
        <w:t>.5</w:t>
      </w:r>
      <w:r w:rsidRPr="00E50A30">
        <w:rPr>
          <w:rFonts w:asciiTheme="majorHAnsi" w:hAnsiTheme="majorHAnsi"/>
          <w:sz w:val="20"/>
          <w:szCs w:val="20"/>
        </w:rPr>
        <w:t>%, un PIB supérieur à celui de l’Irlande (222 milliards €) ou encore un taux de chômage 3 points en dessous de la moyenne nationale (19%), la Catalogne est la 3</w:t>
      </w:r>
      <w:r w:rsidRPr="00E50A30">
        <w:rPr>
          <w:rFonts w:asciiTheme="majorHAnsi" w:hAnsiTheme="majorHAnsi"/>
          <w:sz w:val="20"/>
          <w:szCs w:val="20"/>
          <w:vertAlign w:val="superscript"/>
        </w:rPr>
        <w:t>ème</w:t>
      </w:r>
      <w:r w:rsidRPr="00E50A30">
        <w:rPr>
          <w:rFonts w:asciiTheme="majorHAnsi" w:hAnsiTheme="majorHAnsi"/>
          <w:sz w:val="20"/>
          <w:szCs w:val="20"/>
        </w:rPr>
        <w:t xml:space="preserve"> région la plus endettée d’Espagne.</w:t>
      </w:r>
      <w:r w:rsidR="00AF08DE">
        <w:rPr>
          <w:rFonts w:asciiTheme="majorHAnsi" w:hAnsiTheme="majorHAnsi"/>
          <w:sz w:val="20"/>
          <w:szCs w:val="20"/>
        </w:rPr>
        <w:t xml:space="preserve"> </w:t>
      </w:r>
      <w:r w:rsidRPr="00E50A30">
        <w:rPr>
          <w:rFonts w:asciiTheme="majorHAnsi" w:hAnsiTheme="majorHAnsi"/>
          <w:sz w:val="20"/>
          <w:szCs w:val="20"/>
        </w:rPr>
        <w:t xml:space="preserve">Son déficit public de 3% en 2013 représente aujourd’hui un tiers de son PIB. </w:t>
      </w:r>
    </w:p>
    <w:p w14:paraId="300B70B1" w14:textId="6BD9BD80" w:rsidR="00E50A30" w:rsidRPr="00E50A30" w:rsidRDefault="00E50A30" w:rsidP="00B52063">
      <w:pPr>
        <w:rPr>
          <w:rFonts w:asciiTheme="majorHAnsi" w:hAnsiTheme="majorHAnsi"/>
          <w:sz w:val="20"/>
          <w:szCs w:val="20"/>
        </w:rPr>
      </w:pPr>
      <w:r w:rsidRPr="00E50A30">
        <w:rPr>
          <w:rFonts w:asciiTheme="majorHAnsi" w:hAnsiTheme="majorHAnsi"/>
          <w:sz w:val="20"/>
          <w:szCs w:val="20"/>
        </w:rPr>
        <w:t>Selo</w:t>
      </w:r>
      <w:r w:rsidR="00AF08DE">
        <w:rPr>
          <w:rFonts w:asciiTheme="majorHAnsi" w:hAnsiTheme="majorHAnsi"/>
          <w:sz w:val="20"/>
          <w:szCs w:val="20"/>
        </w:rPr>
        <w:t xml:space="preserve">n les calculs de la </w:t>
      </w:r>
      <w:proofErr w:type="spellStart"/>
      <w:r w:rsidR="00AF08DE">
        <w:rPr>
          <w:rFonts w:asciiTheme="majorHAnsi" w:hAnsiTheme="majorHAnsi"/>
          <w:sz w:val="20"/>
          <w:szCs w:val="20"/>
        </w:rPr>
        <w:t>Generalitat</w:t>
      </w:r>
      <w:proofErr w:type="spellEnd"/>
      <w:r w:rsidRPr="00E50A30">
        <w:rPr>
          <w:rFonts w:asciiTheme="majorHAnsi" w:hAnsiTheme="majorHAnsi"/>
          <w:sz w:val="20"/>
          <w:szCs w:val="20"/>
        </w:rPr>
        <w:t xml:space="preserve"> en 2011, la différence entre ce que la région verse à Madrid via les impôts et ce qu’elle reçoit de l’Etat est de l’ordre de 8,5 % du PIB catalan. </w:t>
      </w:r>
      <w:r w:rsidR="00AF08DE">
        <w:rPr>
          <w:rFonts w:asciiTheme="majorHAnsi" w:hAnsiTheme="majorHAnsi"/>
          <w:sz w:val="20"/>
          <w:szCs w:val="20"/>
        </w:rPr>
        <w:t>Le gouvernement affiche</w:t>
      </w:r>
      <w:r w:rsidRPr="00E50A30">
        <w:rPr>
          <w:rFonts w:asciiTheme="majorHAnsi" w:hAnsiTheme="majorHAnsi"/>
          <w:sz w:val="20"/>
          <w:szCs w:val="20"/>
        </w:rPr>
        <w:t xml:space="preserve"> </w:t>
      </w:r>
      <w:r w:rsidR="00AF08DE">
        <w:rPr>
          <w:rFonts w:asciiTheme="majorHAnsi" w:hAnsiTheme="majorHAnsi"/>
          <w:sz w:val="20"/>
          <w:szCs w:val="20"/>
        </w:rPr>
        <w:t xml:space="preserve">lui un chiffre </w:t>
      </w:r>
      <w:r w:rsidRPr="00E50A30">
        <w:rPr>
          <w:rFonts w:asciiTheme="majorHAnsi" w:hAnsiTheme="majorHAnsi"/>
          <w:sz w:val="20"/>
          <w:szCs w:val="20"/>
        </w:rPr>
        <w:t xml:space="preserve">moitié moins élevé (4,3 % du PIB de la région). </w:t>
      </w:r>
    </w:p>
    <w:p w14:paraId="41EEFB03" w14:textId="77777777" w:rsidR="00E50A30" w:rsidRPr="00E50A30" w:rsidRDefault="00E50A30" w:rsidP="00B52063">
      <w:pPr>
        <w:rPr>
          <w:rFonts w:asciiTheme="majorHAnsi" w:hAnsiTheme="majorHAnsi"/>
          <w:sz w:val="20"/>
          <w:szCs w:val="20"/>
        </w:rPr>
      </w:pPr>
    </w:p>
    <w:p w14:paraId="08206B39" w14:textId="1AD72923" w:rsidR="00E50A30" w:rsidRPr="00E50A30" w:rsidRDefault="00E50A30" w:rsidP="00B52063">
      <w:pPr>
        <w:rPr>
          <w:rFonts w:asciiTheme="majorHAnsi" w:hAnsiTheme="majorHAnsi"/>
          <w:sz w:val="20"/>
          <w:szCs w:val="20"/>
        </w:rPr>
      </w:pPr>
      <w:r w:rsidRPr="00E50A30">
        <w:rPr>
          <w:rFonts w:asciiTheme="majorHAnsi" w:hAnsiTheme="majorHAnsi"/>
          <w:sz w:val="20"/>
          <w:szCs w:val="20"/>
        </w:rPr>
        <w:t>Outre la question fiscale,</w:t>
      </w:r>
      <w:r w:rsidR="00AF08DE">
        <w:rPr>
          <w:rFonts w:asciiTheme="majorHAnsi" w:hAnsiTheme="majorHAnsi"/>
          <w:sz w:val="20"/>
          <w:szCs w:val="20"/>
        </w:rPr>
        <w:t xml:space="preserve"> l’indépendantisme catalan naît, surtout et à l’origine, </w:t>
      </w:r>
      <w:r w:rsidRPr="00E50A30">
        <w:rPr>
          <w:rFonts w:asciiTheme="majorHAnsi" w:hAnsiTheme="majorHAnsi"/>
          <w:sz w:val="20"/>
          <w:szCs w:val="20"/>
        </w:rPr>
        <w:t xml:space="preserve">des tensions politiques et culturelles. </w:t>
      </w:r>
    </w:p>
    <w:p w14:paraId="5EBE27F9" w14:textId="77777777" w:rsidR="00E50A30" w:rsidRPr="00E50A30" w:rsidRDefault="00E50A30" w:rsidP="00B52063">
      <w:pPr>
        <w:rPr>
          <w:rFonts w:asciiTheme="majorHAnsi" w:hAnsiTheme="majorHAnsi"/>
          <w:sz w:val="20"/>
          <w:szCs w:val="20"/>
        </w:rPr>
      </w:pPr>
    </w:p>
    <w:p w14:paraId="40105320" w14:textId="77777777" w:rsidR="00E50A30" w:rsidRPr="00E50A30" w:rsidRDefault="00E50A30" w:rsidP="00B52063">
      <w:pPr>
        <w:rPr>
          <w:rFonts w:asciiTheme="majorHAnsi" w:hAnsiTheme="majorHAnsi"/>
          <w:sz w:val="20"/>
          <w:szCs w:val="20"/>
        </w:rPr>
      </w:pPr>
      <w:r w:rsidRPr="00E50A30">
        <w:rPr>
          <w:rFonts w:asciiTheme="majorHAnsi" w:hAnsiTheme="majorHAnsi"/>
          <w:sz w:val="20"/>
          <w:szCs w:val="20"/>
        </w:rPr>
        <w:t xml:space="preserve">Le parfait exemple en est l’année 2010 qui constitue un virage aiguisant un sentiment de « trahison » au sein de la population catalane. Cette année, la Cour constitutionnelle annule une partie du statut autonome catalan. </w:t>
      </w:r>
      <w:proofErr w:type="gramStart"/>
      <w:r w:rsidRPr="00E50A30">
        <w:rPr>
          <w:rFonts w:asciiTheme="majorHAnsi" w:hAnsiTheme="majorHAnsi"/>
          <w:sz w:val="20"/>
          <w:szCs w:val="20"/>
        </w:rPr>
        <w:t>Elle conclut</w:t>
      </w:r>
      <w:proofErr w:type="gramEnd"/>
      <w:r w:rsidRPr="00E50A30">
        <w:rPr>
          <w:rFonts w:asciiTheme="majorHAnsi" w:hAnsiTheme="majorHAnsi"/>
          <w:sz w:val="20"/>
          <w:szCs w:val="20"/>
        </w:rPr>
        <w:t xml:space="preserve"> que la référence à la Catalogne comme "nation" n'a "aucune valeur juridique". Elle reje</w:t>
      </w:r>
      <w:bookmarkStart w:id="0" w:name="_GoBack"/>
      <w:bookmarkEnd w:id="0"/>
      <w:r w:rsidRPr="00E50A30">
        <w:rPr>
          <w:rFonts w:asciiTheme="majorHAnsi" w:hAnsiTheme="majorHAnsi"/>
          <w:sz w:val="20"/>
          <w:szCs w:val="20"/>
        </w:rPr>
        <w:t>tte l'usage du catalan comme langue "préférentielle" dans les administrations et les médias. Des centaines de milliers manifestent donc aux cris de "Nous sommes une nation, nous décidons".</w:t>
      </w:r>
    </w:p>
    <w:p w14:paraId="4D51BA08" w14:textId="1FCD0C8D" w:rsidR="00E50A30" w:rsidRPr="00E50A30" w:rsidRDefault="00E50A30" w:rsidP="00B52063">
      <w:pPr>
        <w:rPr>
          <w:rFonts w:asciiTheme="majorHAnsi" w:hAnsiTheme="majorHAnsi"/>
          <w:sz w:val="20"/>
          <w:szCs w:val="20"/>
        </w:rPr>
      </w:pPr>
      <w:r w:rsidRPr="00E50A30">
        <w:rPr>
          <w:rFonts w:asciiTheme="majorHAnsi" w:hAnsiTheme="majorHAnsi"/>
          <w:sz w:val="20"/>
          <w:szCs w:val="20"/>
        </w:rPr>
        <w:t>Encore une fois en 2012, la loi instaurant l’utilisation du castillan dans les écoles provoque de nouvelles tensions. Jusqu’à présent et sur demande, les élèves pouvaient recevoir un enseignement en catalan mais cette nouvelle loi oblige à enseigner en castillan. Les déclarations du ministre de l’éd</w:t>
      </w:r>
      <w:r w:rsidR="00AF08DE">
        <w:rPr>
          <w:rFonts w:asciiTheme="majorHAnsi" w:hAnsiTheme="majorHAnsi"/>
          <w:sz w:val="20"/>
          <w:szCs w:val="20"/>
        </w:rPr>
        <w:t>ucation de l’époque J.I.</w:t>
      </w:r>
      <w:r w:rsidRPr="00E50A30">
        <w:rPr>
          <w:rFonts w:asciiTheme="majorHAnsi" w:hAnsiTheme="majorHAnsi"/>
          <w:sz w:val="20"/>
          <w:szCs w:val="20"/>
        </w:rPr>
        <w:t xml:space="preserve"> </w:t>
      </w:r>
      <w:proofErr w:type="spellStart"/>
      <w:r w:rsidRPr="00E50A30">
        <w:rPr>
          <w:rFonts w:asciiTheme="majorHAnsi" w:hAnsiTheme="majorHAnsi"/>
          <w:sz w:val="20"/>
          <w:szCs w:val="20"/>
        </w:rPr>
        <w:t>Wert</w:t>
      </w:r>
      <w:proofErr w:type="spellEnd"/>
      <w:r w:rsidRPr="00E50A30">
        <w:rPr>
          <w:rFonts w:asciiTheme="majorHAnsi" w:hAnsiTheme="majorHAnsi"/>
          <w:sz w:val="20"/>
          <w:szCs w:val="20"/>
        </w:rPr>
        <w:t>, appelant à « espagnoliser les jeunes catalans » ont provoquées avec cette loi de nouvelles et multiples manifestations.</w:t>
      </w:r>
    </w:p>
    <w:p w14:paraId="535AA2B7" w14:textId="77777777" w:rsidR="00E50A30" w:rsidRPr="00E50A30" w:rsidRDefault="00E50A30" w:rsidP="00B52063">
      <w:pPr>
        <w:rPr>
          <w:rFonts w:asciiTheme="majorHAnsi" w:hAnsiTheme="majorHAnsi"/>
          <w:sz w:val="20"/>
          <w:szCs w:val="20"/>
        </w:rPr>
      </w:pPr>
      <w:r w:rsidRPr="00E50A30">
        <w:rPr>
          <w:rFonts w:asciiTheme="majorHAnsi" w:hAnsiTheme="majorHAnsi"/>
          <w:sz w:val="20"/>
          <w:szCs w:val="20"/>
        </w:rPr>
        <w:t>De 2010 à nos jours, de nombreuses tentatives de référendum ont échouées car Madrid juge ce référendum comme illégal : selon la Constitution, l’Espagne est indivisible ce qui bloque tout référendum. D’ailleurs, le gouvernement considère que le pays entier devrait participer à un tel référendum.</w:t>
      </w:r>
    </w:p>
    <w:p w14:paraId="57213034" w14:textId="77777777" w:rsidR="00E50A30" w:rsidRPr="00E50A30" w:rsidRDefault="00E50A30" w:rsidP="00B52063">
      <w:pPr>
        <w:rPr>
          <w:rFonts w:asciiTheme="majorHAnsi" w:hAnsiTheme="majorHAnsi"/>
          <w:sz w:val="20"/>
          <w:szCs w:val="20"/>
        </w:rPr>
      </w:pPr>
    </w:p>
    <w:p w14:paraId="2F43200C" w14:textId="77777777" w:rsidR="00E50A30" w:rsidRPr="00E50A30" w:rsidRDefault="00E50A30" w:rsidP="00B52063">
      <w:pPr>
        <w:rPr>
          <w:rFonts w:asciiTheme="majorHAnsi" w:hAnsiTheme="majorHAnsi"/>
          <w:sz w:val="20"/>
          <w:szCs w:val="20"/>
        </w:rPr>
      </w:pPr>
      <w:r w:rsidRPr="00E50A30">
        <w:rPr>
          <w:rFonts w:asciiTheme="majorHAnsi" w:hAnsiTheme="majorHAnsi"/>
          <w:sz w:val="20"/>
          <w:szCs w:val="20"/>
        </w:rPr>
        <w:t>Suite aux interventions musclées de l’Espagne, les catalans désirent plus que tout voter le 1</w:t>
      </w:r>
      <w:r w:rsidRPr="00E50A30">
        <w:rPr>
          <w:rFonts w:asciiTheme="majorHAnsi" w:hAnsiTheme="majorHAnsi"/>
          <w:sz w:val="20"/>
          <w:szCs w:val="20"/>
          <w:vertAlign w:val="superscript"/>
        </w:rPr>
        <w:t>er</w:t>
      </w:r>
      <w:r w:rsidRPr="00E50A30">
        <w:rPr>
          <w:rFonts w:asciiTheme="majorHAnsi" w:hAnsiTheme="majorHAnsi"/>
          <w:sz w:val="20"/>
          <w:szCs w:val="20"/>
        </w:rPr>
        <w:t xml:space="preserve"> octobre. </w:t>
      </w:r>
    </w:p>
    <w:p w14:paraId="28F8AB51" w14:textId="77777777" w:rsidR="00674A6D" w:rsidRDefault="00674A6D" w:rsidP="00B52063">
      <w:pPr>
        <w:rPr>
          <w:rFonts w:ascii="Calibri" w:hAnsi="Calibri" w:cs="Times New Roman"/>
          <w:color w:val="000000"/>
        </w:rPr>
      </w:pPr>
    </w:p>
    <w:p w14:paraId="21DB5831" w14:textId="77777777" w:rsidR="00B834FD" w:rsidRPr="00B834FD" w:rsidRDefault="00B834FD" w:rsidP="00B834FD">
      <w:pPr>
        <w:rPr>
          <w:rFonts w:ascii="Calibri" w:hAnsi="Calibri" w:cs="Times New Roman"/>
          <w:color w:val="000000"/>
          <w:sz w:val="20"/>
          <w:szCs w:val="20"/>
        </w:rPr>
      </w:pPr>
      <w:r w:rsidRPr="00B834FD">
        <w:rPr>
          <w:rFonts w:ascii="Calibri" w:hAnsi="Calibri" w:cs="Times New Roman"/>
          <w:color w:val="000000"/>
          <w:sz w:val="20"/>
          <w:szCs w:val="20"/>
        </w:rPr>
        <w:t>-Possible coup dur pour l'économie catalane :</w:t>
      </w:r>
    </w:p>
    <w:p w14:paraId="76D309DE" w14:textId="77777777" w:rsidR="00B834FD" w:rsidRPr="00B834FD" w:rsidRDefault="00B834FD" w:rsidP="00B834FD">
      <w:pPr>
        <w:rPr>
          <w:rFonts w:ascii="Calibri" w:hAnsi="Calibri" w:cs="Times New Roman"/>
          <w:color w:val="000000"/>
          <w:sz w:val="20"/>
          <w:szCs w:val="20"/>
        </w:rPr>
      </w:pPr>
      <w:r w:rsidRPr="00B834FD">
        <w:rPr>
          <w:rFonts w:ascii="Calibri" w:hAnsi="Calibri" w:cs="Times New Roman"/>
          <w:color w:val="000000"/>
          <w:sz w:val="20"/>
          <w:szCs w:val="20"/>
        </w:rPr>
        <w:t>La Catalogne dispose de sérieux atouts pour s'affirmer en tant que puissance économique autonome.</w:t>
      </w:r>
    </w:p>
    <w:p w14:paraId="192E8116" w14:textId="77777777" w:rsidR="00B834FD" w:rsidRPr="00B834FD" w:rsidRDefault="00B834FD" w:rsidP="00B834FD">
      <w:pPr>
        <w:rPr>
          <w:rFonts w:ascii="Calibri" w:hAnsi="Calibri" w:cs="Times New Roman"/>
          <w:color w:val="000000"/>
          <w:sz w:val="20"/>
          <w:szCs w:val="20"/>
        </w:rPr>
      </w:pPr>
      <w:r w:rsidRPr="00B834FD">
        <w:rPr>
          <w:rFonts w:ascii="Calibri" w:hAnsi="Calibri" w:cs="Times New Roman"/>
          <w:color w:val="000000"/>
          <w:sz w:val="20"/>
          <w:szCs w:val="20"/>
        </w:rPr>
        <w:t>Elle est, en effet, la plus riche région espagnole. Elle dispose d'</w:t>
      </w:r>
      <w:r>
        <w:rPr>
          <w:rFonts w:ascii="Calibri" w:hAnsi="Calibri" w:cs="Times New Roman"/>
          <w:color w:val="000000"/>
          <w:sz w:val="20"/>
          <w:szCs w:val="20"/>
        </w:rPr>
        <w:t xml:space="preserve">une économie bien structurée et </w:t>
      </w:r>
      <w:r w:rsidRPr="00B834FD">
        <w:rPr>
          <w:rFonts w:ascii="Calibri" w:hAnsi="Calibri" w:cs="Times New Roman"/>
          <w:color w:val="000000"/>
          <w:sz w:val="20"/>
          <w:szCs w:val="20"/>
        </w:rPr>
        <w:t>représente la part la plus forte du PIB espagnol (20 %).</w:t>
      </w:r>
    </w:p>
    <w:p w14:paraId="281AF126" w14:textId="77777777" w:rsidR="00B834FD" w:rsidRPr="00B834FD" w:rsidRDefault="00B834FD" w:rsidP="00B834FD">
      <w:pPr>
        <w:rPr>
          <w:rFonts w:ascii="Calibri" w:hAnsi="Calibri" w:cs="Times New Roman"/>
          <w:color w:val="000000"/>
          <w:sz w:val="20"/>
          <w:szCs w:val="20"/>
        </w:rPr>
      </w:pPr>
      <w:r w:rsidRPr="00B834FD">
        <w:rPr>
          <w:rFonts w:ascii="Calibri" w:hAnsi="Calibri" w:cs="Times New Roman"/>
          <w:color w:val="000000"/>
          <w:sz w:val="20"/>
          <w:szCs w:val="20"/>
        </w:rPr>
        <w:lastRenderedPageBreak/>
        <w:t>Son taux de chômage est moindre que celui de l'Espagne grâce à son tissu</w:t>
      </w:r>
      <w:r>
        <w:rPr>
          <w:rFonts w:ascii="Calibri" w:hAnsi="Calibri" w:cs="Times New Roman"/>
          <w:color w:val="000000"/>
          <w:sz w:val="20"/>
          <w:szCs w:val="20"/>
        </w:rPr>
        <w:t xml:space="preserve"> industriel diversifié, mais en </w:t>
      </w:r>
      <w:r w:rsidRPr="00B834FD">
        <w:rPr>
          <w:rFonts w:ascii="Calibri" w:hAnsi="Calibri" w:cs="Times New Roman"/>
          <w:color w:val="000000"/>
          <w:sz w:val="20"/>
          <w:szCs w:val="20"/>
        </w:rPr>
        <w:t>majorité constitué de PME de moins de 200 salariés. De plus, elle bénéficie d'infrastructures solides</w:t>
      </w:r>
      <w:r>
        <w:rPr>
          <w:rFonts w:ascii="Calibri" w:hAnsi="Calibri" w:cs="Times New Roman"/>
          <w:color w:val="000000"/>
          <w:sz w:val="20"/>
          <w:szCs w:val="20"/>
        </w:rPr>
        <w:t xml:space="preserve"> </w:t>
      </w:r>
      <w:r w:rsidRPr="00B834FD">
        <w:rPr>
          <w:rFonts w:ascii="Calibri" w:hAnsi="Calibri" w:cs="Times New Roman"/>
          <w:color w:val="000000"/>
          <w:sz w:val="20"/>
          <w:szCs w:val="20"/>
        </w:rPr>
        <w:t>(aéroports, autoroutes, ports etc.) et d'un attrait touristique indéniable.</w:t>
      </w:r>
    </w:p>
    <w:p w14:paraId="2CA21593" w14:textId="77777777" w:rsidR="00B834FD" w:rsidRPr="00B834FD" w:rsidRDefault="00B834FD" w:rsidP="00B834FD">
      <w:pPr>
        <w:rPr>
          <w:rFonts w:ascii="Calibri" w:hAnsi="Calibri" w:cs="Times New Roman"/>
          <w:color w:val="000000"/>
          <w:sz w:val="20"/>
          <w:szCs w:val="20"/>
        </w:rPr>
      </w:pPr>
      <w:r w:rsidRPr="00B834FD">
        <w:rPr>
          <w:rFonts w:ascii="Calibri" w:hAnsi="Calibri" w:cs="Times New Roman"/>
          <w:color w:val="000000"/>
          <w:sz w:val="20"/>
          <w:szCs w:val="20"/>
        </w:rPr>
        <w:t>-Nouvel Etat, nouvelle monnaie :</w:t>
      </w:r>
    </w:p>
    <w:p w14:paraId="612268EA" w14:textId="77777777" w:rsidR="00B834FD" w:rsidRPr="00B834FD" w:rsidRDefault="00B834FD" w:rsidP="00B834FD">
      <w:pPr>
        <w:rPr>
          <w:rFonts w:ascii="Calibri" w:hAnsi="Calibri" w:cs="Times New Roman"/>
          <w:color w:val="000000"/>
          <w:sz w:val="20"/>
          <w:szCs w:val="20"/>
        </w:rPr>
      </w:pPr>
    </w:p>
    <w:p w14:paraId="001FC1E9" w14:textId="77777777" w:rsidR="00B834FD" w:rsidRPr="00B834FD" w:rsidRDefault="00B834FD" w:rsidP="00B834FD">
      <w:pPr>
        <w:rPr>
          <w:rFonts w:ascii="Calibri" w:hAnsi="Calibri" w:cs="Times New Roman"/>
          <w:color w:val="000000"/>
          <w:sz w:val="20"/>
          <w:szCs w:val="20"/>
        </w:rPr>
      </w:pPr>
      <w:r w:rsidRPr="00B834FD">
        <w:rPr>
          <w:rFonts w:ascii="Calibri" w:hAnsi="Calibri" w:cs="Times New Roman"/>
          <w:color w:val="000000"/>
          <w:sz w:val="20"/>
          <w:szCs w:val="20"/>
        </w:rPr>
        <w:t>Au lendemain de cette consultation, les instances du gouvernement régional catalan seront confrontées</w:t>
      </w:r>
    </w:p>
    <w:p w14:paraId="5D5EC682" w14:textId="77777777" w:rsidR="00B834FD" w:rsidRPr="00B834FD" w:rsidRDefault="00B834FD" w:rsidP="00B834FD">
      <w:pPr>
        <w:rPr>
          <w:rFonts w:ascii="Calibri" w:hAnsi="Calibri" w:cs="Times New Roman"/>
          <w:color w:val="000000"/>
          <w:sz w:val="20"/>
          <w:szCs w:val="20"/>
        </w:rPr>
      </w:pPr>
      <w:proofErr w:type="gramStart"/>
      <w:r w:rsidRPr="00B834FD">
        <w:rPr>
          <w:rFonts w:ascii="Calibri" w:hAnsi="Calibri" w:cs="Times New Roman"/>
          <w:color w:val="000000"/>
          <w:sz w:val="20"/>
          <w:szCs w:val="20"/>
        </w:rPr>
        <w:t>à</w:t>
      </w:r>
      <w:proofErr w:type="gramEnd"/>
      <w:r w:rsidRPr="00B834FD">
        <w:rPr>
          <w:rFonts w:ascii="Calibri" w:hAnsi="Calibri" w:cs="Times New Roman"/>
          <w:color w:val="000000"/>
          <w:sz w:val="20"/>
          <w:szCs w:val="20"/>
        </w:rPr>
        <w:t xml:space="preserve"> différents problèmes politico-économiques dont le principal semb</w:t>
      </w:r>
      <w:r>
        <w:rPr>
          <w:rFonts w:ascii="Calibri" w:hAnsi="Calibri" w:cs="Times New Roman"/>
          <w:color w:val="000000"/>
          <w:sz w:val="20"/>
          <w:szCs w:val="20"/>
        </w:rPr>
        <w:t xml:space="preserve">le être monétaire. En effet, la </w:t>
      </w:r>
      <w:r w:rsidRPr="00B834FD">
        <w:rPr>
          <w:rFonts w:ascii="Calibri" w:hAnsi="Calibri" w:cs="Times New Roman"/>
          <w:color w:val="000000"/>
          <w:sz w:val="20"/>
          <w:szCs w:val="20"/>
        </w:rPr>
        <w:t>séparation avec l'Espagne impliquerait, de facto, la création d'un nouvel Etat et donc la sortie de la zone</w:t>
      </w:r>
      <w:r>
        <w:rPr>
          <w:rFonts w:ascii="Calibri" w:hAnsi="Calibri" w:cs="Times New Roman"/>
          <w:color w:val="000000"/>
          <w:sz w:val="20"/>
          <w:szCs w:val="20"/>
        </w:rPr>
        <w:t xml:space="preserve"> </w:t>
      </w:r>
      <w:r w:rsidRPr="00B834FD">
        <w:rPr>
          <w:rFonts w:ascii="Calibri" w:hAnsi="Calibri" w:cs="Times New Roman"/>
          <w:color w:val="000000"/>
          <w:sz w:val="20"/>
          <w:szCs w:val="20"/>
        </w:rPr>
        <w:t>euro.</w:t>
      </w:r>
    </w:p>
    <w:p w14:paraId="17F25248" w14:textId="77777777" w:rsidR="00B834FD" w:rsidRPr="00B834FD" w:rsidRDefault="00B834FD" w:rsidP="00B834FD">
      <w:pPr>
        <w:rPr>
          <w:rFonts w:ascii="Calibri" w:hAnsi="Calibri" w:cs="Times New Roman"/>
          <w:color w:val="000000"/>
          <w:sz w:val="20"/>
          <w:szCs w:val="20"/>
        </w:rPr>
      </w:pPr>
      <w:r w:rsidRPr="00B834FD">
        <w:rPr>
          <w:rFonts w:ascii="Calibri" w:hAnsi="Calibri" w:cs="Times New Roman"/>
          <w:color w:val="000000"/>
          <w:sz w:val="20"/>
          <w:szCs w:val="20"/>
        </w:rPr>
        <w:t>Cela entraînerait notamment la rupture des liens avec la Banque central</w:t>
      </w:r>
      <w:r>
        <w:rPr>
          <w:rFonts w:ascii="Calibri" w:hAnsi="Calibri" w:cs="Times New Roman"/>
          <w:color w:val="000000"/>
          <w:sz w:val="20"/>
          <w:szCs w:val="20"/>
        </w:rPr>
        <w:t xml:space="preserve">e européenne, la création d'une </w:t>
      </w:r>
      <w:r w:rsidRPr="00B834FD">
        <w:rPr>
          <w:rFonts w:ascii="Calibri" w:hAnsi="Calibri" w:cs="Times New Roman"/>
          <w:color w:val="000000"/>
          <w:sz w:val="20"/>
          <w:szCs w:val="20"/>
        </w:rPr>
        <w:t>nouvelle monnaie, le refinancement de la très importante dette publique (75 milliards d'euros) et</w:t>
      </w:r>
      <w:r>
        <w:rPr>
          <w:rFonts w:ascii="Calibri" w:hAnsi="Calibri" w:cs="Times New Roman"/>
          <w:color w:val="000000"/>
          <w:sz w:val="20"/>
          <w:szCs w:val="20"/>
        </w:rPr>
        <w:t xml:space="preserve"> </w:t>
      </w:r>
      <w:r w:rsidRPr="00B834FD">
        <w:rPr>
          <w:rFonts w:ascii="Calibri" w:hAnsi="Calibri" w:cs="Times New Roman"/>
          <w:color w:val="000000"/>
          <w:sz w:val="20"/>
          <w:szCs w:val="20"/>
        </w:rPr>
        <w:t>vraisemblablement une limitation des retraits bancaires pour éviter la fuite massive des capitaux.</w:t>
      </w:r>
    </w:p>
    <w:p w14:paraId="464B48FB" w14:textId="77777777" w:rsidR="00B834FD" w:rsidRPr="00B834FD" w:rsidRDefault="00B834FD" w:rsidP="00B834FD">
      <w:pPr>
        <w:rPr>
          <w:rFonts w:ascii="Calibri" w:hAnsi="Calibri" w:cs="Times New Roman"/>
          <w:color w:val="000000"/>
          <w:sz w:val="20"/>
          <w:szCs w:val="20"/>
        </w:rPr>
      </w:pPr>
      <w:r w:rsidRPr="00B834FD">
        <w:rPr>
          <w:rFonts w:ascii="Calibri" w:hAnsi="Calibri" w:cs="Times New Roman"/>
          <w:color w:val="000000"/>
          <w:sz w:val="20"/>
          <w:szCs w:val="20"/>
        </w:rPr>
        <w:t>-Des réactions en chaîne en Espagne :</w:t>
      </w:r>
    </w:p>
    <w:p w14:paraId="513BA132" w14:textId="77777777" w:rsidR="00B834FD" w:rsidRPr="00B834FD" w:rsidRDefault="00B834FD" w:rsidP="00B834FD">
      <w:pPr>
        <w:rPr>
          <w:rFonts w:ascii="Calibri" w:hAnsi="Calibri" w:cs="Times New Roman"/>
          <w:color w:val="000000"/>
          <w:sz w:val="20"/>
          <w:szCs w:val="20"/>
        </w:rPr>
      </w:pPr>
      <w:r w:rsidRPr="00B834FD">
        <w:rPr>
          <w:rFonts w:ascii="Calibri" w:hAnsi="Calibri" w:cs="Times New Roman"/>
          <w:color w:val="000000"/>
          <w:sz w:val="20"/>
          <w:szCs w:val="20"/>
        </w:rPr>
        <w:t>L'Espagne en tant que nation n'aurait aucun intérêt à voir la Catalogne devenir un pays indépendant.</w:t>
      </w:r>
    </w:p>
    <w:p w14:paraId="77A3D719" w14:textId="77777777" w:rsidR="00B834FD" w:rsidRPr="00B834FD" w:rsidRDefault="00B834FD" w:rsidP="00B834FD">
      <w:pPr>
        <w:rPr>
          <w:rFonts w:ascii="Calibri" w:hAnsi="Calibri" w:cs="Times New Roman"/>
          <w:color w:val="000000"/>
          <w:sz w:val="20"/>
          <w:szCs w:val="20"/>
        </w:rPr>
      </w:pPr>
      <w:r w:rsidRPr="00B834FD">
        <w:rPr>
          <w:rFonts w:ascii="Calibri" w:hAnsi="Calibri" w:cs="Times New Roman"/>
          <w:color w:val="000000"/>
          <w:sz w:val="20"/>
          <w:szCs w:val="20"/>
        </w:rPr>
        <w:t>Outre la remise en cause de l'unité du pays, une telle séparation pourrait</w:t>
      </w:r>
      <w:r>
        <w:rPr>
          <w:rFonts w:ascii="Calibri" w:hAnsi="Calibri" w:cs="Times New Roman"/>
          <w:color w:val="000000"/>
          <w:sz w:val="20"/>
          <w:szCs w:val="20"/>
        </w:rPr>
        <w:t xml:space="preserve"> inciter d'autres régions comme </w:t>
      </w:r>
      <w:r w:rsidRPr="00B834FD">
        <w:rPr>
          <w:rFonts w:ascii="Calibri" w:hAnsi="Calibri" w:cs="Times New Roman"/>
          <w:color w:val="000000"/>
          <w:sz w:val="20"/>
          <w:szCs w:val="20"/>
        </w:rPr>
        <w:t>le Pays basque, la Galice, la communauté valencienne à vouloir faire de même.</w:t>
      </w:r>
    </w:p>
    <w:p w14:paraId="637FD56A" w14:textId="77777777" w:rsidR="00B834FD" w:rsidRPr="00B834FD" w:rsidRDefault="00B834FD" w:rsidP="00B834FD">
      <w:pPr>
        <w:rPr>
          <w:rFonts w:ascii="Calibri" w:hAnsi="Calibri" w:cs="Times New Roman"/>
          <w:color w:val="000000"/>
          <w:sz w:val="20"/>
          <w:szCs w:val="20"/>
        </w:rPr>
      </w:pPr>
      <w:r w:rsidRPr="00B834FD">
        <w:rPr>
          <w:rFonts w:ascii="Calibri" w:hAnsi="Calibri" w:cs="Times New Roman"/>
          <w:color w:val="000000"/>
          <w:sz w:val="20"/>
          <w:szCs w:val="20"/>
        </w:rPr>
        <w:t>De plus, la perte d'une partie importante du PIB global risquerait d'entraîner une aggr</w:t>
      </w:r>
      <w:r>
        <w:rPr>
          <w:rFonts w:ascii="Calibri" w:hAnsi="Calibri" w:cs="Times New Roman"/>
          <w:color w:val="000000"/>
          <w:sz w:val="20"/>
          <w:szCs w:val="20"/>
        </w:rPr>
        <w:t xml:space="preserve">avation du déficit </w:t>
      </w:r>
      <w:r w:rsidRPr="00B834FD">
        <w:rPr>
          <w:rFonts w:ascii="Calibri" w:hAnsi="Calibri" w:cs="Times New Roman"/>
          <w:color w:val="000000"/>
          <w:sz w:val="20"/>
          <w:szCs w:val="20"/>
        </w:rPr>
        <w:t>public, des besoins de refinancement supplémentaires, une augmentation du chômage, un tassement</w:t>
      </w:r>
      <w:r>
        <w:rPr>
          <w:rFonts w:ascii="Calibri" w:hAnsi="Calibri" w:cs="Times New Roman"/>
          <w:color w:val="000000"/>
          <w:sz w:val="20"/>
          <w:szCs w:val="20"/>
        </w:rPr>
        <w:t xml:space="preserve"> </w:t>
      </w:r>
      <w:r w:rsidRPr="00B834FD">
        <w:rPr>
          <w:rFonts w:ascii="Calibri" w:hAnsi="Calibri" w:cs="Times New Roman"/>
          <w:color w:val="000000"/>
          <w:sz w:val="20"/>
          <w:szCs w:val="20"/>
        </w:rPr>
        <w:t>des perspectives globales de croissance, quelque peu améliorées récemment.</w:t>
      </w:r>
    </w:p>
    <w:p w14:paraId="3A2B1CC0" w14:textId="77777777" w:rsidR="00B834FD" w:rsidRPr="00B834FD" w:rsidRDefault="00B834FD" w:rsidP="00B834FD">
      <w:pPr>
        <w:rPr>
          <w:rFonts w:ascii="Calibri" w:hAnsi="Calibri" w:cs="Times New Roman"/>
          <w:color w:val="000000"/>
          <w:sz w:val="20"/>
          <w:szCs w:val="20"/>
        </w:rPr>
      </w:pPr>
      <w:r w:rsidRPr="00B834FD">
        <w:rPr>
          <w:rFonts w:ascii="Calibri" w:hAnsi="Calibri" w:cs="Times New Roman"/>
          <w:color w:val="000000"/>
          <w:sz w:val="20"/>
          <w:szCs w:val="20"/>
        </w:rPr>
        <w:t>-Émiettement de l'Europe :</w:t>
      </w:r>
    </w:p>
    <w:p w14:paraId="22FAB20A" w14:textId="77777777" w:rsidR="00B834FD" w:rsidRPr="00B834FD" w:rsidRDefault="00B834FD" w:rsidP="00B834FD">
      <w:pPr>
        <w:rPr>
          <w:rFonts w:ascii="Calibri" w:hAnsi="Calibri" w:cs="Times New Roman"/>
          <w:color w:val="000000"/>
          <w:sz w:val="20"/>
          <w:szCs w:val="20"/>
        </w:rPr>
      </w:pPr>
      <w:r w:rsidRPr="00B834FD">
        <w:rPr>
          <w:rFonts w:ascii="Calibri" w:hAnsi="Calibri" w:cs="Times New Roman"/>
          <w:color w:val="000000"/>
          <w:sz w:val="20"/>
          <w:szCs w:val="20"/>
        </w:rPr>
        <w:t xml:space="preserve">L'Europe pour sa part, n'est que le spectateur impuissant de la situation </w:t>
      </w:r>
      <w:r>
        <w:rPr>
          <w:rFonts w:ascii="Calibri" w:hAnsi="Calibri" w:cs="Times New Roman"/>
          <w:color w:val="000000"/>
          <w:sz w:val="20"/>
          <w:szCs w:val="20"/>
        </w:rPr>
        <w:t xml:space="preserve">actuelle. Les règles de l'Union </w:t>
      </w:r>
      <w:r w:rsidRPr="00B834FD">
        <w:rPr>
          <w:rFonts w:ascii="Calibri" w:hAnsi="Calibri" w:cs="Times New Roman"/>
          <w:color w:val="000000"/>
          <w:sz w:val="20"/>
          <w:szCs w:val="20"/>
        </w:rPr>
        <w:t>européenne veulent que seul un pays puisse adhérer à l'Union et que toute scission d'un Etat entraîne la</w:t>
      </w:r>
      <w:r>
        <w:rPr>
          <w:rFonts w:ascii="Calibri" w:hAnsi="Calibri" w:cs="Times New Roman"/>
          <w:color w:val="000000"/>
          <w:sz w:val="20"/>
          <w:szCs w:val="20"/>
        </w:rPr>
        <w:t xml:space="preserve"> </w:t>
      </w:r>
      <w:r w:rsidRPr="00B834FD">
        <w:rPr>
          <w:rFonts w:ascii="Calibri" w:hAnsi="Calibri" w:cs="Times New Roman"/>
          <w:color w:val="000000"/>
          <w:sz w:val="20"/>
          <w:szCs w:val="20"/>
        </w:rPr>
        <w:t>sortie de l'Union et l'arrêt des aides et avantages qui étaient accordés au séparatiste</w:t>
      </w:r>
      <w:r w:rsidRPr="00B834FD">
        <w:rPr>
          <w:rFonts w:ascii="Calibri" w:hAnsi="Calibri" w:cs="Times New Roman"/>
          <w:color w:val="000000"/>
        </w:rPr>
        <w:t>.</w:t>
      </w:r>
    </w:p>
    <w:sectPr w:rsidR="00B834FD" w:rsidRPr="00B834FD" w:rsidSect="00B52063">
      <w:headerReference w:type="default" r:id="rId12"/>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F5078F" w14:textId="77777777" w:rsidR="00AC08CA" w:rsidRDefault="00AC08CA" w:rsidP="00E50A30">
      <w:r>
        <w:separator/>
      </w:r>
    </w:p>
  </w:endnote>
  <w:endnote w:type="continuationSeparator" w:id="0">
    <w:p w14:paraId="2EFB06EF" w14:textId="77777777" w:rsidR="00AC08CA" w:rsidRDefault="00AC08CA" w:rsidP="00E50A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4B8237" w14:textId="77777777" w:rsidR="00AC08CA" w:rsidRDefault="00AC08CA" w:rsidP="00E50A30">
      <w:r>
        <w:separator/>
      </w:r>
    </w:p>
  </w:footnote>
  <w:footnote w:type="continuationSeparator" w:id="0">
    <w:p w14:paraId="018E0AF0" w14:textId="77777777" w:rsidR="00AC08CA" w:rsidRDefault="00AC08CA" w:rsidP="00E50A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CCD1C" w14:textId="77777777" w:rsidR="00AF08DE" w:rsidRDefault="00AF08DE" w:rsidP="00B52063">
    <w:pPr>
      <w:pStyle w:val="En-tte"/>
      <w:tabs>
        <w:tab w:val="clear" w:pos="4536"/>
        <w:tab w:val="clear" w:pos="9072"/>
        <w:tab w:val="left" w:pos="7179"/>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A944B9"/>
    <w:multiLevelType w:val="hybridMultilevel"/>
    <w:tmpl w:val="4DE239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A30"/>
    <w:rsid w:val="001D220A"/>
    <w:rsid w:val="003D225D"/>
    <w:rsid w:val="0052152C"/>
    <w:rsid w:val="00545588"/>
    <w:rsid w:val="00674A6D"/>
    <w:rsid w:val="00942753"/>
    <w:rsid w:val="00AC08CA"/>
    <w:rsid w:val="00AF08DE"/>
    <w:rsid w:val="00B52063"/>
    <w:rsid w:val="00B834FD"/>
    <w:rsid w:val="00C335F7"/>
    <w:rsid w:val="00C50C28"/>
    <w:rsid w:val="00C85C8A"/>
    <w:rsid w:val="00E50A30"/>
    <w:rsid w:val="00EA6114"/>
    <w:rsid w:val="00F20094"/>
    <w:rsid w:val="00FD31DE"/>
    <w:rsid w:val="00FE62A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F9C2BF"/>
  <w14:defaultImageDpi w14:val="300"/>
  <w15:docId w15:val="{E990E0F7-120A-4443-AF8B-A81E7AF55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50A30"/>
    <w:pPr>
      <w:spacing w:before="100" w:beforeAutospacing="1" w:after="100" w:afterAutospacing="1"/>
    </w:pPr>
    <w:rPr>
      <w:rFonts w:ascii="Times" w:hAnsi="Times" w:cs="Times New Roman"/>
      <w:sz w:val="20"/>
      <w:szCs w:val="20"/>
    </w:rPr>
  </w:style>
  <w:style w:type="paragraph" w:styleId="En-tte">
    <w:name w:val="header"/>
    <w:basedOn w:val="Normal"/>
    <w:link w:val="En-tteCar"/>
    <w:uiPriority w:val="99"/>
    <w:unhideWhenUsed/>
    <w:rsid w:val="00E50A30"/>
    <w:pPr>
      <w:tabs>
        <w:tab w:val="center" w:pos="4536"/>
        <w:tab w:val="right" w:pos="9072"/>
      </w:tabs>
    </w:pPr>
  </w:style>
  <w:style w:type="character" w:customStyle="1" w:styleId="En-tteCar">
    <w:name w:val="En-tête Car"/>
    <w:basedOn w:val="Policepardfaut"/>
    <w:link w:val="En-tte"/>
    <w:uiPriority w:val="99"/>
    <w:rsid w:val="00E50A30"/>
  </w:style>
  <w:style w:type="paragraph" w:styleId="Pieddepage">
    <w:name w:val="footer"/>
    <w:basedOn w:val="Normal"/>
    <w:link w:val="PieddepageCar"/>
    <w:uiPriority w:val="99"/>
    <w:unhideWhenUsed/>
    <w:rsid w:val="00E50A30"/>
    <w:pPr>
      <w:tabs>
        <w:tab w:val="center" w:pos="4536"/>
        <w:tab w:val="right" w:pos="9072"/>
      </w:tabs>
    </w:pPr>
  </w:style>
  <w:style w:type="character" w:customStyle="1" w:styleId="PieddepageCar">
    <w:name w:val="Pied de page Car"/>
    <w:basedOn w:val="Policepardfaut"/>
    <w:link w:val="Pieddepage"/>
    <w:uiPriority w:val="99"/>
    <w:rsid w:val="00E50A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027651">
      <w:bodyDiv w:val="1"/>
      <w:marLeft w:val="0"/>
      <w:marRight w:val="0"/>
      <w:marTop w:val="0"/>
      <w:marBottom w:val="0"/>
      <w:divBdr>
        <w:top w:val="none" w:sz="0" w:space="0" w:color="auto"/>
        <w:left w:val="none" w:sz="0" w:space="0" w:color="auto"/>
        <w:bottom w:val="none" w:sz="0" w:space="0" w:color="auto"/>
        <w:right w:val="none" w:sz="0" w:space="0" w:color="auto"/>
      </w:divBdr>
    </w:div>
    <w:div w:id="11296700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figaro.fr/conjoncture/2017/09/16/20002-20170916ARTFIG00018-l-espagne-empeche-la-catalogne-de-payer-ses-fonctionnaires.ph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quinoxmagazine.fr/2017/09/18/lespagne-bloque-les-cartes-bancaires-des-membres-du-gouvernement-de-catalogne/"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lindependant.fr/2017/09/07/espagne-le-tribunal-constitutionnel-suspend-la-loi-autorisant-le-referendum-catalan,3048945.php" TargetMode="External"/><Relationship Id="rId5" Type="http://schemas.openxmlformats.org/officeDocument/2006/relationships/footnotes" Target="footnotes.xml"/><Relationship Id="rId10" Type="http://schemas.openxmlformats.org/officeDocument/2006/relationships/hyperlink" Target="http://www.lemonde.fr/attentat-a-barcelone/article/2017/08/18/attentats-en-catalogne-l-appel-a-l-unite-de-la-presse-espagnole_5173817_5173500.html" TargetMode="External"/><Relationship Id="rId4" Type="http://schemas.openxmlformats.org/officeDocument/2006/relationships/webSettings" Target="webSettings.xml"/><Relationship Id="rId9" Type="http://schemas.openxmlformats.org/officeDocument/2006/relationships/hyperlink" Target="http://www.equinoxmagazine.fr/2017/07/24/operation-portefeuille-nouvelle-arme-de-lespagne-contre-lindependantisme-catalam/"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1501</Words>
  <Characters>8259</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ELIF Palandöken</dc:creator>
  <cp:keywords/>
  <dc:description/>
  <cp:lastModifiedBy>Noah Robin</cp:lastModifiedBy>
  <cp:revision>3</cp:revision>
  <dcterms:created xsi:type="dcterms:W3CDTF">2017-09-25T22:25:00Z</dcterms:created>
  <dcterms:modified xsi:type="dcterms:W3CDTF">2017-09-26T06:53:00Z</dcterms:modified>
</cp:coreProperties>
</file>