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B501D1"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B06830" w:rsidP="00026E0A">
      <w:pPr>
        <w:pStyle w:val="TOCHeading"/>
        <w:spacing w:after="240"/>
        <w:jc w:val="center"/>
        <w:rPr>
          <w:b/>
          <w:bCs/>
          <w:color w:val="auto"/>
        </w:rPr>
      </w:pPr>
      <w:r>
        <w:rPr>
          <w:b/>
          <w:bCs/>
          <w:color w:val="auto"/>
        </w:rPr>
        <w:lastRenderedPageBreak/>
        <w:t xml:space="preserve">Mega </w:t>
      </w:r>
      <w:r w:rsidR="00AE1971">
        <w:rPr>
          <w:b/>
          <w:bCs/>
          <w:color w:val="auto"/>
        </w:rPr>
        <w:t>Tool-Set</w:t>
      </w:r>
      <w:r w:rsidR="00524343">
        <w:rPr>
          <w:b/>
          <w:bCs/>
          <w:color w:val="auto"/>
        </w:rPr>
        <w:t xml:space="preserve"> Comparison and Data Science Framework </w:t>
      </w:r>
      <w:r w:rsidR="00DE6BE2">
        <w:rPr>
          <w:b/>
          <w:bCs/>
          <w:color w:val="auto"/>
        </w:rPr>
        <w:br/>
      </w:r>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suffer trouble to incorporate them in a suitable platform, desirable tools, librarie</w:t>
      </w:r>
      <w:r w:rsidR="00887E8F">
        <w:t>s and other supportive algorithms or calculations</w:t>
      </w:r>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Default="000347E5" w:rsidP="000347E5">
      <w:pPr>
        <w:pStyle w:val="ListParagraph"/>
        <w:numPr>
          <w:ilvl w:val="0"/>
          <w:numId w:val="2"/>
        </w:numPr>
      </w:pPr>
      <w:r w:rsidRPr="00B528F0">
        <w:t>Algorithms/Methods</w:t>
      </w:r>
    </w:p>
    <w:p w:rsidR="00CD775A" w:rsidRPr="00B528F0" w:rsidRDefault="00CD775A" w:rsidP="000347E5">
      <w:pPr>
        <w:pStyle w:val="ListParagraph"/>
        <w:numPr>
          <w:ilvl w:val="0"/>
          <w:numId w:val="2"/>
        </w:numPr>
      </w:pPr>
      <w:r>
        <w:t>Visualization</w:t>
      </w:r>
    </w:p>
    <w:p w:rsidR="00170954" w:rsidRDefault="00170954">
      <w:pPr>
        <w:rPr>
          <w:rFonts w:asciiTheme="majorHAnsi" w:eastAsiaTheme="majorEastAsia" w:hAnsiTheme="majorHAnsi" w:cstheme="majorBidi"/>
          <w:sz w:val="32"/>
          <w:szCs w:val="32"/>
        </w:rPr>
      </w:pPr>
      <w:r>
        <w:br w:type="page"/>
      </w:r>
    </w:p>
    <w:p w:rsidR="00951F01" w:rsidRPr="0082038C" w:rsidRDefault="002C7FAD" w:rsidP="0082038C">
      <w:pPr>
        <w:pStyle w:val="Heading1"/>
        <w:rPr>
          <w:color w:val="auto"/>
        </w:rPr>
      </w:pPr>
      <w:r w:rsidRPr="00B528F0">
        <w:rPr>
          <w:color w:val="auto"/>
        </w:rPr>
        <w:lastRenderedPageBreak/>
        <w:t>Targeting Conference</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9"/>
        <w:gridCol w:w="6044"/>
        <w:gridCol w:w="182"/>
      </w:tblGrid>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Location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6F7132">
            <w:pPr>
              <w:pStyle w:val="NoSpacing"/>
            </w:pPr>
            <w:r>
              <w:t>San Francisco</w:t>
            </w:r>
          </w:p>
        </w:tc>
        <w:tc>
          <w:tcPr>
            <w:tcW w:w="0" w:type="auto"/>
            <w:vAlign w:val="center"/>
            <w:hideMark/>
          </w:tcPr>
          <w:p w:rsidR="009976C3" w:rsidRPr="00B528F0" w:rsidRDefault="009976C3" w:rsidP="006F7132">
            <w:pPr>
              <w:pStyle w:val="NoSpacing"/>
            </w:pPr>
          </w:p>
        </w:tc>
      </w:tr>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1A1360">
            <w:pPr>
              <w:pStyle w:val="NoSpacing"/>
            </w:pPr>
            <w:r>
              <w:t>April</w:t>
            </w:r>
            <w:r w:rsidR="009976C3" w:rsidRPr="00B528F0">
              <w:t xml:space="preserve"> </w:t>
            </w:r>
            <w:r>
              <w:t>17-18, 2019</w:t>
            </w:r>
          </w:p>
        </w:tc>
        <w:tc>
          <w:tcPr>
            <w:tcW w:w="0" w:type="auto"/>
            <w:vAlign w:val="center"/>
            <w:hideMark/>
          </w:tcPr>
          <w:p w:rsidR="009976C3" w:rsidRPr="00B528F0" w:rsidRDefault="009976C3" w:rsidP="006F7132">
            <w:pPr>
              <w:pStyle w:val="NoSpacing"/>
            </w:pPr>
          </w:p>
        </w:tc>
      </w:tr>
    </w:tbl>
    <w:p w:rsidR="009976C3" w:rsidRDefault="00B501D1" w:rsidP="00AC293A">
      <w:pPr>
        <w:pStyle w:val="NormalWeb"/>
        <w:spacing w:before="0" w:beforeAutospacing="0"/>
        <w:rPr>
          <w:rStyle w:val="Hyperlink"/>
          <w:color w:val="auto"/>
        </w:rPr>
      </w:pPr>
      <w:hyperlink r:id="rId11" w:history="1">
        <w:r w:rsidR="009976C3" w:rsidRPr="00B528F0">
          <w:rPr>
            <w:rStyle w:val="Hyperlink"/>
            <w:color w:val="auto"/>
          </w:rPr>
          <w:t>https://www.dataengconf.com/</w:t>
        </w:r>
      </w:hyperlink>
    </w:p>
    <w:p w:rsidR="007E696B" w:rsidRDefault="007E696B" w:rsidP="007E696B">
      <w:pPr>
        <w:pStyle w:val="Heading1"/>
        <w:rPr>
          <w:b/>
          <w:color w:val="auto"/>
        </w:rPr>
      </w:pPr>
      <w:r w:rsidRPr="0082038C">
        <w:rPr>
          <w:b/>
          <w:color w:val="auto"/>
        </w:rPr>
        <w:t>Important URLs:</w:t>
      </w:r>
    </w:p>
    <w:p w:rsidR="007E696B" w:rsidRPr="00287717" w:rsidRDefault="007E696B" w:rsidP="007E696B">
      <w:pPr>
        <w:rPr>
          <w:sz w:val="6"/>
        </w:rPr>
      </w:pPr>
    </w:p>
    <w:p w:rsidR="007E696B" w:rsidRPr="0082038C" w:rsidRDefault="007E696B" w:rsidP="007E696B">
      <w:r w:rsidRPr="0082038C">
        <w:t>https://www.ngdata.com/top-tools-for-data-scientists/</w:t>
      </w:r>
    </w:p>
    <w:p w:rsidR="007E696B" w:rsidRPr="00B528F0" w:rsidRDefault="007E696B" w:rsidP="00AC293A">
      <w:pPr>
        <w:pStyle w:val="NormalWeb"/>
        <w:spacing w:before="0" w:beforeAutospacing="0"/>
      </w:pPr>
      <w:bookmarkStart w:id="0" w:name="_GoBack"/>
      <w:bookmarkEnd w:id="0"/>
    </w:p>
    <w:p w:rsidR="002C7FAD" w:rsidRPr="00AC293A" w:rsidRDefault="002C7FAD" w:rsidP="002C7FAD">
      <w:pPr>
        <w:pStyle w:val="Heading1"/>
        <w:rPr>
          <w:b/>
          <w:bCs/>
          <w:color w:val="auto"/>
        </w:rPr>
      </w:pPr>
      <w:r w:rsidRPr="00AC293A">
        <w:rPr>
          <w:b/>
          <w:bCs/>
          <w:color w:val="auto"/>
        </w:rPr>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B501D1" w:rsidP="00D126CC">
      <w:hyperlink r:id="rId12"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lastRenderedPageBreak/>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vol. 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2A0FA9" w:rsidRDefault="00BE6A1A" w:rsidP="0082038C">
      <w:pPr>
        <w:pStyle w:val="Heading1"/>
      </w:pPr>
      <w:r w:rsidRPr="00B528F0">
        <w:fldChar w:fldCharType="end"/>
      </w:r>
    </w:p>
    <w:sectPr w:rsidR="002A0FA9" w:rsidSect="00AE4037">
      <w:headerReference w:type="default" r:id="rId13"/>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1D1" w:rsidRDefault="00B501D1" w:rsidP="007E7612">
      <w:pPr>
        <w:spacing w:after="0" w:line="240" w:lineRule="auto"/>
      </w:pPr>
      <w:r>
        <w:separator/>
      </w:r>
    </w:p>
  </w:endnote>
  <w:endnote w:type="continuationSeparator" w:id="0">
    <w:p w:rsidR="00B501D1" w:rsidRDefault="00B501D1"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1D1" w:rsidRDefault="00B501D1" w:rsidP="007E7612">
      <w:pPr>
        <w:spacing w:after="0" w:line="240" w:lineRule="auto"/>
      </w:pPr>
      <w:r>
        <w:separator/>
      </w:r>
    </w:p>
  </w:footnote>
  <w:footnote w:type="continuationSeparator" w:id="0">
    <w:p w:rsidR="00B501D1" w:rsidRDefault="00B501D1"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mwqAUAfp0mpCwAAAA="/>
  </w:docVars>
  <w:rsids>
    <w:rsidRoot w:val="002B3B37"/>
    <w:rsid w:val="00002AA4"/>
    <w:rsid w:val="00002CC9"/>
    <w:rsid w:val="00010EC8"/>
    <w:rsid w:val="00021FAF"/>
    <w:rsid w:val="00023955"/>
    <w:rsid w:val="00026E0A"/>
    <w:rsid w:val="000347E5"/>
    <w:rsid w:val="00036ECE"/>
    <w:rsid w:val="000520B4"/>
    <w:rsid w:val="000530AD"/>
    <w:rsid w:val="00054095"/>
    <w:rsid w:val="000561F2"/>
    <w:rsid w:val="000616D1"/>
    <w:rsid w:val="00067C32"/>
    <w:rsid w:val="00067E2E"/>
    <w:rsid w:val="00082CB6"/>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1360"/>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87717"/>
    <w:rsid w:val="00297832"/>
    <w:rsid w:val="002A0FA9"/>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1647F"/>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B0ABB"/>
    <w:rsid w:val="003F26B2"/>
    <w:rsid w:val="003F3144"/>
    <w:rsid w:val="003F50BF"/>
    <w:rsid w:val="0042181A"/>
    <w:rsid w:val="004376AA"/>
    <w:rsid w:val="0043789B"/>
    <w:rsid w:val="004443A4"/>
    <w:rsid w:val="0046501E"/>
    <w:rsid w:val="00483967"/>
    <w:rsid w:val="0049101A"/>
    <w:rsid w:val="0049321E"/>
    <w:rsid w:val="004A0224"/>
    <w:rsid w:val="004D0CF2"/>
    <w:rsid w:val="004E0CAF"/>
    <w:rsid w:val="004E2AC4"/>
    <w:rsid w:val="004E68D9"/>
    <w:rsid w:val="0050198E"/>
    <w:rsid w:val="00505EF2"/>
    <w:rsid w:val="00510E92"/>
    <w:rsid w:val="00512704"/>
    <w:rsid w:val="00524343"/>
    <w:rsid w:val="00533073"/>
    <w:rsid w:val="00546F85"/>
    <w:rsid w:val="00556F42"/>
    <w:rsid w:val="00577537"/>
    <w:rsid w:val="0058090F"/>
    <w:rsid w:val="00583CBB"/>
    <w:rsid w:val="005A6A5E"/>
    <w:rsid w:val="005C4AE0"/>
    <w:rsid w:val="005E2CAD"/>
    <w:rsid w:val="00617961"/>
    <w:rsid w:val="00622019"/>
    <w:rsid w:val="00641825"/>
    <w:rsid w:val="0066751F"/>
    <w:rsid w:val="0067139F"/>
    <w:rsid w:val="006829CE"/>
    <w:rsid w:val="006A26ED"/>
    <w:rsid w:val="006A2FA3"/>
    <w:rsid w:val="006B01C9"/>
    <w:rsid w:val="006B3393"/>
    <w:rsid w:val="006B7024"/>
    <w:rsid w:val="006D0A7F"/>
    <w:rsid w:val="006D4FF0"/>
    <w:rsid w:val="006F7132"/>
    <w:rsid w:val="0071417B"/>
    <w:rsid w:val="007208E9"/>
    <w:rsid w:val="00725259"/>
    <w:rsid w:val="00731015"/>
    <w:rsid w:val="00731511"/>
    <w:rsid w:val="0073580D"/>
    <w:rsid w:val="00747136"/>
    <w:rsid w:val="007634C8"/>
    <w:rsid w:val="0076622B"/>
    <w:rsid w:val="007662FB"/>
    <w:rsid w:val="0078002C"/>
    <w:rsid w:val="00780C19"/>
    <w:rsid w:val="00782516"/>
    <w:rsid w:val="007871C1"/>
    <w:rsid w:val="00790EE1"/>
    <w:rsid w:val="007E696B"/>
    <w:rsid w:val="007E7612"/>
    <w:rsid w:val="007F2A78"/>
    <w:rsid w:val="007F2C52"/>
    <w:rsid w:val="00810592"/>
    <w:rsid w:val="008125FE"/>
    <w:rsid w:val="0082038C"/>
    <w:rsid w:val="008352A6"/>
    <w:rsid w:val="0085069F"/>
    <w:rsid w:val="0086227E"/>
    <w:rsid w:val="00874E42"/>
    <w:rsid w:val="00875A97"/>
    <w:rsid w:val="00883468"/>
    <w:rsid w:val="00884F36"/>
    <w:rsid w:val="00887E8F"/>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1971"/>
    <w:rsid w:val="00AE4037"/>
    <w:rsid w:val="00AE7BEA"/>
    <w:rsid w:val="00B00ECF"/>
    <w:rsid w:val="00B06830"/>
    <w:rsid w:val="00B10444"/>
    <w:rsid w:val="00B108BA"/>
    <w:rsid w:val="00B14CAE"/>
    <w:rsid w:val="00B27C84"/>
    <w:rsid w:val="00B317B6"/>
    <w:rsid w:val="00B40A01"/>
    <w:rsid w:val="00B47AB5"/>
    <w:rsid w:val="00B501D1"/>
    <w:rsid w:val="00B528F0"/>
    <w:rsid w:val="00B5346A"/>
    <w:rsid w:val="00B65DB0"/>
    <w:rsid w:val="00B73595"/>
    <w:rsid w:val="00B81A02"/>
    <w:rsid w:val="00B97471"/>
    <w:rsid w:val="00BA3ECB"/>
    <w:rsid w:val="00BD5435"/>
    <w:rsid w:val="00BE4E53"/>
    <w:rsid w:val="00BE6A1A"/>
    <w:rsid w:val="00BF4672"/>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C6090"/>
    <w:rsid w:val="00CD775A"/>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E6BE2"/>
    <w:rsid w:val="00DF28A6"/>
    <w:rsid w:val="00DF4633"/>
    <w:rsid w:val="00E03F8A"/>
    <w:rsid w:val="00E14C2F"/>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kN4d49MhpUI217pM57NGI8N50xwKLpC6?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engconf.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FDDEC-CBDD-4E9B-9DEA-E58D87DD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40</cp:revision>
  <cp:lastPrinted>2018-07-11T14:10:00Z</cp:lastPrinted>
  <dcterms:created xsi:type="dcterms:W3CDTF">2018-12-24T04:33:00Z</dcterms:created>
  <dcterms:modified xsi:type="dcterms:W3CDTF">2019-01-14T07:17:00Z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