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588" w:rsidRPr="008306FE" w:rsidRDefault="00BF4588" w:rsidP="008306FE">
      <w:pPr>
        <w:jc w:val="center"/>
        <w:rPr>
          <w:b/>
        </w:rPr>
      </w:pPr>
      <w:r w:rsidRPr="008306FE">
        <w:rPr>
          <w:b/>
          <w:sz w:val="28"/>
        </w:rPr>
        <w:t>Домашняя задача</w:t>
      </w:r>
      <w:r w:rsidR="00AF6582">
        <w:rPr>
          <w:b/>
          <w:sz w:val="28"/>
        </w:rPr>
        <w:t xml:space="preserve"> №5</w:t>
      </w:r>
      <w:r w:rsidRPr="008306FE">
        <w:rPr>
          <w:b/>
          <w:sz w:val="28"/>
        </w:rPr>
        <w:t xml:space="preserve">. </w:t>
      </w:r>
      <w:r w:rsidR="00AF6582">
        <w:rPr>
          <w:b/>
          <w:sz w:val="28"/>
        </w:rPr>
        <w:t xml:space="preserve"> </w:t>
      </w:r>
      <w:bookmarkStart w:id="0" w:name="_GoBack"/>
      <w:bookmarkEnd w:id="0"/>
      <w:r w:rsidRPr="008306FE">
        <w:rPr>
          <w:b/>
          <w:sz w:val="28"/>
        </w:rPr>
        <w:t>Установка цен.</w:t>
      </w:r>
    </w:p>
    <w:p w:rsidR="008306FE" w:rsidRDefault="008306FE">
      <w:r w:rsidRPr="008306FE">
        <w:t>Создать документ "</w:t>
      </w:r>
      <w:proofErr w:type="spellStart"/>
      <w:r w:rsidRPr="008306FE">
        <w:t>УстановкаЦен</w:t>
      </w:r>
      <w:r>
        <w:t>Номенклатуры</w:t>
      </w:r>
      <w:proofErr w:type="spellEnd"/>
      <w:r w:rsidRPr="008306FE">
        <w:t xml:space="preserve">": </w:t>
      </w:r>
    </w:p>
    <w:p w:rsidR="008306FE" w:rsidRDefault="008306FE">
      <w:r w:rsidRPr="008306FE">
        <w:t xml:space="preserve">добавить реквизит </w:t>
      </w:r>
      <w:proofErr w:type="spellStart"/>
      <w:r w:rsidRPr="008306FE">
        <w:t>ТипЦены</w:t>
      </w:r>
      <w:proofErr w:type="spellEnd"/>
      <w:r w:rsidRPr="008306FE">
        <w:t xml:space="preserve"> (новый справочник </w:t>
      </w:r>
      <w:proofErr w:type="spellStart"/>
      <w:r w:rsidRPr="008306FE">
        <w:t>СправочникСсылка.ТипыЦен</w:t>
      </w:r>
      <w:proofErr w:type="spellEnd"/>
      <w:r w:rsidRPr="008306FE">
        <w:t xml:space="preserve"> и 2 предопределенных элемента </w:t>
      </w:r>
      <w:proofErr w:type="spellStart"/>
      <w:r w:rsidRPr="008306FE">
        <w:t>ЗакупочнаяЦена</w:t>
      </w:r>
      <w:proofErr w:type="spellEnd"/>
      <w:r w:rsidRPr="008306FE">
        <w:t xml:space="preserve"> и </w:t>
      </w:r>
      <w:proofErr w:type="spellStart"/>
      <w:r w:rsidRPr="008306FE">
        <w:t>РозничнаяЦена</w:t>
      </w:r>
      <w:proofErr w:type="spellEnd"/>
      <w:r w:rsidRPr="008306FE">
        <w:t>)</w:t>
      </w:r>
    </w:p>
    <w:p w:rsidR="008306FE" w:rsidRDefault="008306FE">
      <w:r>
        <w:t>добавить реквизит Контрагент (для установки закупочных цен в разрезе Контрагентов, а также персональных цен для реализации)</w:t>
      </w:r>
    </w:p>
    <w:p w:rsidR="008A7391" w:rsidRDefault="00C258D5">
      <w:r>
        <w:rPr>
          <w:noProof/>
        </w:rPr>
        <w:drawing>
          <wp:inline distT="0" distB="0" distL="0" distR="0" wp14:anchorId="11123C65" wp14:editId="5CCFDDFF">
            <wp:extent cx="4233212" cy="317479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6907" cy="317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A8" w:rsidRDefault="001164A8">
      <w:r w:rsidRPr="001164A8">
        <w:t>в новом документе добавить возможность Процентного увеличения (или уменьшения цен) в табличной части. (</w:t>
      </w:r>
      <w:proofErr w:type="gramStart"/>
      <w:r w:rsidRPr="001164A8">
        <w:t>Например</w:t>
      </w:r>
      <w:proofErr w:type="gramEnd"/>
      <w:r w:rsidRPr="001164A8">
        <w:t xml:space="preserve"> для создания новых скидочных цен)</w:t>
      </w:r>
      <w:r w:rsidR="00117B52">
        <w:t>.</w:t>
      </w:r>
    </w:p>
    <w:p w:rsidR="00C871AF" w:rsidRDefault="00C871AF">
      <w:r>
        <w:t xml:space="preserve">Этот расчет должен работать правильно независимо от количества нажатии кнопки пересчета. </w:t>
      </w:r>
    </w:p>
    <w:p w:rsidR="00117B52" w:rsidRDefault="00117B52">
      <w:r>
        <w:t>Пример1</w:t>
      </w:r>
      <w:proofErr w:type="gramStart"/>
      <w:r>
        <w:t>: Создаем</w:t>
      </w:r>
      <w:proofErr w:type="gramEnd"/>
      <w:r>
        <w:t xml:space="preserve"> новый документ для </w:t>
      </w:r>
      <w:proofErr w:type="spellStart"/>
      <w:r>
        <w:t>РозничныхЦен</w:t>
      </w:r>
      <w:proofErr w:type="spellEnd"/>
      <w:r>
        <w:t xml:space="preserve"> и вычисляем новые цены путем Увеличения на 2.5</w:t>
      </w:r>
      <w:r w:rsidRPr="00117B52">
        <w:t>%</w:t>
      </w:r>
      <w:r>
        <w:t xml:space="preserve"> от текущих </w:t>
      </w:r>
      <w:proofErr w:type="spellStart"/>
      <w:r>
        <w:t>РозничныхЦен</w:t>
      </w:r>
      <w:proofErr w:type="spellEnd"/>
      <w:r>
        <w:t>.</w:t>
      </w:r>
    </w:p>
    <w:p w:rsidR="00117B52" w:rsidRDefault="00117B52">
      <w:r>
        <w:t>П</w:t>
      </w:r>
      <w:r>
        <w:t>ример</w:t>
      </w:r>
      <w:r>
        <w:t>2</w:t>
      </w:r>
      <w:proofErr w:type="gramStart"/>
      <w:r>
        <w:t>: Создаем</w:t>
      </w:r>
      <w:proofErr w:type="gramEnd"/>
      <w:r>
        <w:t xml:space="preserve"> новый документ для </w:t>
      </w:r>
      <w:proofErr w:type="spellStart"/>
      <w:r>
        <w:t>Скидочных</w:t>
      </w:r>
      <w:r>
        <w:t>Цен</w:t>
      </w:r>
      <w:proofErr w:type="spellEnd"/>
      <w:r>
        <w:t xml:space="preserve"> и вычисляем новые цены путем У</w:t>
      </w:r>
      <w:r>
        <w:t>меньшения</w:t>
      </w:r>
      <w:r>
        <w:t xml:space="preserve"> на 2.5</w:t>
      </w:r>
      <w:r w:rsidRPr="00117B52">
        <w:t>%</w:t>
      </w:r>
      <w:r>
        <w:t xml:space="preserve"> от текущих </w:t>
      </w:r>
      <w:proofErr w:type="spellStart"/>
      <w:r>
        <w:t>РозничныхЦен</w:t>
      </w:r>
      <w:proofErr w:type="spellEnd"/>
      <w:r>
        <w:t>.</w:t>
      </w:r>
    </w:p>
    <w:p w:rsidR="00117B52" w:rsidRDefault="00117B52">
      <w:r>
        <w:t>Пример</w:t>
      </w:r>
      <w:r>
        <w:t>3</w:t>
      </w:r>
      <w:proofErr w:type="gramStart"/>
      <w:r>
        <w:t>: Создаем</w:t>
      </w:r>
      <w:proofErr w:type="gramEnd"/>
      <w:r>
        <w:t xml:space="preserve"> новый документ для </w:t>
      </w:r>
      <w:proofErr w:type="spellStart"/>
      <w:r>
        <w:t>СкидочныхЦен</w:t>
      </w:r>
      <w:proofErr w:type="spellEnd"/>
      <w:r>
        <w:t xml:space="preserve"> и вычисляем новые цены путем Уменьшения на 2.</w:t>
      </w:r>
      <w:r>
        <w:t>7</w:t>
      </w:r>
      <w:r w:rsidRPr="00117B52">
        <w:t>%</w:t>
      </w:r>
      <w:r>
        <w:t xml:space="preserve"> от текущих </w:t>
      </w:r>
      <w:proofErr w:type="spellStart"/>
      <w:r>
        <w:t>РозничныхЦен</w:t>
      </w:r>
      <w:proofErr w:type="spellEnd"/>
      <w:r>
        <w:t xml:space="preserve"> и установим его только для клиента</w:t>
      </w:r>
      <w:r>
        <w:t>.</w:t>
      </w:r>
    </w:p>
    <w:p w:rsidR="00117B52" w:rsidRDefault="00117B52"/>
    <w:p w:rsidR="00117B52" w:rsidRDefault="00117B52"/>
    <w:p w:rsidR="00C258D5" w:rsidRDefault="00117B52">
      <w:r w:rsidRPr="00117B52">
        <w:lastRenderedPageBreak/>
        <w:drawing>
          <wp:inline distT="0" distB="0" distL="0" distR="0" wp14:anchorId="09DD14AB" wp14:editId="12EDCFA8">
            <wp:extent cx="5940425" cy="4170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EA" w:rsidRDefault="003A23EA">
      <w:r>
        <w:rPr>
          <w:noProof/>
        </w:rPr>
        <w:drawing>
          <wp:inline distT="0" distB="0" distL="0" distR="0" wp14:anchorId="5D78920A" wp14:editId="0A22F3AD">
            <wp:extent cx="5940425" cy="41262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90" w:rsidRDefault="00E94590">
      <w:r>
        <w:rPr>
          <w:noProof/>
        </w:rPr>
        <w:lastRenderedPageBreak/>
        <w:drawing>
          <wp:inline distT="0" distB="0" distL="0" distR="0" wp14:anchorId="733A8DE7" wp14:editId="1630520F">
            <wp:extent cx="5940425" cy="4126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90" w:rsidRDefault="00E94590"/>
    <w:p w:rsidR="001164A8" w:rsidRDefault="001164A8">
      <w:r w:rsidRPr="001164A8">
        <w:t xml:space="preserve">Изменить документ </w:t>
      </w:r>
      <w:proofErr w:type="spellStart"/>
      <w:r w:rsidRPr="001164A8">
        <w:t>РасходнаяНакладная</w:t>
      </w:r>
      <w:proofErr w:type="spellEnd"/>
      <w:r w:rsidRPr="001164A8">
        <w:t xml:space="preserve"> для работы с </w:t>
      </w:r>
      <w:r>
        <w:t>разными ценами, а Розничная цена должна устанавливаться для новых документов по Умолчанию.</w:t>
      </w:r>
    </w:p>
    <w:p w:rsidR="00C258D5" w:rsidRDefault="00C258D5">
      <w:r>
        <w:rPr>
          <w:noProof/>
        </w:rPr>
        <w:drawing>
          <wp:inline distT="0" distB="0" distL="0" distR="0" wp14:anchorId="08709A19" wp14:editId="02DD1E3B">
            <wp:extent cx="5042790" cy="3781958"/>
            <wp:effectExtent l="0" t="0" r="571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068" cy="37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A3" w:rsidRDefault="00965DA3"/>
    <w:p w:rsidR="00965DA3" w:rsidRDefault="00965DA3" w:rsidP="00965DA3">
      <w:r>
        <w:lastRenderedPageBreak/>
        <w:t>Домашнее задание 5 (5 балла)</w:t>
      </w:r>
    </w:p>
    <w:p w:rsidR="00965DA3" w:rsidRDefault="00965DA3" w:rsidP="00965DA3">
      <w:r>
        <w:t xml:space="preserve">1. (1) Создать документ "Установка Цен номенклатуры": добавить реквизит </w:t>
      </w:r>
      <w:proofErr w:type="spellStart"/>
      <w:r>
        <w:t>ТипЦены</w:t>
      </w:r>
      <w:proofErr w:type="spellEnd"/>
      <w:r>
        <w:t xml:space="preserve"> (новый справочник </w:t>
      </w:r>
      <w:proofErr w:type="spellStart"/>
      <w:r>
        <w:t>СправочникСсылка.ТипыЦен</w:t>
      </w:r>
      <w:proofErr w:type="spellEnd"/>
      <w:proofErr w:type="gramStart"/>
      <w:r>
        <w:t>,  создать</w:t>
      </w:r>
      <w:proofErr w:type="gramEnd"/>
      <w:r>
        <w:t xml:space="preserve"> 2 предопределенных элемента </w:t>
      </w:r>
      <w:proofErr w:type="spellStart"/>
      <w:r>
        <w:t>ЗакупочнаяЦена</w:t>
      </w:r>
      <w:proofErr w:type="spellEnd"/>
      <w:r>
        <w:t xml:space="preserve"> и </w:t>
      </w:r>
      <w:proofErr w:type="spellStart"/>
      <w:r>
        <w:t>РозничнаяЦена</w:t>
      </w:r>
      <w:proofErr w:type="spellEnd"/>
      <w:r>
        <w:t>) и реквизит Контрагент (для установки закупочных цен в разрезе Контрагентов, а также персональных цен для реализации)</w:t>
      </w:r>
    </w:p>
    <w:p w:rsidR="00965DA3" w:rsidRDefault="00965DA3" w:rsidP="00965DA3">
      <w:r>
        <w:t>2. (1) в новом документе добавить возможность Процентного увеличения (или уменьшения</w:t>
      </w:r>
      <w:r w:rsidR="00930D51">
        <w:t>)</w:t>
      </w:r>
      <w:r>
        <w:t xml:space="preserve"> цен в табличной части. (Например</w:t>
      </w:r>
      <w:r w:rsidR="00930D51">
        <w:t>:</w:t>
      </w:r>
      <w:r>
        <w:t xml:space="preserve"> для создания новых скидочных цен)</w:t>
      </w:r>
    </w:p>
    <w:p w:rsidR="00965DA3" w:rsidRDefault="00965DA3" w:rsidP="00965DA3">
      <w:r>
        <w:t xml:space="preserve">3. (1) Создать </w:t>
      </w:r>
      <w:proofErr w:type="spellStart"/>
      <w:r>
        <w:t>РегистрСведений.ЦеныНоменклатуры</w:t>
      </w:r>
      <w:proofErr w:type="spellEnd"/>
      <w:r>
        <w:t xml:space="preserve"> измерения (</w:t>
      </w:r>
      <w:proofErr w:type="spellStart"/>
      <w:proofErr w:type="gramStart"/>
      <w:r>
        <w:t>Контрагент,Номенклатура</w:t>
      </w:r>
      <w:proofErr w:type="gramEnd"/>
      <w:r>
        <w:t>,ТипыЦены</w:t>
      </w:r>
      <w:proofErr w:type="spellEnd"/>
      <w:r>
        <w:t xml:space="preserve">) и обеспечить проведение </w:t>
      </w:r>
      <w:proofErr w:type="spellStart"/>
      <w:r>
        <w:t>документа.УстановкаЦен</w:t>
      </w:r>
      <w:proofErr w:type="spellEnd"/>
      <w:r>
        <w:t xml:space="preserve"> по этому регистру </w:t>
      </w:r>
    </w:p>
    <w:p w:rsidR="00965DA3" w:rsidRDefault="00965DA3" w:rsidP="00965DA3">
      <w:r>
        <w:t xml:space="preserve">4. (0.5) Изменить документ </w:t>
      </w:r>
      <w:proofErr w:type="spellStart"/>
      <w:r>
        <w:t>ПриходнаяНакладная</w:t>
      </w:r>
      <w:proofErr w:type="spellEnd"/>
      <w:r>
        <w:t xml:space="preserve"> для работы с Закупочной ценой по новому регистру (при выборе товара в табличной части должна подставляться закупочная цена)</w:t>
      </w:r>
    </w:p>
    <w:p w:rsidR="00930D51" w:rsidRDefault="00965DA3" w:rsidP="00965DA3">
      <w:r>
        <w:t xml:space="preserve">5. (1) </w:t>
      </w:r>
      <w:r w:rsidR="00930D51" w:rsidRPr="001164A8">
        <w:t xml:space="preserve">Изменить документ </w:t>
      </w:r>
      <w:proofErr w:type="spellStart"/>
      <w:r w:rsidR="00930D51" w:rsidRPr="001164A8">
        <w:t>РасходнаяНакладная</w:t>
      </w:r>
      <w:proofErr w:type="spellEnd"/>
      <w:r w:rsidR="00930D51" w:rsidRPr="001164A8">
        <w:t xml:space="preserve"> для работы с </w:t>
      </w:r>
      <w:r w:rsidR="00930D51">
        <w:t>разными ценами, а Розничная цена должна устанавливаться для новых документов по Умолчанию.</w:t>
      </w:r>
    </w:p>
    <w:p w:rsidR="00965DA3" w:rsidRDefault="00930D51" w:rsidP="00965DA3">
      <w:r>
        <w:t xml:space="preserve">Также </w:t>
      </w:r>
      <w:r w:rsidR="00965DA3">
        <w:t xml:space="preserve">добавить возможность пользователю в шапке документа выбирать любую цену из справочника. И при смене типа цены должны обновиться цены в табличной части, а суммы </w:t>
      </w:r>
      <w:proofErr w:type="spellStart"/>
      <w:r w:rsidR="00965DA3">
        <w:t>пересчитаться</w:t>
      </w:r>
      <w:proofErr w:type="spellEnd"/>
      <w:r w:rsidR="00965DA3">
        <w:t>.</w:t>
      </w:r>
    </w:p>
    <w:p w:rsidR="00965DA3" w:rsidRDefault="00965DA3" w:rsidP="00965DA3">
      <w:r>
        <w:t>6. (0.5) Отключить документ Приходная накладная от движений по регистру "</w:t>
      </w:r>
      <w:proofErr w:type="spellStart"/>
      <w:r>
        <w:t>ЦеныПостащиков</w:t>
      </w:r>
      <w:proofErr w:type="spellEnd"/>
      <w:r>
        <w:t>"</w:t>
      </w:r>
    </w:p>
    <w:p w:rsidR="00E94590" w:rsidRDefault="00E94590" w:rsidP="00965DA3"/>
    <w:p w:rsidR="00E056E6" w:rsidRDefault="00E056E6" w:rsidP="00965DA3">
      <w:r>
        <w:t>Дополнения: Расходная накладная должна работать следующим образом: если установлена цена персональная, то должна подставиться она, иначе должна заполняться общая (Если Установлена «Мелкооптовая цена», для фирмы «ООО Рога и копыта», то берем ее, иначе берем «Мелкооптовая цена» общую для всех).</w:t>
      </w:r>
    </w:p>
    <w:sectPr w:rsidR="00E05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D5"/>
    <w:rsid w:val="001164A8"/>
    <w:rsid w:val="00117B52"/>
    <w:rsid w:val="003A23EA"/>
    <w:rsid w:val="008306FE"/>
    <w:rsid w:val="008A7391"/>
    <w:rsid w:val="00930D51"/>
    <w:rsid w:val="00965DA3"/>
    <w:rsid w:val="00AF6582"/>
    <w:rsid w:val="00BF4588"/>
    <w:rsid w:val="00C258D5"/>
    <w:rsid w:val="00C871AF"/>
    <w:rsid w:val="00E056E6"/>
    <w:rsid w:val="00E9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1318"/>
  <w15:chartTrackingRefBased/>
  <w15:docId w15:val="{84C1360C-7657-4939-8C0B-1A4934BC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Ридель</dc:creator>
  <cp:keywords/>
  <dc:description/>
  <cp:lastModifiedBy>Александр Ридель</cp:lastModifiedBy>
  <cp:revision>10</cp:revision>
  <dcterms:created xsi:type="dcterms:W3CDTF">2023-11-08T14:34:00Z</dcterms:created>
  <dcterms:modified xsi:type="dcterms:W3CDTF">2024-03-20T11:45:00Z</dcterms:modified>
</cp:coreProperties>
</file>