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513CF" w14:textId="77777777" w:rsidR="00346C1D" w:rsidRPr="002C63FA" w:rsidRDefault="00346C1D" w:rsidP="00346C1D">
      <w:pPr>
        <w:pStyle w:val="BodyText"/>
        <w:rPr>
          <w:rStyle w:val="NEWHiddenRegulatoryGuidance"/>
        </w:rPr>
      </w:pPr>
      <w:r w:rsidRPr="00834E57">
        <w:rPr>
          <w:rStyle w:val="NEWHiddenRegulatoryGuidance"/>
        </w:rPr>
        <w:t>3.2.P.8.3 Stability Data (name, dosage form)</w:t>
      </w:r>
    </w:p>
    <w:p w14:paraId="031513D0" w14:textId="77777777" w:rsidR="00346C1D" w:rsidRPr="00834E57" w:rsidRDefault="00346C1D" w:rsidP="00346C1D">
      <w:pPr>
        <w:pStyle w:val="BodyText"/>
        <w:rPr>
          <w:rStyle w:val="NEWHiddenRegulatoryGuidance"/>
        </w:rPr>
      </w:pPr>
      <w:r w:rsidRPr="00834E57">
        <w:rPr>
          <w:rStyle w:val="NEWHiddenRegulatoryGuidance"/>
        </w:rPr>
        <w:t>Results of the stability studies should be presented in an appropriate format (e.g. tabular, graphical, narrative). Information on the analytical procedures used to generate the data and validation of these procedures should be included.</w:t>
      </w:r>
    </w:p>
    <w:p w14:paraId="031513D1" w14:textId="77777777" w:rsidR="00346C1D" w:rsidRPr="00834E57" w:rsidRDefault="00346C1D" w:rsidP="00346C1D">
      <w:pPr>
        <w:pStyle w:val="BodyText"/>
        <w:rPr>
          <w:rStyle w:val="NEWHiddenRegulatoryGuidance"/>
        </w:rPr>
      </w:pPr>
      <w:r w:rsidRPr="00834E57">
        <w:rPr>
          <w:rStyle w:val="NEWHiddenRegulatoryGuidance"/>
        </w:rPr>
        <w:t>Information on characterisation of impurities is located in 3.2.P.5.5.</w:t>
      </w:r>
    </w:p>
    <w:p w14:paraId="031513D2" w14:textId="77777777" w:rsidR="00346C1D" w:rsidRPr="00834E57" w:rsidRDefault="00346C1D" w:rsidP="00346C1D">
      <w:pPr>
        <w:pStyle w:val="BodyText"/>
        <w:rPr>
          <w:rStyle w:val="NEWHiddenRegulatoryGuidance"/>
        </w:rPr>
      </w:pPr>
      <w:r w:rsidRPr="00834E57">
        <w:rPr>
          <w:rStyle w:val="NEWHiddenRegulatoryGuidance"/>
        </w:rPr>
        <w:t xml:space="preserve">Reference ICH Guidelines: </w:t>
      </w:r>
      <w:hyperlink r:id="rId13" w:history="1">
        <w:r w:rsidRPr="00834E57">
          <w:rPr>
            <w:rStyle w:val="NEWHiddenRegulatoryGuidance"/>
          </w:rPr>
          <w:t>Q1A, Q1B, Q2(R1) and Q5C</w:t>
        </w:r>
      </w:hyperlink>
    </w:p>
    <w:p w14:paraId="031513D3" w14:textId="4A0DEE35" w:rsidR="000A215A" w:rsidRPr="000A215A" w:rsidRDefault="000A215A" w:rsidP="001E2715">
      <w:pPr>
        <w:pStyle w:val="Heading1"/>
      </w:pPr>
      <w:r w:rsidRPr="000A215A">
        <w:rPr>
          <w:lang w:val="en-US"/>
        </w:rPr>
        <w:t xml:space="preserve">Stability data </w:t>
      </w:r>
      <w:r w:rsidR="001A72A1" w:rsidRPr="00BE6BE4">
        <w:rPr>
          <w:color w:val="0070C0"/>
          <w:lang w:val="en-US"/>
        </w:rPr>
        <w:t>&lt;</w:t>
      </w:r>
      <w:r w:rsidR="001A72A1">
        <w:rPr>
          <w:color w:val="0070C0"/>
          <w:lang w:val="en-US"/>
        </w:rPr>
        <w:t>DrugProductName:</w:t>
      </w:r>
      <w:r w:rsidR="001A72A1" w:rsidRPr="00BE6BE4">
        <w:rPr>
          <w:color w:val="0070C0"/>
        </w:rPr>
        <w:t>Qdrug&gt;</w:t>
      </w:r>
      <w:r w:rsidR="001A72A1" w:rsidRPr="006361F4">
        <w:t xml:space="preserve"> </w:t>
      </w:r>
      <w:r w:rsidR="001A72A1" w:rsidRPr="00BE6BE4">
        <w:rPr>
          <w:color w:val="0070C0"/>
        </w:rPr>
        <w:t>&lt;</w:t>
      </w:r>
      <w:r w:rsidR="001A72A1">
        <w:rPr>
          <w:color w:val="0070C0"/>
        </w:rPr>
        <w:t>DosageForm:</w:t>
      </w:r>
      <w:r w:rsidR="001A72A1" w:rsidRPr="00BE6BE4">
        <w:rPr>
          <w:color w:val="0070C0"/>
        </w:rPr>
        <w:t>Injectable solution&gt;</w:t>
      </w:r>
    </w:p>
    <w:p w14:paraId="0076822D" w14:textId="0FC6FE7F" w:rsidR="00721DCD" w:rsidRDefault="00721DCD" w:rsidP="00721DCD">
      <w:pPr>
        <w:pStyle w:val="Caption"/>
      </w:pPr>
      <w:r>
        <w:t xml:space="preserve">Table </w:t>
      </w:r>
      <w:r>
        <w:fldChar w:fldCharType="begin"/>
      </w:r>
      <w:r>
        <w:instrText xml:space="preserve"> SEQ Table \* ARABIC </w:instrText>
      </w:r>
      <w:r>
        <w:fldChar w:fldCharType="separate"/>
      </w:r>
      <w:r w:rsidR="00526DF9">
        <w:rPr>
          <w:noProof/>
        </w:rPr>
        <w:t>1</w:t>
      </w:r>
      <w:r>
        <w:fldChar w:fldCharType="end"/>
      </w:r>
      <w:r>
        <w:t xml:space="preserve"> </w:t>
      </w:r>
      <w:r w:rsidR="0005079C" w:rsidRPr="001E2715">
        <w:t xml:space="preserve">Summary of GMP </w:t>
      </w:r>
      <w:r w:rsidR="0005079C" w:rsidRPr="001E2715">
        <w:rPr>
          <w:color w:val="0070C0"/>
        </w:rPr>
        <w:t>&lt;</w:t>
      </w:r>
      <w:proofErr w:type="spellStart"/>
      <w:r w:rsidR="001A72A1">
        <w:rPr>
          <w:color w:val="0070C0"/>
        </w:rPr>
        <w:t>DrugProductName:</w:t>
      </w:r>
      <w:r w:rsidR="0005079C" w:rsidRPr="001E2715">
        <w:rPr>
          <w:color w:val="0070C0"/>
        </w:rPr>
        <w:t>Qdrug</w:t>
      </w:r>
      <w:proofErr w:type="spellEnd"/>
      <w:r w:rsidR="0005079C" w:rsidRPr="001E2715">
        <w:rPr>
          <w:color w:val="0070C0"/>
        </w:rPr>
        <w:t>&gt;</w:t>
      </w:r>
      <w:r w:rsidR="00D654B7" w:rsidRPr="001E2715">
        <w:rPr>
          <w:color w:val="0070C0"/>
        </w:rPr>
        <w:t xml:space="preserve"> </w:t>
      </w:r>
      <w:r w:rsidR="0005079C" w:rsidRPr="001E2715">
        <w:rPr>
          <w:color w:val="0070C0"/>
        </w:rPr>
        <w:t>&lt;</w:t>
      </w:r>
      <w:proofErr w:type="spellStart"/>
      <w:r w:rsidR="001A72A1">
        <w:rPr>
          <w:color w:val="0070C0"/>
        </w:rPr>
        <w:t>DosageForm:</w:t>
      </w:r>
      <w:r w:rsidR="00D654B7" w:rsidRPr="001E2715">
        <w:rPr>
          <w:color w:val="0070C0"/>
        </w:rPr>
        <w:t>Injectable</w:t>
      </w:r>
      <w:proofErr w:type="spellEnd"/>
      <w:r w:rsidR="00D654B7" w:rsidRPr="001E2715">
        <w:rPr>
          <w:color w:val="0070C0"/>
        </w:rPr>
        <w:t xml:space="preserve"> Solution</w:t>
      </w:r>
      <w:r w:rsidR="0005079C" w:rsidRPr="001E2715">
        <w:rPr>
          <w:color w:val="0070C0"/>
        </w:rPr>
        <w:t>&gt;</w:t>
      </w:r>
      <w:r w:rsidR="00D654B7" w:rsidRPr="001E2715">
        <w:t xml:space="preserve"> </w:t>
      </w:r>
      <w:r w:rsidR="00995128">
        <w:rPr>
          <w:color w:val="0070C0"/>
        </w:rPr>
        <w:t>&lt;</w:t>
      </w:r>
      <w:proofErr w:type="spellStart"/>
      <w:r w:rsidR="001A72A1">
        <w:rPr>
          <w:color w:val="0070C0"/>
        </w:rPr>
        <w:t>StabilityTesting:</w:t>
      </w:r>
      <w:r w:rsidR="00995128">
        <w:rPr>
          <w:color w:val="0070C0"/>
        </w:rPr>
        <w:t>short</w:t>
      </w:r>
      <w:proofErr w:type="spellEnd"/>
      <w:r w:rsidR="00995128">
        <w:rPr>
          <w:color w:val="0070C0"/>
        </w:rPr>
        <w:t xml:space="preserve"> term</w:t>
      </w:r>
      <w:r w:rsidRPr="001E2715">
        <w:rPr>
          <w:color w:val="0070C0"/>
        </w:rPr>
        <w:t xml:space="preserve"> stability</w:t>
      </w:r>
      <w:r w:rsidR="0005079C" w:rsidRPr="001E2715">
        <w:rPr>
          <w:color w:val="0070C0"/>
        </w:rPr>
        <w:t>&gt;</w:t>
      </w:r>
      <w:r w:rsidR="000F50BE" w:rsidRPr="001E2715">
        <w:t xml:space="preserve"> testing</w:t>
      </w:r>
    </w:p>
    <w:tbl>
      <w:tblPr>
        <w:tblStyle w:val="TableGrid1"/>
        <w:tblW w:w="5000" w:type="pct"/>
        <w:tblLook w:val="04A0" w:firstRow="1" w:lastRow="0" w:firstColumn="1" w:lastColumn="0" w:noHBand="0" w:noVBand="1"/>
      </w:tblPr>
      <w:tblGrid>
        <w:gridCol w:w="1784"/>
        <w:gridCol w:w="1232"/>
        <w:gridCol w:w="930"/>
        <w:gridCol w:w="1713"/>
        <w:gridCol w:w="2745"/>
        <w:gridCol w:w="1131"/>
        <w:gridCol w:w="2524"/>
        <w:gridCol w:w="1934"/>
      </w:tblGrid>
      <w:tr w:rsidR="00721DCD" w:rsidRPr="000A215A" w14:paraId="031513E0" w14:textId="77777777" w:rsidTr="001E2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pct"/>
          </w:tcPr>
          <w:p w14:paraId="031513D6" w14:textId="77777777" w:rsidR="00721DCD" w:rsidRPr="000A215A" w:rsidRDefault="00721DCD" w:rsidP="0088158F">
            <w:pPr>
              <w:pStyle w:val="Table"/>
            </w:pPr>
            <w:r w:rsidRPr="000A215A">
              <w:t>Batch Lot Number</w:t>
            </w:r>
          </w:p>
        </w:tc>
        <w:tc>
          <w:tcPr>
            <w:tcW w:w="440" w:type="pct"/>
          </w:tcPr>
          <w:p w14:paraId="031513D7" w14:textId="77777777" w:rsidR="00721DCD" w:rsidRPr="000A215A" w:rsidRDefault="00721DCD"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 xml:space="preserve">API Lot </w:t>
            </w:r>
          </w:p>
        </w:tc>
        <w:tc>
          <w:tcPr>
            <w:tcW w:w="332" w:type="pct"/>
          </w:tcPr>
          <w:p w14:paraId="031513D8" w14:textId="77777777" w:rsidR="00721DCD" w:rsidRPr="000A215A" w:rsidRDefault="00721DCD"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Use</w:t>
            </w:r>
          </w:p>
        </w:tc>
        <w:tc>
          <w:tcPr>
            <w:tcW w:w="612" w:type="pct"/>
          </w:tcPr>
          <w:p w14:paraId="031513DA" w14:textId="77777777" w:rsidR="00721DCD" w:rsidRPr="000A215A" w:rsidRDefault="00721DCD"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Manufacture date</w:t>
            </w:r>
          </w:p>
        </w:tc>
        <w:tc>
          <w:tcPr>
            <w:tcW w:w="981" w:type="pct"/>
          </w:tcPr>
          <w:p w14:paraId="031513DB" w14:textId="77777777" w:rsidR="00721DCD" w:rsidRPr="000A215A" w:rsidRDefault="00721DCD" w:rsidP="0088158F">
            <w:pPr>
              <w:pStyle w:val="Table"/>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Fill Volume/ Vial Volume (mL)</w:t>
            </w:r>
          </w:p>
        </w:tc>
        <w:tc>
          <w:tcPr>
            <w:tcW w:w="404" w:type="pct"/>
          </w:tcPr>
          <w:p w14:paraId="031513DC" w14:textId="77777777" w:rsidR="00721DCD" w:rsidRPr="000A215A" w:rsidRDefault="00721DCD" w:rsidP="0088158F">
            <w:pPr>
              <w:pStyle w:val="Table"/>
              <w:cnfStyle w:val="100000000000" w:firstRow="1" w:lastRow="0" w:firstColumn="0" w:lastColumn="0" w:oddVBand="0" w:evenVBand="0" w:oddHBand="0" w:evenHBand="0" w:firstRowFirstColumn="0" w:firstRowLastColumn="0" w:lastRowFirstColumn="0" w:lastRowLastColumn="0"/>
            </w:pPr>
            <w:r w:rsidRPr="000A215A">
              <w:t>Batch Size</w:t>
            </w:r>
          </w:p>
        </w:tc>
        <w:tc>
          <w:tcPr>
            <w:tcW w:w="902" w:type="pct"/>
          </w:tcPr>
          <w:p w14:paraId="031513DD" w14:textId="77777777" w:rsidR="00721DCD" w:rsidRPr="000A215A" w:rsidRDefault="00721DCD" w:rsidP="0088158F">
            <w:pPr>
              <w:pStyle w:val="Table"/>
              <w:cnfStyle w:val="100000000000" w:firstRow="1" w:lastRow="0" w:firstColumn="0" w:lastColumn="0" w:oddVBand="0" w:evenVBand="0" w:oddHBand="0" w:evenHBand="0" w:firstRowFirstColumn="0" w:firstRowLastColumn="0" w:lastRowFirstColumn="0" w:lastRowLastColumn="0"/>
            </w:pPr>
            <w:r w:rsidRPr="000A215A">
              <w:t>Stability data/</w:t>
            </w:r>
          </w:p>
          <w:p w14:paraId="031513DE" w14:textId="1950B25F" w:rsidR="00721DCD" w:rsidRPr="000A215A" w:rsidRDefault="00721DCD" w:rsidP="00DC292A">
            <w:pPr>
              <w:pStyle w:val="Table"/>
              <w:tabs>
                <w:tab w:val="right" w:pos="2351"/>
              </w:tabs>
              <w:cnfStyle w:val="100000000000" w:firstRow="1" w:lastRow="0" w:firstColumn="0" w:lastColumn="0" w:oddVBand="0" w:evenVBand="0" w:oddHBand="0" w:evenHBand="0" w:firstRowFirstColumn="0" w:firstRowLastColumn="0" w:lastRowFirstColumn="0" w:lastRowLastColumn="0"/>
            </w:pPr>
            <w:r w:rsidRPr="000A215A">
              <w:t>Study condition</w:t>
            </w:r>
          </w:p>
        </w:tc>
        <w:tc>
          <w:tcPr>
            <w:tcW w:w="691" w:type="pct"/>
          </w:tcPr>
          <w:p w14:paraId="031513DF" w14:textId="77777777" w:rsidR="00721DCD" w:rsidRPr="000A215A" w:rsidRDefault="00721DCD" w:rsidP="0088158F">
            <w:pPr>
              <w:pStyle w:val="Table"/>
              <w:cnfStyle w:val="100000000000" w:firstRow="1" w:lastRow="0" w:firstColumn="0" w:lastColumn="0" w:oddVBand="0" w:evenVBand="0" w:oddHBand="0" w:evenHBand="0" w:firstRowFirstColumn="0" w:firstRowLastColumn="0" w:lastRowFirstColumn="0" w:lastRowLastColumn="0"/>
            </w:pPr>
            <w:r w:rsidRPr="000A215A">
              <w:t>Stability Data tables</w:t>
            </w:r>
          </w:p>
        </w:tc>
      </w:tr>
      <w:tr w:rsidR="00721DCD" w:rsidRPr="000A215A" w14:paraId="031513ED" w14:textId="77777777" w:rsidTr="001E2715">
        <w:tc>
          <w:tcPr>
            <w:cnfStyle w:val="001000000000" w:firstRow="0" w:lastRow="0" w:firstColumn="1" w:lastColumn="0" w:oddVBand="0" w:evenVBand="0" w:oddHBand="0" w:evenHBand="0" w:firstRowFirstColumn="0" w:firstRowLastColumn="0" w:lastRowFirstColumn="0" w:lastRowLastColumn="0"/>
            <w:tcW w:w="637" w:type="pct"/>
          </w:tcPr>
          <w:p w14:paraId="031513E2" w14:textId="1223428F" w:rsidR="00721DCD" w:rsidRPr="000A215A" w:rsidRDefault="00721DCD" w:rsidP="0088158F">
            <w:pPr>
              <w:pStyle w:val="Table"/>
              <w:rPr>
                <w:color w:val="0070C0"/>
              </w:rPr>
            </w:pPr>
            <w:r w:rsidRPr="000A215A">
              <w:rPr>
                <w:color w:val="0070C0"/>
              </w:rPr>
              <w:t>&lt;B123&gt;</w:t>
            </w:r>
          </w:p>
        </w:tc>
        <w:tc>
          <w:tcPr>
            <w:tcW w:w="440" w:type="pct"/>
          </w:tcPr>
          <w:p w14:paraId="031513E3" w14:textId="77777777" w:rsidR="00721DCD" w:rsidRPr="000A215A" w:rsidRDefault="00721DCD"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0A215A">
              <w:rPr>
                <w:color w:val="0070C0"/>
              </w:rPr>
              <w:t>&lt;90338245&gt;</w:t>
            </w:r>
          </w:p>
        </w:tc>
        <w:tc>
          <w:tcPr>
            <w:tcW w:w="332" w:type="pct"/>
          </w:tcPr>
          <w:p w14:paraId="031513E4" w14:textId="6CA5C70C" w:rsidR="00721DCD" w:rsidRPr="00DA692D" w:rsidRDefault="00721DCD"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DA692D">
              <w:rPr>
                <w:color w:val="000000" w:themeColor="text1"/>
              </w:rPr>
              <w:t>Phase III</w:t>
            </w:r>
          </w:p>
        </w:tc>
        <w:tc>
          <w:tcPr>
            <w:tcW w:w="612" w:type="pct"/>
          </w:tcPr>
          <w:p w14:paraId="031513E6" w14:textId="59FBBFB2" w:rsidR="00721DCD" w:rsidRPr="00DA692D" w:rsidRDefault="00DA692D" w:rsidP="0088158F">
            <w:pPr>
              <w:pStyle w:val="Table"/>
              <w:cnfStyle w:val="000000000000" w:firstRow="0" w:lastRow="0" w:firstColumn="0" w:lastColumn="0" w:oddVBand="0" w:evenVBand="0" w:oddHBand="0" w:evenHBand="0" w:firstRowFirstColumn="0" w:firstRowLastColumn="0" w:lastRowFirstColumn="0" w:lastRowLastColumn="0"/>
              <w:rPr>
                <w:color w:val="0070C0"/>
              </w:rPr>
            </w:pPr>
            <w:r w:rsidRPr="00DA692D">
              <w:rPr>
                <w:color w:val="0070C0"/>
              </w:rPr>
              <w:t>&lt;</w:t>
            </w:r>
            <w:r w:rsidR="00721DCD" w:rsidRPr="00DA692D">
              <w:rPr>
                <w:color w:val="0070C0"/>
              </w:rPr>
              <w:t>1/1/2016</w:t>
            </w:r>
            <w:r w:rsidRPr="00DA692D">
              <w:rPr>
                <w:color w:val="0070C0"/>
              </w:rPr>
              <w:t>&gt;</w:t>
            </w:r>
          </w:p>
        </w:tc>
        <w:tc>
          <w:tcPr>
            <w:tcW w:w="981" w:type="pct"/>
          </w:tcPr>
          <w:p w14:paraId="031513E7" w14:textId="77777777" w:rsidR="00721DCD" w:rsidRPr="000A215A" w:rsidRDefault="00721DCD" w:rsidP="0088158F">
            <w:pPr>
              <w:pStyle w:val="Table"/>
              <w:cnfStyle w:val="000000000000" w:firstRow="0" w:lastRow="0" w:firstColumn="0" w:lastColumn="0" w:oddVBand="0" w:evenVBand="0" w:oddHBand="0" w:evenHBand="0" w:firstRowFirstColumn="0" w:firstRowLastColumn="0" w:lastRowFirstColumn="0" w:lastRowLastColumn="0"/>
            </w:pPr>
            <w:r w:rsidRPr="000A215A">
              <w:t>0.5 mL fill/ 0.8 ml vial</w:t>
            </w:r>
          </w:p>
        </w:tc>
        <w:tc>
          <w:tcPr>
            <w:tcW w:w="404" w:type="pct"/>
          </w:tcPr>
          <w:p w14:paraId="031513E8" w14:textId="77777777" w:rsidR="00721DCD" w:rsidRPr="000A215A" w:rsidRDefault="00721DCD" w:rsidP="0088158F">
            <w:pPr>
              <w:pStyle w:val="Table"/>
              <w:cnfStyle w:val="000000000000" w:firstRow="0" w:lastRow="0" w:firstColumn="0" w:lastColumn="0" w:oddVBand="0" w:evenVBand="0" w:oddHBand="0" w:evenHBand="0" w:firstRowFirstColumn="0" w:firstRowLastColumn="0" w:lastRowFirstColumn="0" w:lastRowLastColumn="0"/>
            </w:pPr>
            <w:r w:rsidRPr="000A215A">
              <w:t>1kg</w:t>
            </w:r>
          </w:p>
        </w:tc>
        <w:tc>
          <w:tcPr>
            <w:tcW w:w="902" w:type="pct"/>
          </w:tcPr>
          <w:p w14:paraId="031513EA" w14:textId="1081A547" w:rsidR="00721DCD" w:rsidRPr="000F50BE" w:rsidRDefault="00995128" w:rsidP="0088158F">
            <w:pPr>
              <w:pStyle w:val="Table"/>
              <w:cnfStyle w:val="000000000000" w:firstRow="0" w:lastRow="0" w:firstColumn="0" w:lastColumn="0" w:oddVBand="0" w:evenVBand="0" w:oddHBand="0" w:evenHBand="0" w:firstRowFirstColumn="0" w:firstRowLastColumn="0" w:lastRowFirstColumn="0" w:lastRowLastColumn="0"/>
              <w:rPr>
                <w:color w:val="0070C0"/>
                <w:lang w:val="en-US"/>
              </w:rPr>
            </w:pPr>
            <w:r>
              <w:rPr>
                <w:color w:val="0070C0"/>
                <w:lang w:val="en-US"/>
              </w:rPr>
              <w:t>&lt;3</w:t>
            </w:r>
            <w:r w:rsidR="00BA4C0B">
              <w:rPr>
                <w:color w:val="0070C0"/>
                <w:lang w:val="en-US"/>
              </w:rPr>
              <w:t xml:space="preserve"> months at </w:t>
            </w:r>
            <w:r w:rsidR="00BA4C0B" w:rsidRPr="00BA4C0B">
              <w:rPr>
                <w:color w:val="0070C0"/>
                <w:lang w:val="en-US"/>
              </w:rPr>
              <w:t>5±3°C/ARH</w:t>
            </w:r>
            <w:r w:rsidR="00721DCD" w:rsidRPr="000A215A">
              <w:rPr>
                <w:color w:val="0070C0"/>
                <w:lang w:val="en-US"/>
              </w:rPr>
              <w:t>&gt;</w:t>
            </w:r>
          </w:p>
        </w:tc>
        <w:tc>
          <w:tcPr>
            <w:tcW w:w="691" w:type="pct"/>
          </w:tcPr>
          <w:p w14:paraId="031513EC" w14:textId="331EBBC7" w:rsidR="00721DCD" w:rsidRPr="000A215A" w:rsidRDefault="00721DCD" w:rsidP="0088158F">
            <w:pPr>
              <w:pStyle w:val="Table"/>
              <w:cnfStyle w:val="000000000000" w:firstRow="0" w:lastRow="0" w:firstColumn="0" w:lastColumn="0" w:oddVBand="0" w:evenVBand="0" w:oddHBand="0" w:evenHBand="0" w:firstRowFirstColumn="0" w:firstRowLastColumn="0" w:lastRowFirstColumn="0" w:lastRowLastColumn="0"/>
            </w:pPr>
            <w:r w:rsidRPr="000A215A">
              <w:t>Table 2</w:t>
            </w:r>
          </w:p>
        </w:tc>
      </w:tr>
    </w:tbl>
    <w:p w14:paraId="3C4812A7" w14:textId="77777777" w:rsidR="001E2715" w:rsidRDefault="001E2715" w:rsidP="000A215A">
      <w:pPr>
        <w:spacing w:after="120"/>
        <w:rPr>
          <w:rFonts w:ascii="Arial" w:hAnsi="Arial"/>
          <w:sz w:val="22"/>
          <w:lang w:eastAsia="en-US"/>
        </w:rPr>
      </w:pPr>
    </w:p>
    <w:p w14:paraId="03151413" w14:textId="4FDF4CF3" w:rsidR="00077ED3" w:rsidRDefault="000A215A" w:rsidP="000A215A">
      <w:pPr>
        <w:spacing w:after="120"/>
        <w:rPr>
          <w:rFonts w:ascii="Arial" w:hAnsi="Arial"/>
          <w:sz w:val="22"/>
          <w:lang w:eastAsia="en-US"/>
        </w:rPr>
      </w:pPr>
      <w:r w:rsidRPr="000A215A">
        <w:rPr>
          <w:rFonts w:ascii="Arial" w:hAnsi="Arial"/>
          <w:sz w:val="22"/>
          <w:lang w:eastAsia="en-US"/>
        </w:rPr>
        <w:t xml:space="preserve">Lorem ipsum </w:t>
      </w:r>
      <w:proofErr w:type="spellStart"/>
      <w:r w:rsidRPr="000A215A">
        <w:rPr>
          <w:rFonts w:ascii="Arial" w:hAnsi="Arial"/>
          <w:sz w:val="22"/>
          <w:lang w:eastAsia="en-US"/>
        </w:rPr>
        <w:t>dolor</w:t>
      </w:r>
      <w:proofErr w:type="spellEnd"/>
      <w:r w:rsidRPr="000A215A">
        <w:rPr>
          <w:rFonts w:ascii="Arial" w:hAnsi="Arial"/>
          <w:sz w:val="22"/>
          <w:lang w:eastAsia="en-US"/>
        </w:rPr>
        <w:t xml:space="preserve"> sit </w:t>
      </w:r>
      <w:proofErr w:type="spellStart"/>
      <w:r w:rsidRPr="000A215A">
        <w:rPr>
          <w:rFonts w:ascii="Arial" w:hAnsi="Arial"/>
          <w:sz w:val="22"/>
          <w:lang w:eastAsia="en-US"/>
        </w:rPr>
        <w:t>amet</w:t>
      </w:r>
      <w:proofErr w:type="spellEnd"/>
      <w:r w:rsidRPr="000A215A">
        <w:rPr>
          <w:rFonts w:ascii="Arial" w:hAnsi="Arial"/>
          <w:sz w:val="22"/>
          <w:lang w:eastAsia="en-US"/>
        </w:rPr>
        <w:t xml:space="preserve">, </w:t>
      </w:r>
      <w:proofErr w:type="spellStart"/>
      <w:r w:rsidRPr="000A215A">
        <w:rPr>
          <w:rFonts w:ascii="Arial" w:hAnsi="Arial"/>
          <w:sz w:val="22"/>
          <w:lang w:eastAsia="en-US"/>
        </w:rPr>
        <w:t>consectetuer</w:t>
      </w:r>
      <w:proofErr w:type="spellEnd"/>
      <w:r w:rsidRPr="000A215A">
        <w:rPr>
          <w:rFonts w:ascii="Arial" w:hAnsi="Arial"/>
          <w:sz w:val="22"/>
          <w:lang w:eastAsia="en-US"/>
        </w:rPr>
        <w:t xml:space="preserve"> </w:t>
      </w:r>
      <w:proofErr w:type="spellStart"/>
      <w:r w:rsidRPr="000A215A">
        <w:rPr>
          <w:rFonts w:ascii="Arial" w:hAnsi="Arial"/>
          <w:sz w:val="22"/>
          <w:lang w:eastAsia="en-US"/>
        </w:rPr>
        <w:t>adipiscing</w:t>
      </w:r>
      <w:proofErr w:type="spellEnd"/>
      <w:r w:rsidRPr="000A215A">
        <w:rPr>
          <w:rFonts w:ascii="Arial" w:hAnsi="Arial"/>
          <w:sz w:val="22"/>
          <w:lang w:eastAsia="en-US"/>
        </w:rPr>
        <w:t xml:space="preserve"> </w:t>
      </w:r>
      <w:proofErr w:type="spellStart"/>
      <w:r w:rsidRPr="000A215A">
        <w:rPr>
          <w:rFonts w:ascii="Arial" w:hAnsi="Arial"/>
          <w:sz w:val="22"/>
          <w:lang w:eastAsia="en-US"/>
        </w:rPr>
        <w:t>elit</w:t>
      </w:r>
      <w:proofErr w:type="spellEnd"/>
      <w:r w:rsidRPr="000A215A">
        <w:rPr>
          <w:rFonts w:ascii="Arial" w:hAnsi="Arial"/>
          <w:sz w:val="22"/>
          <w:lang w:eastAsia="en-US"/>
        </w:rPr>
        <w:t xml:space="preserve">. Maecenas </w:t>
      </w:r>
      <w:proofErr w:type="spellStart"/>
      <w:r w:rsidRPr="000A215A">
        <w:rPr>
          <w:rFonts w:ascii="Arial" w:hAnsi="Arial"/>
          <w:sz w:val="22"/>
          <w:lang w:eastAsia="en-US"/>
        </w:rPr>
        <w:t>porttitor</w:t>
      </w:r>
      <w:proofErr w:type="spellEnd"/>
      <w:r w:rsidRPr="000A215A">
        <w:rPr>
          <w:rFonts w:ascii="Arial" w:hAnsi="Arial"/>
          <w:sz w:val="22"/>
          <w:lang w:eastAsia="en-US"/>
        </w:rPr>
        <w:t xml:space="preserve"> </w:t>
      </w:r>
      <w:proofErr w:type="spellStart"/>
      <w:r w:rsidRPr="000A215A">
        <w:rPr>
          <w:rFonts w:ascii="Arial" w:hAnsi="Arial"/>
          <w:sz w:val="22"/>
          <w:lang w:eastAsia="en-US"/>
        </w:rPr>
        <w:t>congue</w:t>
      </w:r>
      <w:proofErr w:type="spellEnd"/>
      <w:r w:rsidRPr="000A215A">
        <w:rPr>
          <w:rFonts w:ascii="Arial" w:hAnsi="Arial"/>
          <w:sz w:val="22"/>
          <w:lang w:eastAsia="en-US"/>
        </w:rPr>
        <w:t xml:space="preserve"> </w:t>
      </w:r>
      <w:proofErr w:type="spellStart"/>
      <w:r w:rsidRPr="000A215A">
        <w:rPr>
          <w:rFonts w:ascii="Arial" w:hAnsi="Arial"/>
          <w:sz w:val="22"/>
          <w:lang w:eastAsia="en-US"/>
        </w:rPr>
        <w:t>massa</w:t>
      </w:r>
      <w:proofErr w:type="spellEnd"/>
      <w:r w:rsidRPr="000A215A">
        <w:rPr>
          <w:rFonts w:ascii="Arial" w:hAnsi="Arial"/>
          <w:sz w:val="22"/>
          <w:lang w:eastAsia="en-US"/>
        </w:rPr>
        <w:t xml:space="preserve">. </w:t>
      </w:r>
      <w:proofErr w:type="spellStart"/>
      <w:r w:rsidRPr="000A215A">
        <w:rPr>
          <w:rFonts w:ascii="Arial" w:hAnsi="Arial"/>
          <w:sz w:val="22"/>
          <w:lang w:eastAsia="en-US"/>
        </w:rPr>
        <w:t>Fusce</w:t>
      </w:r>
      <w:proofErr w:type="spellEnd"/>
      <w:r w:rsidRPr="000A215A">
        <w:rPr>
          <w:rFonts w:ascii="Arial" w:hAnsi="Arial"/>
          <w:sz w:val="22"/>
          <w:lang w:eastAsia="en-US"/>
        </w:rPr>
        <w:t xml:space="preserve"> </w:t>
      </w:r>
      <w:proofErr w:type="spellStart"/>
      <w:r w:rsidRPr="000A215A">
        <w:rPr>
          <w:rFonts w:ascii="Arial" w:hAnsi="Arial"/>
          <w:sz w:val="22"/>
          <w:lang w:eastAsia="en-US"/>
        </w:rPr>
        <w:t>posuere</w:t>
      </w:r>
      <w:proofErr w:type="spellEnd"/>
      <w:r w:rsidRPr="000A215A">
        <w:rPr>
          <w:rFonts w:ascii="Arial" w:hAnsi="Arial"/>
          <w:sz w:val="22"/>
          <w:lang w:eastAsia="en-US"/>
        </w:rPr>
        <w:t xml:space="preserve">, magna </w:t>
      </w:r>
      <w:proofErr w:type="spellStart"/>
      <w:r w:rsidRPr="000A215A">
        <w:rPr>
          <w:rFonts w:ascii="Arial" w:hAnsi="Arial"/>
          <w:sz w:val="22"/>
          <w:lang w:eastAsia="en-US"/>
        </w:rPr>
        <w:t>sed</w:t>
      </w:r>
      <w:proofErr w:type="spellEnd"/>
      <w:r w:rsidRPr="000A215A">
        <w:rPr>
          <w:rFonts w:ascii="Arial" w:hAnsi="Arial"/>
          <w:sz w:val="22"/>
          <w:lang w:eastAsia="en-US"/>
        </w:rPr>
        <w:t xml:space="preserve"> </w:t>
      </w:r>
      <w:proofErr w:type="spellStart"/>
      <w:r w:rsidRPr="000A215A">
        <w:rPr>
          <w:rFonts w:ascii="Arial" w:hAnsi="Arial"/>
          <w:sz w:val="22"/>
          <w:lang w:eastAsia="en-US"/>
        </w:rPr>
        <w:t>pulvinar</w:t>
      </w:r>
      <w:proofErr w:type="spellEnd"/>
      <w:r w:rsidRPr="000A215A">
        <w:rPr>
          <w:rFonts w:ascii="Arial" w:hAnsi="Arial"/>
          <w:sz w:val="22"/>
          <w:lang w:eastAsia="en-US"/>
        </w:rPr>
        <w:t xml:space="preserve"> </w:t>
      </w:r>
      <w:proofErr w:type="spellStart"/>
      <w:r w:rsidRPr="000A215A">
        <w:rPr>
          <w:rFonts w:ascii="Arial" w:hAnsi="Arial"/>
          <w:sz w:val="22"/>
          <w:lang w:eastAsia="en-US"/>
        </w:rPr>
        <w:t>ultricies</w:t>
      </w:r>
      <w:proofErr w:type="spellEnd"/>
      <w:r w:rsidRPr="000A215A">
        <w:rPr>
          <w:rFonts w:ascii="Arial" w:hAnsi="Arial"/>
          <w:sz w:val="22"/>
          <w:lang w:eastAsia="en-US"/>
        </w:rPr>
        <w:t xml:space="preserve">, </w:t>
      </w:r>
      <w:proofErr w:type="spellStart"/>
      <w:r w:rsidRPr="000A215A">
        <w:rPr>
          <w:rFonts w:ascii="Arial" w:hAnsi="Arial"/>
          <w:sz w:val="22"/>
          <w:lang w:eastAsia="en-US"/>
        </w:rPr>
        <w:t>purus</w:t>
      </w:r>
      <w:proofErr w:type="spellEnd"/>
      <w:r w:rsidRPr="000A215A">
        <w:rPr>
          <w:rFonts w:ascii="Arial" w:hAnsi="Arial"/>
          <w:sz w:val="22"/>
          <w:lang w:eastAsia="en-US"/>
        </w:rPr>
        <w:t xml:space="preserve"> </w:t>
      </w:r>
      <w:proofErr w:type="spellStart"/>
      <w:r w:rsidRPr="000A215A">
        <w:rPr>
          <w:rFonts w:ascii="Arial" w:hAnsi="Arial"/>
          <w:sz w:val="22"/>
          <w:lang w:eastAsia="en-US"/>
        </w:rPr>
        <w:t>lectus</w:t>
      </w:r>
      <w:proofErr w:type="spellEnd"/>
      <w:r w:rsidRPr="000A215A">
        <w:rPr>
          <w:rFonts w:ascii="Arial" w:hAnsi="Arial"/>
          <w:sz w:val="22"/>
          <w:lang w:eastAsia="en-US"/>
        </w:rPr>
        <w:t xml:space="preserve"> </w:t>
      </w:r>
      <w:proofErr w:type="spellStart"/>
      <w:r w:rsidRPr="000A215A">
        <w:rPr>
          <w:rFonts w:ascii="Arial" w:hAnsi="Arial"/>
          <w:sz w:val="22"/>
          <w:lang w:eastAsia="en-US"/>
        </w:rPr>
        <w:t>malesuada</w:t>
      </w:r>
      <w:proofErr w:type="spellEnd"/>
      <w:r w:rsidRPr="000A215A">
        <w:rPr>
          <w:rFonts w:ascii="Arial" w:hAnsi="Arial"/>
          <w:sz w:val="22"/>
          <w:lang w:eastAsia="en-US"/>
        </w:rPr>
        <w:t xml:space="preserve"> libero, sit </w:t>
      </w:r>
      <w:proofErr w:type="spellStart"/>
      <w:r w:rsidRPr="000A215A">
        <w:rPr>
          <w:rFonts w:ascii="Arial" w:hAnsi="Arial"/>
          <w:sz w:val="22"/>
          <w:lang w:eastAsia="en-US"/>
        </w:rPr>
        <w:t>amet</w:t>
      </w:r>
      <w:proofErr w:type="spellEnd"/>
      <w:r w:rsidRPr="000A215A">
        <w:rPr>
          <w:rFonts w:ascii="Arial" w:hAnsi="Arial"/>
          <w:sz w:val="22"/>
          <w:lang w:eastAsia="en-US"/>
        </w:rPr>
        <w:t xml:space="preserve"> </w:t>
      </w:r>
      <w:proofErr w:type="spellStart"/>
      <w:r w:rsidRPr="000A215A">
        <w:rPr>
          <w:rFonts w:ascii="Arial" w:hAnsi="Arial"/>
          <w:sz w:val="22"/>
          <w:lang w:eastAsia="en-US"/>
        </w:rPr>
        <w:t>commodo</w:t>
      </w:r>
      <w:proofErr w:type="spellEnd"/>
      <w:r w:rsidRPr="000A215A">
        <w:rPr>
          <w:rFonts w:ascii="Arial" w:hAnsi="Arial"/>
          <w:sz w:val="22"/>
          <w:lang w:eastAsia="en-US"/>
        </w:rPr>
        <w:t xml:space="preserve"> magna </w:t>
      </w:r>
      <w:proofErr w:type="spellStart"/>
      <w:r w:rsidRPr="000A215A">
        <w:rPr>
          <w:rFonts w:ascii="Arial" w:hAnsi="Arial"/>
          <w:sz w:val="22"/>
          <w:lang w:eastAsia="en-US"/>
        </w:rPr>
        <w:t>eros</w:t>
      </w:r>
      <w:proofErr w:type="spellEnd"/>
      <w:r w:rsidRPr="000A215A">
        <w:rPr>
          <w:rFonts w:ascii="Arial" w:hAnsi="Arial"/>
          <w:sz w:val="22"/>
          <w:lang w:eastAsia="en-US"/>
        </w:rPr>
        <w:t xml:space="preserve"> </w:t>
      </w:r>
      <w:proofErr w:type="spellStart"/>
      <w:r w:rsidRPr="000A215A">
        <w:rPr>
          <w:rFonts w:ascii="Arial" w:hAnsi="Arial"/>
          <w:sz w:val="22"/>
          <w:lang w:eastAsia="en-US"/>
        </w:rPr>
        <w:t>quis</w:t>
      </w:r>
      <w:proofErr w:type="spellEnd"/>
      <w:r w:rsidRPr="000A215A">
        <w:rPr>
          <w:rFonts w:ascii="Arial" w:hAnsi="Arial"/>
          <w:sz w:val="22"/>
          <w:lang w:eastAsia="en-US"/>
        </w:rPr>
        <w:t xml:space="preserve"> </w:t>
      </w:r>
      <w:proofErr w:type="spellStart"/>
      <w:r w:rsidRPr="000A215A">
        <w:rPr>
          <w:rFonts w:ascii="Arial" w:hAnsi="Arial"/>
          <w:sz w:val="22"/>
          <w:lang w:eastAsia="en-US"/>
        </w:rPr>
        <w:t>urna</w:t>
      </w:r>
      <w:proofErr w:type="spellEnd"/>
      <w:r w:rsidR="00B94C77">
        <w:rPr>
          <w:rFonts w:ascii="Arial" w:hAnsi="Arial"/>
          <w:sz w:val="22"/>
          <w:lang w:eastAsia="en-US"/>
        </w:rPr>
        <w:t>.</w:t>
      </w:r>
    </w:p>
    <w:p w14:paraId="606CB1F3" w14:textId="563FE89E" w:rsidR="00AB097F" w:rsidRDefault="00AB097F" w:rsidP="00AB097F">
      <w:pPr>
        <w:pStyle w:val="Caption"/>
      </w:pPr>
      <w:r>
        <w:t xml:space="preserve">Table </w:t>
      </w:r>
      <w:r>
        <w:fldChar w:fldCharType="begin"/>
      </w:r>
      <w:r>
        <w:instrText xml:space="preserve"> SEQ Table \* ARABIC </w:instrText>
      </w:r>
      <w:r>
        <w:fldChar w:fldCharType="separate"/>
      </w:r>
      <w:r w:rsidR="00526DF9">
        <w:rPr>
          <w:noProof/>
        </w:rPr>
        <w:t>2</w:t>
      </w:r>
      <w:r>
        <w:fldChar w:fldCharType="end"/>
      </w:r>
      <w:r w:rsidRPr="001E2715">
        <w:t xml:space="preserve"> Stability Data for </w:t>
      </w:r>
      <w:r w:rsidR="00995128">
        <w:rPr>
          <w:color w:val="0070C0"/>
        </w:rPr>
        <w:t>&lt;</w:t>
      </w:r>
      <w:r w:rsidR="001A72A1">
        <w:rPr>
          <w:color w:val="0070C0"/>
        </w:rPr>
        <w:t>BatchNr:</w:t>
      </w:r>
      <w:r w:rsidR="00995128">
        <w:rPr>
          <w:color w:val="0070C0"/>
        </w:rPr>
        <w:t>B123&gt; &lt;</w:t>
      </w:r>
      <w:proofErr w:type="spellStart"/>
      <w:r w:rsidR="001A72A1">
        <w:rPr>
          <w:color w:val="0070C0"/>
        </w:rPr>
        <w:t>StabilityTesting:</w:t>
      </w:r>
      <w:r w:rsidR="00995128">
        <w:rPr>
          <w:color w:val="0070C0"/>
        </w:rPr>
        <w:t>short</w:t>
      </w:r>
      <w:proofErr w:type="spellEnd"/>
      <w:r w:rsidRPr="001E2715">
        <w:rPr>
          <w:color w:val="0070C0"/>
        </w:rPr>
        <w:t xml:space="preserve"> term testing&gt;</w:t>
      </w:r>
      <w:r w:rsidR="00CE54B1" w:rsidRPr="001E2715">
        <w:rPr>
          <w:color w:val="0070C0"/>
        </w:rPr>
        <w:t xml:space="preserve"> </w:t>
      </w:r>
      <w:r w:rsidRPr="001E2715">
        <w:t xml:space="preserve">stored at </w:t>
      </w:r>
      <w:r w:rsidRPr="001E2715">
        <w:rPr>
          <w:color w:val="0070C0"/>
        </w:rPr>
        <w:t>&lt;</w:t>
      </w:r>
      <w:r w:rsidR="001A72A1">
        <w:rPr>
          <w:color w:val="0070C0"/>
        </w:rPr>
        <w:t>ShorttermStorageDuration:</w:t>
      </w:r>
      <w:r w:rsidR="00995128">
        <w:rPr>
          <w:color w:val="0070C0"/>
        </w:rPr>
        <w:t>3</w:t>
      </w:r>
      <w:r w:rsidRPr="001E2715">
        <w:rPr>
          <w:color w:val="0070C0"/>
        </w:rPr>
        <w:t xml:space="preserve">M&gt; </w:t>
      </w:r>
      <w:r w:rsidRPr="001E2715">
        <w:t xml:space="preserve">at </w:t>
      </w:r>
      <w:r w:rsidRPr="001E2715">
        <w:rPr>
          <w:color w:val="0070C0"/>
        </w:rPr>
        <w:t>&lt;</w:t>
      </w:r>
      <w:r w:rsidR="001A72A1">
        <w:rPr>
          <w:color w:val="0070C0"/>
        </w:rPr>
        <w:t>ShortTermStorageCondition:</w:t>
      </w:r>
      <w:r w:rsidRPr="001E2715">
        <w:rPr>
          <w:color w:val="0070C0"/>
        </w:rPr>
        <w:t>5±3°C/ARH&gt;</w:t>
      </w:r>
      <w:r w:rsidR="00CC25A0" w:rsidRPr="001E2715">
        <w:rPr>
          <w:color w:val="0070C0"/>
        </w:rPr>
        <w:t xml:space="preserve"> </w:t>
      </w:r>
      <w:r w:rsidR="00CC25A0" w:rsidRPr="001E2715">
        <w:t xml:space="preserve">for </w:t>
      </w:r>
      <w:r w:rsidR="00CC25A0" w:rsidRPr="001E2715">
        <w:rPr>
          <w:color w:val="0070C0"/>
        </w:rPr>
        <w:t>&lt;</w:t>
      </w:r>
      <w:proofErr w:type="spellStart"/>
      <w:r w:rsidR="001A72A1">
        <w:rPr>
          <w:color w:val="0070C0"/>
        </w:rPr>
        <w:t>Use:</w:t>
      </w:r>
      <w:r w:rsidR="00CC25A0" w:rsidRPr="001E2715">
        <w:rPr>
          <w:color w:val="0070C0"/>
        </w:rPr>
        <w:t>phase</w:t>
      </w:r>
      <w:proofErr w:type="spellEnd"/>
      <w:r w:rsidR="00CC25A0" w:rsidRPr="001E2715">
        <w:rPr>
          <w:color w:val="0070C0"/>
        </w:rPr>
        <w:t xml:space="preserve"> III&gt;</w:t>
      </w:r>
      <w:r w:rsidR="00CE54B1" w:rsidRPr="001E2715">
        <w:rPr>
          <w:color w:val="0070C0"/>
        </w:rPr>
        <w:t xml:space="preserve"> </w:t>
      </w:r>
      <w:r w:rsidR="00CC25A0" w:rsidRPr="001E2715">
        <w:t>use</w:t>
      </w:r>
    </w:p>
    <w:tbl>
      <w:tblPr>
        <w:tblStyle w:val="TableGrid"/>
        <w:tblW w:w="5000" w:type="pct"/>
        <w:tblLayout w:type="fixed"/>
        <w:tblLook w:val="04A0" w:firstRow="1" w:lastRow="0" w:firstColumn="1" w:lastColumn="0" w:noHBand="0" w:noVBand="1"/>
      </w:tblPr>
      <w:tblGrid>
        <w:gridCol w:w="1129"/>
        <w:gridCol w:w="1518"/>
        <w:gridCol w:w="1252"/>
        <w:gridCol w:w="2513"/>
        <w:gridCol w:w="943"/>
        <w:gridCol w:w="1069"/>
        <w:gridCol w:w="901"/>
        <w:gridCol w:w="596"/>
        <w:gridCol w:w="649"/>
        <w:gridCol w:w="1047"/>
        <w:gridCol w:w="1122"/>
        <w:gridCol w:w="705"/>
        <w:gridCol w:w="549"/>
      </w:tblGrid>
      <w:tr w:rsidR="001A72A1" w:rsidRPr="001A72A1" w14:paraId="7E64C9B8" w14:textId="77777777" w:rsidTr="007966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26442799" w14:textId="77777777" w:rsidR="001A72A1" w:rsidRPr="001A72A1" w:rsidRDefault="001A72A1" w:rsidP="001A72A1">
            <w:pPr>
              <w:pStyle w:val="Table9pts"/>
              <w:rPr>
                <w:lang w:val="en-US"/>
              </w:rPr>
            </w:pPr>
            <w:r w:rsidRPr="001A72A1">
              <w:t>Test</w:t>
            </w:r>
          </w:p>
        </w:tc>
        <w:tc>
          <w:tcPr>
            <w:tcW w:w="542" w:type="pct"/>
            <w:noWrap/>
            <w:hideMark/>
          </w:tcPr>
          <w:p w14:paraId="1FAFDC8B"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Appearance</w:t>
            </w:r>
          </w:p>
        </w:tc>
        <w:tc>
          <w:tcPr>
            <w:tcW w:w="447" w:type="pct"/>
            <w:noWrap/>
            <w:hideMark/>
          </w:tcPr>
          <w:p w14:paraId="38AC90AC"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Identification by HPLC</w:t>
            </w:r>
          </w:p>
        </w:tc>
        <w:tc>
          <w:tcPr>
            <w:tcW w:w="898" w:type="pct"/>
            <w:noWrap/>
            <w:hideMark/>
          </w:tcPr>
          <w:p w14:paraId="4F36D799"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Identification by UV</w:t>
            </w:r>
          </w:p>
        </w:tc>
        <w:tc>
          <w:tcPr>
            <w:tcW w:w="337" w:type="pct"/>
            <w:noWrap/>
            <w:hideMark/>
          </w:tcPr>
          <w:p w14:paraId="05F9DC81"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Assay</w:t>
            </w:r>
          </w:p>
        </w:tc>
        <w:tc>
          <w:tcPr>
            <w:tcW w:w="382" w:type="pct"/>
            <w:noWrap/>
            <w:hideMark/>
          </w:tcPr>
          <w:p w14:paraId="5D8D051F"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Related substances</w:t>
            </w:r>
          </w:p>
        </w:tc>
        <w:tc>
          <w:tcPr>
            <w:tcW w:w="322" w:type="pct"/>
            <w:noWrap/>
            <w:hideMark/>
          </w:tcPr>
          <w:p w14:paraId="060A6250"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Ethanol content</w:t>
            </w:r>
          </w:p>
        </w:tc>
        <w:tc>
          <w:tcPr>
            <w:tcW w:w="213" w:type="pct"/>
            <w:noWrap/>
            <w:hideMark/>
          </w:tcPr>
          <w:p w14:paraId="576A47B1"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Moisture</w:t>
            </w:r>
          </w:p>
        </w:tc>
        <w:tc>
          <w:tcPr>
            <w:tcW w:w="232" w:type="pct"/>
            <w:noWrap/>
            <w:hideMark/>
          </w:tcPr>
          <w:p w14:paraId="234D26B9"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Viscosity</w:t>
            </w:r>
          </w:p>
        </w:tc>
        <w:tc>
          <w:tcPr>
            <w:tcW w:w="374" w:type="pct"/>
            <w:noWrap/>
            <w:hideMark/>
          </w:tcPr>
          <w:p w14:paraId="61D33D61"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Extractable volume</w:t>
            </w:r>
          </w:p>
        </w:tc>
        <w:tc>
          <w:tcPr>
            <w:tcW w:w="401" w:type="pct"/>
            <w:noWrap/>
            <w:hideMark/>
          </w:tcPr>
          <w:p w14:paraId="7FE69896"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Particulate matter</w:t>
            </w:r>
          </w:p>
        </w:tc>
        <w:tc>
          <w:tcPr>
            <w:tcW w:w="252" w:type="pct"/>
            <w:noWrap/>
            <w:hideMark/>
          </w:tcPr>
          <w:p w14:paraId="4C78B757"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Endotoxin</w:t>
            </w:r>
          </w:p>
        </w:tc>
        <w:tc>
          <w:tcPr>
            <w:tcW w:w="196" w:type="pct"/>
            <w:noWrap/>
            <w:hideMark/>
          </w:tcPr>
          <w:p w14:paraId="4E1E6064" w14:textId="77777777" w:rsidR="001A72A1" w:rsidRPr="001A72A1" w:rsidRDefault="001A72A1" w:rsidP="001A72A1">
            <w:pPr>
              <w:pStyle w:val="Table9pts"/>
              <w:cnfStyle w:val="100000000000" w:firstRow="1" w:lastRow="0" w:firstColumn="0" w:lastColumn="0" w:oddVBand="0" w:evenVBand="0" w:oddHBand="0" w:evenHBand="0" w:firstRowFirstColumn="0" w:firstRowLastColumn="0" w:lastRowFirstColumn="0" w:lastRowLastColumn="0"/>
            </w:pPr>
            <w:r w:rsidRPr="001A72A1">
              <w:t>Sterility</w:t>
            </w:r>
          </w:p>
        </w:tc>
      </w:tr>
      <w:tr w:rsidR="001A72A1" w:rsidRPr="001A72A1" w14:paraId="78538E13"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7B9B9F89" w14:textId="77777777" w:rsidR="001A72A1" w:rsidRPr="0079661E" w:rsidRDefault="001A72A1" w:rsidP="001A72A1">
            <w:pPr>
              <w:pStyle w:val="Table9pts"/>
              <w:rPr>
                <w:color w:val="0070C0"/>
              </w:rPr>
            </w:pPr>
            <w:r w:rsidRPr="0079661E">
              <w:rPr>
                <w:color w:val="0070C0"/>
              </w:rPr>
              <w:t>Specification</w:t>
            </w:r>
          </w:p>
        </w:tc>
        <w:tc>
          <w:tcPr>
            <w:tcW w:w="542" w:type="pct"/>
            <w:noWrap/>
            <w:hideMark/>
          </w:tcPr>
          <w:p w14:paraId="1C44492D"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 xml:space="preserve">A clear </w:t>
            </w:r>
            <w:proofErr w:type="spellStart"/>
            <w:r w:rsidRPr="001A72A1">
              <w:t>colorless</w:t>
            </w:r>
            <w:proofErr w:type="spellEnd"/>
            <w:r w:rsidRPr="001A72A1">
              <w:t xml:space="preserve"> to slightly yellowish liquid</w:t>
            </w:r>
          </w:p>
        </w:tc>
        <w:tc>
          <w:tcPr>
            <w:tcW w:w="447" w:type="pct"/>
            <w:noWrap/>
            <w:hideMark/>
          </w:tcPr>
          <w:p w14:paraId="02B80750"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Matches RRT of standard</w:t>
            </w:r>
          </w:p>
        </w:tc>
        <w:tc>
          <w:tcPr>
            <w:tcW w:w="898" w:type="pct"/>
            <w:noWrap/>
            <w:hideMark/>
          </w:tcPr>
          <w:p w14:paraId="68FD31DF"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Matches UV spectrum of the standard form PDA detector</w:t>
            </w:r>
          </w:p>
        </w:tc>
        <w:tc>
          <w:tcPr>
            <w:tcW w:w="337" w:type="pct"/>
            <w:noWrap/>
            <w:hideMark/>
          </w:tcPr>
          <w:p w14:paraId="546F1F7D"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95.0 – 105.0% LC</w:t>
            </w:r>
          </w:p>
        </w:tc>
        <w:tc>
          <w:tcPr>
            <w:tcW w:w="382" w:type="pct"/>
            <w:noWrap/>
            <w:hideMark/>
          </w:tcPr>
          <w:p w14:paraId="4617E955"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22" w:type="pct"/>
            <w:noWrap/>
            <w:hideMark/>
          </w:tcPr>
          <w:p w14:paraId="1E5F4370"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2.0 - 5.0  % w/w</w:t>
            </w:r>
          </w:p>
        </w:tc>
        <w:tc>
          <w:tcPr>
            <w:tcW w:w="213" w:type="pct"/>
            <w:noWrap/>
            <w:hideMark/>
          </w:tcPr>
          <w:p w14:paraId="47AAE632"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 1%</w:t>
            </w:r>
          </w:p>
        </w:tc>
        <w:tc>
          <w:tcPr>
            <w:tcW w:w="232" w:type="pct"/>
            <w:noWrap/>
            <w:hideMark/>
          </w:tcPr>
          <w:p w14:paraId="024DE31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 xml:space="preserve">50 – 70 </w:t>
            </w:r>
            <w:proofErr w:type="spellStart"/>
            <w:r w:rsidRPr="001A72A1">
              <w:t>cP</w:t>
            </w:r>
            <w:proofErr w:type="spellEnd"/>
          </w:p>
        </w:tc>
        <w:tc>
          <w:tcPr>
            <w:tcW w:w="374" w:type="pct"/>
            <w:noWrap/>
            <w:hideMark/>
          </w:tcPr>
          <w:p w14:paraId="010D6B15"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 0.20 mL/Vial</w:t>
            </w:r>
          </w:p>
        </w:tc>
        <w:tc>
          <w:tcPr>
            <w:tcW w:w="401" w:type="pct"/>
            <w:noWrap/>
            <w:hideMark/>
          </w:tcPr>
          <w:p w14:paraId="7AD1BEEC"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 50 Part/mL ≥ 10 µm</w:t>
            </w:r>
          </w:p>
        </w:tc>
        <w:tc>
          <w:tcPr>
            <w:tcW w:w="252" w:type="pct"/>
            <w:noWrap/>
            <w:hideMark/>
          </w:tcPr>
          <w:p w14:paraId="5B9660B5"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 40 EU/mL</w:t>
            </w:r>
          </w:p>
        </w:tc>
        <w:tc>
          <w:tcPr>
            <w:tcW w:w="196" w:type="pct"/>
            <w:noWrap/>
            <w:hideMark/>
          </w:tcPr>
          <w:p w14:paraId="3308EC07"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Sterile</w:t>
            </w:r>
          </w:p>
        </w:tc>
      </w:tr>
      <w:tr w:rsidR="001A72A1" w:rsidRPr="001A72A1" w14:paraId="04A49BB3"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387E5E52" w14:textId="77777777" w:rsidR="001A72A1" w:rsidRPr="0079661E" w:rsidRDefault="001A72A1" w:rsidP="001A72A1">
            <w:pPr>
              <w:pStyle w:val="Table9pts"/>
              <w:rPr>
                <w:color w:val="0070C0"/>
              </w:rPr>
            </w:pPr>
            <w:r w:rsidRPr="0079661E">
              <w:rPr>
                <w:color w:val="0070C0"/>
              </w:rPr>
              <w:t>&lt;Initial (T0)&gt;</w:t>
            </w:r>
          </w:p>
        </w:tc>
        <w:tc>
          <w:tcPr>
            <w:tcW w:w="542" w:type="pct"/>
            <w:noWrap/>
            <w:hideMark/>
          </w:tcPr>
          <w:p w14:paraId="62F54D8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Conform</w:t>
            </w:r>
          </w:p>
        </w:tc>
        <w:tc>
          <w:tcPr>
            <w:tcW w:w="447" w:type="pct"/>
            <w:noWrap/>
            <w:hideMark/>
          </w:tcPr>
          <w:p w14:paraId="77ABF06F"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Conform</w:t>
            </w:r>
          </w:p>
        </w:tc>
        <w:tc>
          <w:tcPr>
            <w:tcW w:w="898" w:type="pct"/>
            <w:noWrap/>
            <w:hideMark/>
          </w:tcPr>
          <w:p w14:paraId="1A33BB9A"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Conform</w:t>
            </w:r>
          </w:p>
        </w:tc>
        <w:tc>
          <w:tcPr>
            <w:tcW w:w="337" w:type="pct"/>
            <w:noWrap/>
            <w:hideMark/>
          </w:tcPr>
          <w:p w14:paraId="4DB0BE5D"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98.0</w:t>
            </w:r>
          </w:p>
        </w:tc>
        <w:tc>
          <w:tcPr>
            <w:tcW w:w="382" w:type="pct"/>
            <w:noWrap/>
            <w:hideMark/>
          </w:tcPr>
          <w:p w14:paraId="1083D133"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22" w:type="pct"/>
            <w:noWrap/>
            <w:hideMark/>
          </w:tcPr>
          <w:p w14:paraId="2BFD5C15"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3.0</w:t>
            </w:r>
          </w:p>
        </w:tc>
        <w:tc>
          <w:tcPr>
            <w:tcW w:w="213" w:type="pct"/>
            <w:noWrap/>
            <w:hideMark/>
          </w:tcPr>
          <w:p w14:paraId="31C26134"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0.14</w:t>
            </w:r>
          </w:p>
        </w:tc>
        <w:tc>
          <w:tcPr>
            <w:tcW w:w="232" w:type="pct"/>
            <w:noWrap/>
            <w:hideMark/>
          </w:tcPr>
          <w:p w14:paraId="0917DDFD"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68.2</w:t>
            </w:r>
          </w:p>
        </w:tc>
        <w:tc>
          <w:tcPr>
            <w:tcW w:w="374" w:type="pct"/>
            <w:noWrap/>
            <w:hideMark/>
          </w:tcPr>
          <w:p w14:paraId="73ABDB12"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300292B"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10 µm =0</w:t>
            </w:r>
          </w:p>
        </w:tc>
        <w:tc>
          <w:tcPr>
            <w:tcW w:w="252" w:type="pct"/>
            <w:noWrap/>
            <w:hideMark/>
          </w:tcPr>
          <w:p w14:paraId="58381230"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&lt; 30 EU/mL</w:t>
            </w:r>
          </w:p>
        </w:tc>
        <w:tc>
          <w:tcPr>
            <w:tcW w:w="196" w:type="pct"/>
            <w:noWrap/>
            <w:hideMark/>
          </w:tcPr>
          <w:p w14:paraId="7A1EA4C9"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r>
      <w:tr w:rsidR="001A72A1" w:rsidRPr="001A72A1" w14:paraId="5F1AA7B3"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39F5CC10" w14:textId="77777777" w:rsidR="001A72A1" w:rsidRPr="0079661E" w:rsidRDefault="001A72A1" w:rsidP="001A72A1">
            <w:pPr>
              <w:pStyle w:val="Table9pts"/>
              <w:rPr>
                <w:color w:val="0070C0"/>
              </w:rPr>
            </w:pPr>
            <w:r w:rsidRPr="0079661E">
              <w:rPr>
                <w:color w:val="0070C0"/>
              </w:rPr>
              <w:t>&lt;4&gt;&lt;M&gt;</w:t>
            </w:r>
          </w:p>
        </w:tc>
        <w:tc>
          <w:tcPr>
            <w:tcW w:w="542" w:type="pct"/>
            <w:noWrap/>
            <w:hideMark/>
          </w:tcPr>
          <w:p w14:paraId="25A257D5"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Conform</w:t>
            </w:r>
          </w:p>
        </w:tc>
        <w:tc>
          <w:tcPr>
            <w:tcW w:w="447" w:type="pct"/>
            <w:noWrap/>
            <w:hideMark/>
          </w:tcPr>
          <w:p w14:paraId="60104DEF"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898" w:type="pct"/>
            <w:noWrap/>
            <w:hideMark/>
          </w:tcPr>
          <w:p w14:paraId="6C8AB592"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337" w:type="pct"/>
            <w:noWrap/>
            <w:hideMark/>
          </w:tcPr>
          <w:p w14:paraId="2064838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96.6</w:t>
            </w:r>
          </w:p>
        </w:tc>
        <w:tc>
          <w:tcPr>
            <w:tcW w:w="382" w:type="pct"/>
            <w:noWrap/>
            <w:hideMark/>
          </w:tcPr>
          <w:p w14:paraId="4B166B4B"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22" w:type="pct"/>
            <w:noWrap/>
            <w:hideMark/>
          </w:tcPr>
          <w:p w14:paraId="361EFE41"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213" w:type="pct"/>
            <w:noWrap/>
            <w:hideMark/>
          </w:tcPr>
          <w:p w14:paraId="5E0CCD91"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232" w:type="pct"/>
            <w:noWrap/>
            <w:hideMark/>
          </w:tcPr>
          <w:p w14:paraId="2C37183B"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74" w:type="pct"/>
            <w:noWrap/>
            <w:hideMark/>
          </w:tcPr>
          <w:p w14:paraId="58A96021"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74D9C3E0"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613C6C2C"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196" w:type="pct"/>
            <w:noWrap/>
            <w:hideMark/>
          </w:tcPr>
          <w:p w14:paraId="660EC14E"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r>
      <w:tr w:rsidR="001A72A1" w:rsidRPr="001A72A1" w14:paraId="1A60AE82"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1CA05A1E" w14:textId="77777777" w:rsidR="001A72A1" w:rsidRPr="0079661E" w:rsidRDefault="001A72A1" w:rsidP="001A72A1">
            <w:pPr>
              <w:pStyle w:val="Table9pts"/>
              <w:rPr>
                <w:color w:val="0070C0"/>
              </w:rPr>
            </w:pPr>
            <w:r w:rsidRPr="0079661E">
              <w:rPr>
                <w:color w:val="0070C0"/>
              </w:rPr>
              <w:t>&lt;6&gt;&lt;M&gt;</w:t>
            </w:r>
          </w:p>
        </w:tc>
        <w:tc>
          <w:tcPr>
            <w:tcW w:w="542" w:type="pct"/>
            <w:noWrap/>
            <w:hideMark/>
          </w:tcPr>
          <w:p w14:paraId="4EADED71"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Conform</w:t>
            </w:r>
          </w:p>
        </w:tc>
        <w:tc>
          <w:tcPr>
            <w:tcW w:w="447" w:type="pct"/>
            <w:noWrap/>
            <w:hideMark/>
          </w:tcPr>
          <w:p w14:paraId="017AD8E7"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898" w:type="pct"/>
            <w:noWrap/>
            <w:hideMark/>
          </w:tcPr>
          <w:p w14:paraId="60DFC904"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337" w:type="pct"/>
            <w:noWrap/>
            <w:hideMark/>
          </w:tcPr>
          <w:p w14:paraId="042F9A04"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99.1</w:t>
            </w:r>
          </w:p>
        </w:tc>
        <w:tc>
          <w:tcPr>
            <w:tcW w:w="382" w:type="pct"/>
            <w:noWrap/>
            <w:hideMark/>
          </w:tcPr>
          <w:p w14:paraId="31343830"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22" w:type="pct"/>
            <w:noWrap/>
            <w:hideMark/>
          </w:tcPr>
          <w:p w14:paraId="3B5C4DC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213" w:type="pct"/>
            <w:noWrap/>
            <w:hideMark/>
          </w:tcPr>
          <w:p w14:paraId="5F207194"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232" w:type="pct"/>
            <w:noWrap/>
            <w:hideMark/>
          </w:tcPr>
          <w:p w14:paraId="7AB233FF"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74" w:type="pct"/>
            <w:noWrap/>
            <w:hideMark/>
          </w:tcPr>
          <w:p w14:paraId="2181B9CC"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8C179D7"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016BDF7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196" w:type="pct"/>
            <w:noWrap/>
            <w:hideMark/>
          </w:tcPr>
          <w:p w14:paraId="226867BE"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r>
      <w:tr w:rsidR="001A72A1" w:rsidRPr="001A72A1" w14:paraId="2EC67B08"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0A135EF9" w14:textId="77777777" w:rsidR="001A72A1" w:rsidRPr="0079661E" w:rsidRDefault="001A72A1" w:rsidP="001A72A1">
            <w:pPr>
              <w:pStyle w:val="Table9pts"/>
              <w:rPr>
                <w:color w:val="0070C0"/>
              </w:rPr>
            </w:pPr>
            <w:r w:rsidRPr="0079661E">
              <w:rPr>
                <w:color w:val="0070C0"/>
              </w:rPr>
              <w:t>&lt;12&gt;&lt;M&gt;</w:t>
            </w:r>
          </w:p>
        </w:tc>
        <w:tc>
          <w:tcPr>
            <w:tcW w:w="542" w:type="pct"/>
            <w:noWrap/>
            <w:hideMark/>
          </w:tcPr>
          <w:p w14:paraId="242F38F5"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Conform</w:t>
            </w:r>
          </w:p>
        </w:tc>
        <w:tc>
          <w:tcPr>
            <w:tcW w:w="447" w:type="pct"/>
            <w:noWrap/>
            <w:hideMark/>
          </w:tcPr>
          <w:p w14:paraId="42A8DD91"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898" w:type="pct"/>
            <w:noWrap/>
            <w:hideMark/>
          </w:tcPr>
          <w:p w14:paraId="6348DB9A"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337" w:type="pct"/>
            <w:noWrap/>
            <w:hideMark/>
          </w:tcPr>
          <w:p w14:paraId="7D1D95E2"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98.4</w:t>
            </w:r>
          </w:p>
        </w:tc>
        <w:tc>
          <w:tcPr>
            <w:tcW w:w="382" w:type="pct"/>
            <w:noWrap/>
            <w:hideMark/>
          </w:tcPr>
          <w:p w14:paraId="730BF15D"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22" w:type="pct"/>
            <w:noWrap/>
            <w:hideMark/>
          </w:tcPr>
          <w:p w14:paraId="2C377D24"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213" w:type="pct"/>
            <w:noWrap/>
            <w:hideMark/>
          </w:tcPr>
          <w:p w14:paraId="67C88765"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232" w:type="pct"/>
            <w:noWrap/>
            <w:hideMark/>
          </w:tcPr>
          <w:p w14:paraId="12FF2C2C"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74" w:type="pct"/>
            <w:noWrap/>
            <w:hideMark/>
          </w:tcPr>
          <w:p w14:paraId="624E5ED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73992330"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54E7D469"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196" w:type="pct"/>
            <w:noWrap/>
            <w:hideMark/>
          </w:tcPr>
          <w:p w14:paraId="5CCC903E"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Sterile</w:t>
            </w:r>
          </w:p>
        </w:tc>
      </w:tr>
      <w:tr w:rsidR="001A72A1" w:rsidRPr="001A72A1" w14:paraId="1B0B00E7"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0F6AB9F3" w14:textId="77777777" w:rsidR="001A72A1" w:rsidRPr="0079661E" w:rsidRDefault="001A72A1" w:rsidP="001A72A1">
            <w:pPr>
              <w:pStyle w:val="Table9pts"/>
              <w:rPr>
                <w:color w:val="0070C0"/>
              </w:rPr>
            </w:pPr>
            <w:r w:rsidRPr="0079661E">
              <w:rPr>
                <w:color w:val="0070C0"/>
              </w:rPr>
              <w:t>&lt;18&gt;&lt;M&gt;</w:t>
            </w:r>
          </w:p>
        </w:tc>
        <w:tc>
          <w:tcPr>
            <w:tcW w:w="542" w:type="pct"/>
            <w:noWrap/>
            <w:hideMark/>
          </w:tcPr>
          <w:p w14:paraId="0C6C632A"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Conform</w:t>
            </w:r>
          </w:p>
        </w:tc>
        <w:tc>
          <w:tcPr>
            <w:tcW w:w="447" w:type="pct"/>
            <w:noWrap/>
            <w:hideMark/>
          </w:tcPr>
          <w:p w14:paraId="35250B77"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898" w:type="pct"/>
            <w:noWrap/>
            <w:hideMark/>
          </w:tcPr>
          <w:p w14:paraId="6935997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337" w:type="pct"/>
            <w:noWrap/>
            <w:hideMark/>
          </w:tcPr>
          <w:p w14:paraId="484D3DC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99.0</w:t>
            </w:r>
          </w:p>
        </w:tc>
        <w:tc>
          <w:tcPr>
            <w:tcW w:w="382" w:type="pct"/>
            <w:noWrap/>
            <w:hideMark/>
          </w:tcPr>
          <w:p w14:paraId="5647C313"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22" w:type="pct"/>
            <w:noWrap/>
            <w:hideMark/>
          </w:tcPr>
          <w:p w14:paraId="1A138A32"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2.3</w:t>
            </w:r>
          </w:p>
        </w:tc>
        <w:tc>
          <w:tcPr>
            <w:tcW w:w="213" w:type="pct"/>
            <w:noWrap/>
            <w:hideMark/>
          </w:tcPr>
          <w:p w14:paraId="7AA94EEB"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0.20</w:t>
            </w:r>
          </w:p>
        </w:tc>
        <w:tc>
          <w:tcPr>
            <w:tcW w:w="232" w:type="pct"/>
            <w:noWrap/>
            <w:hideMark/>
          </w:tcPr>
          <w:p w14:paraId="4C45746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65.2</w:t>
            </w:r>
          </w:p>
        </w:tc>
        <w:tc>
          <w:tcPr>
            <w:tcW w:w="374" w:type="pct"/>
            <w:noWrap/>
            <w:hideMark/>
          </w:tcPr>
          <w:p w14:paraId="1F8F3D9B"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553B20E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10 µm = 0</w:t>
            </w:r>
          </w:p>
        </w:tc>
        <w:tc>
          <w:tcPr>
            <w:tcW w:w="252" w:type="pct"/>
            <w:noWrap/>
            <w:hideMark/>
          </w:tcPr>
          <w:p w14:paraId="5869FD3B"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&lt; 30 EU/mL</w:t>
            </w:r>
          </w:p>
        </w:tc>
        <w:tc>
          <w:tcPr>
            <w:tcW w:w="196" w:type="pct"/>
            <w:noWrap/>
            <w:hideMark/>
          </w:tcPr>
          <w:p w14:paraId="7524ACED"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Sterile</w:t>
            </w:r>
          </w:p>
        </w:tc>
      </w:tr>
      <w:tr w:rsidR="001A72A1" w:rsidRPr="001A72A1" w14:paraId="27CD2C55"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102E5AB0" w14:textId="77777777" w:rsidR="001A72A1" w:rsidRPr="0079661E" w:rsidRDefault="001A72A1" w:rsidP="001A72A1">
            <w:pPr>
              <w:pStyle w:val="Table9pts"/>
              <w:rPr>
                <w:color w:val="0070C0"/>
              </w:rPr>
            </w:pPr>
            <w:r w:rsidRPr="0079661E">
              <w:rPr>
                <w:color w:val="0070C0"/>
              </w:rPr>
              <w:t>&lt;24&gt;&lt;M&gt;</w:t>
            </w:r>
          </w:p>
        </w:tc>
        <w:tc>
          <w:tcPr>
            <w:tcW w:w="542" w:type="pct"/>
            <w:noWrap/>
            <w:hideMark/>
          </w:tcPr>
          <w:p w14:paraId="5D59D153"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Conform</w:t>
            </w:r>
          </w:p>
        </w:tc>
        <w:tc>
          <w:tcPr>
            <w:tcW w:w="447" w:type="pct"/>
            <w:noWrap/>
            <w:hideMark/>
          </w:tcPr>
          <w:p w14:paraId="59C0509E"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898" w:type="pct"/>
            <w:noWrap/>
            <w:hideMark/>
          </w:tcPr>
          <w:p w14:paraId="41E193B7"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337" w:type="pct"/>
            <w:noWrap/>
            <w:hideMark/>
          </w:tcPr>
          <w:p w14:paraId="05ECB6EA"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99.2</w:t>
            </w:r>
          </w:p>
        </w:tc>
        <w:tc>
          <w:tcPr>
            <w:tcW w:w="382" w:type="pct"/>
            <w:noWrap/>
            <w:hideMark/>
          </w:tcPr>
          <w:p w14:paraId="6531E3E8"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22" w:type="pct"/>
            <w:noWrap/>
            <w:hideMark/>
          </w:tcPr>
          <w:p w14:paraId="46011E43"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213" w:type="pct"/>
            <w:noWrap/>
            <w:hideMark/>
          </w:tcPr>
          <w:p w14:paraId="33F2C828"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0.22</w:t>
            </w:r>
          </w:p>
        </w:tc>
        <w:tc>
          <w:tcPr>
            <w:tcW w:w="232" w:type="pct"/>
            <w:noWrap/>
            <w:hideMark/>
          </w:tcPr>
          <w:p w14:paraId="03F57BE1"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74" w:type="pct"/>
            <w:noWrap/>
            <w:hideMark/>
          </w:tcPr>
          <w:p w14:paraId="7B9E15F1"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7ABCA905"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252" w:type="pct"/>
            <w:noWrap/>
            <w:hideMark/>
          </w:tcPr>
          <w:p w14:paraId="32AD295E"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196" w:type="pct"/>
            <w:noWrap/>
            <w:hideMark/>
          </w:tcPr>
          <w:p w14:paraId="3818BB10"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Sterile</w:t>
            </w:r>
          </w:p>
        </w:tc>
      </w:tr>
      <w:tr w:rsidR="001A72A1" w:rsidRPr="001A72A1" w14:paraId="0BAEF3C6" w14:textId="77777777" w:rsidTr="0079661E">
        <w:trPr>
          <w:trHeight w:val="300"/>
        </w:trPr>
        <w:tc>
          <w:tcPr>
            <w:cnfStyle w:val="001000000000" w:firstRow="0" w:lastRow="0" w:firstColumn="1" w:lastColumn="0" w:oddVBand="0" w:evenVBand="0" w:oddHBand="0" w:evenHBand="0" w:firstRowFirstColumn="0" w:firstRowLastColumn="0" w:lastRowFirstColumn="0" w:lastRowLastColumn="0"/>
            <w:tcW w:w="403" w:type="pct"/>
            <w:noWrap/>
            <w:hideMark/>
          </w:tcPr>
          <w:p w14:paraId="052A725A" w14:textId="77777777" w:rsidR="001A72A1" w:rsidRPr="0079661E" w:rsidRDefault="001A72A1" w:rsidP="001A72A1">
            <w:pPr>
              <w:pStyle w:val="Table9pts"/>
              <w:rPr>
                <w:color w:val="0070C0"/>
              </w:rPr>
            </w:pPr>
            <w:r w:rsidRPr="0079661E">
              <w:rPr>
                <w:color w:val="0070C0"/>
              </w:rPr>
              <w:t>&lt;36&gt;&lt;M&gt;</w:t>
            </w:r>
          </w:p>
        </w:tc>
        <w:tc>
          <w:tcPr>
            <w:tcW w:w="542" w:type="pct"/>
            <w:noWrap/>
            <w:hideMark/>
          </w:tcPr>
          <w:p w14:paraId="4871A662"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Conform</w:t>
            </w:r>
          </w:p>
        </w:tc>
        <w:tc>
          <w:tcPr>
            <w:tcW w:w="447" w:type="pct"/>
            <w:noWrap/>
            <w:hideMark/>
          </w:tcPr>
          <w:p w14:paraId="4B08E693"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898" w:type="pct"/>
            <w:noWrap/>
            <w:hideMark/>
          </w:tcPr>
          <w:p w14:paraId="2F82819A"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-a</w:t>
            </w:r>
          </w:p>
        </w:tc>
        <w:tc>
          <w:tcPr>
            <w:tcW w:w="337" w:type="pct"/>
            <w:noWrap/>
            <w:hideMark/>
          </w:tcPr>
          <w:p w14:paraId="3CB2AF83"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99.4</w:t>
            </w:r>
          </w:p>
        </w:tc>
        <w:tc>
          <w:tcPr>
            <w:tcW w:w="382" w:type="pct"/>
            <w:noWrap/>
            <w:hideMark/>
          </w:tcPr>
          <w:p w14:paraId="2E0401C4"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c>
          <w:tcPr>
            <w:tcW w:w="322" w:type="pct"/>
            <w:noWrap/>
            <w:hideMark/>
          </w:tcPr>
          <w:p w14:paraId="6AC4997D"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2.8</w:t>
            </w:r>
          </w:p>
        </w:tc>
        <w:tc>
          <w:tcPr>
            <w:tcW w:w="213" w:type="pct"/>
            <w:noWrap/>
            <w:hideMark/>
          </w:tcPr>
          <w:p w14:paraId="13412FB9"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0.18-</w:t>
            </w:r>
          </w:p>
        </w:tc>
        <w:tc>
          <w:tcPr>
            <w:tcW w:w="232" w:type="pct"/>
            <w:noWrap/>
            <w:hideMark/>
          </w:tcPr>
          <w:p w14:paraId="46D0817B"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66.5</w:t>
            </w:r>
          </w:p>
        </w:tc>
        <w:tc>
          <w:tcPr>
            <w:tcW w:w="374" w:type="pct"/>
            <w:noWrap/>
            <w:hideMark/>
          </w:tcPr>
          <w:p w14:paraId="48042B24"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2F7EDA6"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10 µm = 5</w:t>
            </w:r>
          </w:p>
        </w:tc>
        <w:tc>
          <w:tcPr>
            <w:tcW w:w="252" w:type="pct"/>
            <w:noWrap/>
            <w:hideMark/>
          </w:tcPr>
          <w:p w14:paraId="5C64F6E2"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&lt; 15 EU/mL</w:t>
            </w:r>
          </w:p>
        </w:tc>
        <w:tc>
          <w:tcPr>
            <w:tcW w:w="196" w:type="pct"/>
            <w:noWrap/>
            <w:hideMark/>
          </w:tcPr>
          <w:p w14:paraId="2860266D" w14:textId="77777777" w:rsidR="001A72A1" w:rsidRPr="001A72A1" w:rsidRDefault="001A72A1" w:rsidP="001A72A1">
            <w:pPr>
              <w:pStyle w:val="Table9pts"/>
              <w:cnfStyle w:val="000000000000" w:firstRow="0" w:lastRow="0" w:firstColumn="0" w:lastColumn="0" w:oddVBand="0" w:evenVBand="0" w:oddHBand="0" w:evenHBand="0" w:firstRowFirstColumn="0" w:firstRowLastColumn="0" w:lastRowFirstColumn="0" w:lastRowLastColumn="0"/>
            </w:pPr>
            <w:r w:rsidRPr="001A72A1">
              <w:t>-</w:t>
            </w:r>
          </w:p>
        </w:tc>
      </w:tr>
    </w:tbl>
    <w:p w14:paraId="03151498" w14:textId="77777777" w:rsidR="000A215A" w:rsidRPr="000A215A" w:rsidRDefault="000A215A" w:rsidP="001E2715">
      <w:pPr>
        <w:pStyle w:val="Tablekey"/>
      </w:pPr>
      <w:r w:rsidRPr="000A215A">
        <w:rPr>
          <w:vertAlign w:val="superscript"/>
        </w:rPr>
        <w:t>a</w:t>
      </w:r>
      <w:r w:rsidRPr="000A215A">
        <w:t xml:space="preserve"> -, test not conducted</w:t>
      </w:r>
    </w:p>
    <w:p w14:paraId="03151499" w14:textId="77777777" w:rsidR="000A215A" w:rsidRPr="000A215A" w:rsidRDefault="000A215A" w:rsidP="001E2715">
      <w:pPr>
        <w:pStyle w:val="Tablekey"/>
      </w:pPr>
      <w:r w:rsidRPr="000A215A">
        <w:rPr>
          <w:vertAlign w:val="superscript"/>
        </w:rPr>
        <w:t>m</w:t>
      </w:r>
      <w:r w:rsidRPr="000A215A">
        <w:t xml:space="preserve"> Months </w:t>
      </w:r>
      <w:bookmarkStart w:id="0" w:name="_GoBack"/>
      <w:bookmarkEnd w:id="0"/>
    </w:p>
    <w:sectPr w:rsidR="000A215A" w:rsidRPr="000A215A" w:rsidSect="00077ED3">
      <w:headerReference w:type="default" r:id="rId14"/>
      <w:footerReference w:type="default" r:id="rId15"/>
      <w:endnotePr>
        <w:numFmt w:val="decimal"/>
      </w:endnotePr>
      <w:pgSz w:w="16839" w:h="11907"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CA004" w14:textId="77777777" w:rsidR="00B454CA" w:rsidRPr="002B69DC" w:rsidRDefault="00B454CA" w:rsidP="00D1349B">
      <w:pPr>
        <w:rPr>
          <w:sz w:val="18"/>
          <w:szCs w:val="18"/>
        </w:rPr>
      </w:pPr>
    </w:p>
  </w:endnote>
  <w:endnote w:type="continuationSeparator" w:id="0">
    <w:p w14:paraId="4B206B75" w14:textId="77777777" w:rsidR="00B454CA" w:rsidRPr="002B69DC" w:rsidRDefault="00B454CA" w:rsidP="002B69DC">
      <w:pPr>
        <w:pStyle w:val="Footer"/>
        <w:rPr>
          <w:szCs w:val="18"/>
        </w:rPr>
      </w:pPr>
    </w:p>
  </w:endnote>
  <w:endnote w:type="continuationNotice" w:id="1">
    <w:p w14:paraId="3AC90B96" w14:textId="77777777" w:rsidR="00B454CA" w:rsidRDefault="00B45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516E8" w14:textId="77777777" w:rsidR="00721DCD" w:rsidRPr="000A215A" w:rsidRDefault="00721DCD" w:rsidP="00E21FA9">
    <w:pPr>
      <w:pStyle w:val="Footer"/>
      <w:jc w:val="center"/>
      <w:rPr>
        <w:lang w:val="en-US"/>
      </w:rPr>
    </w:pPr>
    <w:r w:rsidRPr="000A215A">
      <w:rPr>
        <w:lang w:val="en-US"/>
      </w:rPr>
      <w:t>CONFIDENTIAL</w:t>
    </w:r>
  </w:p>
  <w:p w14:paraId="031516E9" w14:textId="77777777" w:rsidR="00721DCD" w:rsidRPr="00E21FA9" w:rsidRDefault="00721DCD" w:rsidP="00E21FA9">
    <w:pPr>
      <w:pStyle w:val="BodyText"/>
      <w:spacing w:after="0"/>
      <w:rPr>
        <w:sz w:val="18"/>
      </w:rPr>
    </w:pPr>
    <w:r w:rsidRPr="00E21FA9">
      <w:rPr>
        <w:sz w:val="14"/>
      </w:rPr>
      <w:fldChar w:fldCharType="begin"/>
    </w:r>
    <w:r w:rsidRPr="00E21FA9">
      <w:rPr>
        <w:sz w:val="14"/>
      </w:rPr>
      <w:instrText xml:space="preserve"> DOCPROPERTY Category </w:instrText>
    </w:r>
    <w:r w:rsidRPr="00E21FA9">
      <w:rPr>
        <w:sz w:val="14"/>
      </w:rPr>
      <w:fldChar w:fldCharType="separate"/>
    </w:r>
    <w:r>
      <w:rPr>
        <w:sz w:val="14"/>
      </w:rPr>
      <w:t>BFC679DF-1019-4D73-A2F7-BDB5312DFED0</w:t>
    </w:r>
    <w:r w:rsidRPr="00E21FA9">
      <w:rPr>
        <w:sz w:val="14"/>
      </w:rPr>
      <w:fldChar w:fldCharType="end"/>
    </w:r>
  </w:p>
  <w:p w14:paraId="031516EA" w14:textId="77777777" w:rsidR="00721DCD" w:rsidRDefault="00721DCD" w:rsidP="00851598">
    <w:pPr>
      <w:pStyle w:val="Footer"/>
      <w:pBdr>
        <w:top w:val="none" w:sz="0" w:space="0" w:color="auto"/>
      </w:pBdr>
    </w:pPr>
    <w:r>
      <w:t xml:space="preserve">Page </w:t>
    </w:r>
    <w:r>
      <w:fldChar w:fldCharType="begin"/>
    </w:r>
    <w:r>
      <w:instrText xml:space="preserve"> PAGE   \* MERGEFORMAT </w:instrText>
    </w:r>
    <w:r>
      <w:fldChar w:fldCharType="separate"/>
    </w:r>
    <w:r w:rsidR="0079661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135B1" w14:textId="77777777" w:rsidR="00B454CA" w:rsidRDefault="00B454CA" w:rsidP="00D1349B">
      <w:r>
        <w:separator/>
      </w:r>
    </w:p>
  </w:footnote>
  <w:footnote w:type="continuationSeparator" w:id="0">
    <w:p w14:paraId="4DC61D64" w14:textId="77777777" w:rsidR="00B454CA" w:rsidRDefault="00B454CA" w:rsidP="00D13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516E4" w14:textId="03891EAD" w:rsidR="00721DCD" w:rsidRPr="001E2715" w:rsidRDefault="00721DCD" w:rsidP="001E2715">
    <w:pPr>
      <w:pStyle w:val="Header"/>
    </w:pPr>
    <w:r w:rsidRPr="001E2715">
      <w:rPr>
        <w:color w:val="0070C0"/>
      </w:rPr>
      <w:t>&lt;</w:t>
    </w:r>
    <w:proofErr w:type="spellStart"/>
    <w:r w:rsidR="001A72A1">
      <w:rPr>
        <w:color w:val="0070C0"/>
      </w:rPr>
      <w:t>DrugProductName:</w:t>
    </w:r>
    <w:r w:rsidRPr="001E2715">
      <w:rPr>
        <w:color w:val="0070C0"/>
      </w:rPr>
      <w:t>Qdrug</w:t>
    </w:r>
    <w:proofErr w:type="spellEnd"/>
    <w:r w:rsidRPr="001E2715">
      <w:rPr>
        <w:color w:val="0070C0"/>
      </w:rPr>
      <w:t>&gt;</w:t>
    </w:r>
  </w:p>
  <w:p w14:paraId="031516E5" w14:textId="77777777" w:rsidR="00721DCD" w:rsidRPr="001E2715" w:rsidRDefault="00B454CA" w:rsidP="001E2715">
    <w:pPr>
      <w:pStyle w:val="Header"/>
      <w:jc w:val="right"/>
    </w:pPr>
    <w:r>
      <w:fldChar w:fldCharType="begin"/>
    </w:r>
    <w:r>
      <w:instrText xml:space="preserve"> DOCPROPERTY  CTDnrHeader  \* MERGEFORMAT </w:instrText>
    </w:r>
    <w:r>
      <w:fldChar w:fldCharType="separate"/>
    </w:r>
    <w:r w:rsidR="00721DCD" w:rsidRPr="001E2715">
      <w:t xml:space="preserve">P.8.3 </w:t>
    </w:r>
    <w:r>
      <w:fldChar w:fldCharType="end"/>
    </w:r>
    <w:r>
      <w:fldChar w:fldCharType="begin"/>
    </w:r>
    <w:r>
      <w:instrText xml:space="preserve"> DOCPROPERTY  TitleHeader  \* MERGEFORMAT </w:instrText>
    </w:r>
    <w:r>
      <w:fldChar w:fldCharType="separate"/>
    </w:r>
    <w:r w:rsidR="00721DCD" w:rsidRPr="001E2715">
      <w:t>Stability Data</w:t>
    </w:r>
    <w:r>
      <w:fldChar w:fldCharType="end"/>
    </w:r>
  </w:p>
  <w:p w14:paraId="031516E6" w14:textId="56D516A4" w:rsidR="00721DCD" w:rsidRPr="001E2715" w:rsidRDefault="00995128" w:rsidP="001E2715">
    <w:pPr>
      <w:pStyle w:val="Header"/>
      <w:pBdr>
        <w:bottom w:val="single" w:sz="4" w:space="1" w:color="auto"/>
      </w:pBdr>
      <w:jc w:val="right"/>
    </w:pPr>
    <w:r>
      <w:rPr>
        <w:color w:val="0070C0"/>
      </w:rPr>
      <w:t>&lt;</w:t>
    </w:r>
    <w:proofErr w:type="spellStart"/>
    <w:r w:rsidR="001A72A1">
      <w:rPr>
        <w:color w:val="0070C0"/>
      </w:rPr>
      <w:t>DosageForm:</w:t>
    </w:r>
    <w:r>
      <w:rPr>
        <w:color w:val="0070C0"/>
      </w:rPr>
      <w:t>Injectable</w:t>
    </w:r>
    <w:proofErr w:type="spellEnd"/>
    <w:r>
      <w:rPr>
        <w:color w:val="0070C0"/>
      </w:rPr>
      <w:t xml:space="preserve"> Solution&gt; &lt;</w:t>
    </w:r>
    <w:proofErr w:type="spellStart"/>
    <w:r w:rsidR="001A72A1">
      <w:rPr>
        <w:color w:val="0070C0"/>
      </w:rPr>
      <w:t>StabilityTesting:</w:t>
    </w:r>
    <w:r>
      <w:rPr>
        <w:color w:val="0070C0"/>
      </w:rPr>
      <w:t>Short</w:t>
    </w:r>
    <w:proofErr w:type="spellEnd"/>
    <w:r>
      <w:rPr>
        <w:color w:val="0070C0"/>
      </w:rPr>
      <w:t xml:space="preserve"> term</w:t>
    </w:r>
    <w:r w:rsidR="00721DCD" w:rsidRPr="001E2715">
      <w:rPr>
        <w:color w:val="0070C0"/>
      </w:rPr>
      <w:t xml:space="preserve"> stability&gt; &lt;</w:t>
    </w:r>
    <w:proofErr w:type="spellStart"/>
    <w:r w:rsidR="001A72A1">
      <w:rPr>
        <w:color w:val="0070C0"/>
      </w:rPr>
      <w:t>Use:</w:t>
    </w:r>
    <w:r w:rsidR="00721DCD" w:rsidRPr="001E2715">
      <w:rPr>
        <w:color w:val="0070C0"/>
      </w:rPr>
      <w:t>Clinical</w:t>
    </w:r>
    <w:proofErr w:type="spellEnd"/>
    <w:r w:rsidR="00721DCD" w:rsidRPr="001E2715">
      <w:rPr>
        <w:color w:val="0070C0"/>
      </w:rPr>
      <w:t xml:space="preserve"> batch&gt;</w:t>
    </w:r>
  </w:p>
  <w:p w14:paraId="031516E7" w14:textId="77777777" w:rsidR="00721DCD" w:rsidRPr="001E2715" w:rsidRDefault="00721DCD" w:rsidP="001E27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99889960"/>
    <w:lvl w:ilvl="0">
      <w:start w:val="1"/>
      <w:numFmt w:val="decimal"/>
      <w:pStyle w:val="Heading1"/>
      <w:lvlText w:val="%1"/>
      <w:lvlJc w:val="left"/>
      <w:pPr>
        <w:ind w:left="432" w:hanging="432"/>
      </w:pPr>
      <w:rPr>
        <w:rFonts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6A5F14C9"/>
    <w:multiLevelType w:val="hybridMultilevel"/>
    <w:tmpl w:val="C1CA0652"/>
    <w:lvl w:ilvl="0" w:tplc="49663C4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5"/>
  </w:num>
  <w:num w:numId="15">
    <w:abstractNumId w:val="16"/>
  </w:num>
  <w:num w:numId="16">
    <w:abstractNumId w:val="12"/>
  </w:num>
  <w:num w:numId="17">
    <w:abstractNumId w:val="1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D"/>
    <w:rsid w:val="00004FA6"/>
    <w:rsid w:val="00010E31"/>
    <w:rsid w:val="00012121"/>
    <w:rsid w:val="0001435F"/>
    <w:rsid w:val="00014784"/>
    <w:rsid w:val="0001518E"/>
    <w:rsid w:val="000170A7"/>
    <w:rsid w:val="000170DA"/>
    <w:rsid w:val="0001744F"/>
    <w:rsid w:val="00020D4F"/>
    <w:rsid w:val="00021D18"/>
    <w:rsid w:val="00023E7C"/>
    <w:rsid w:val="00030FDA"/>
    <w:rsid w:val="0003111E"/>
    <w:rsid w:val="00032780"/>
    <w:rsid w:val="00032D26"/>
    <w:rsid w:val="00035A4D"/>
    <w:rsid w:val="000410C0"/>
    <w:rsid w:val="00044F13"/>
    <w:rsid w:val="0005079C"/>
    <w:rsid w:val="00050B09"/>
    <w:rsid w:val="0005183B"/>
    <w:rsid w:val="000530C1"/>
    <w:rsid w:val="00061F28"/>
    <w:rsid w:val="00064847"/>
    <w:rsid w:val="0007023D"/>
    <w:rsid w:val="000764C3"/>
    <w:rsid w:val="00077ED3"/>
    <w:rsid w:val="00082A53"/>
    <w:rsid w:val="000873C1"/>
    <w:rsid w:val="00091A6A"/>
    <w:rsid w:val="0009264C"/>
    <w:rsid w:val="00095123"/>
    <w:rsid w:val="000A057D"/>
    <w:rsid w:val="000A215A"/>
    <w:rsid w:val="000A5736"/>
    <w:rsid w:val="000A668F"/>
    <w:rsid w:val="000B178A"/>
    <w:rsid w:val="000B3868"/>
    <w:rsid w:val="000B41EF"/>
    <w:rsid w:val="000B4C6E"/>
    <w:rsid w:val="000C0981"/>
    <w:rsid w:val="000C1DD4"/>
    <w:rsid w:val="000C6AEA"/>
    <w:rsid w:val="000C7255"/>
    <w:rsid w:val="000D3316"/>
    <w:rsid w:val="000D5402"/>
    <w:rsid w:val="000D6B30"/>
    <w:rsid w:val="000E06EC"/>
    <w:rsid w:val="000E0ED0"/>
    <w:rsid w:val="000E33D2"/>
    <w:rsid w:val="000E49C7"/>
    <w:rsid w:val="000F02E6"/>
    <w:rsid w:val="000F14E8"/>
    <w:rsid w:val="000F3DF6"/>
    <w:rsid w:val="000F4B7A"/>
    <w:rsid w:val="000F50BE"/>
    <w:rsid w:val="000F5B77"/>
    <w:rsid w:val="0010092E"/>
    <w:rsid w:val="00101633"/>
    <w:rsid w:val="001042B5"/>
    <w:rsid w:val="00111924"/>
    <w:rsid w:val="001145A1"/>
    <w:rsid w:val="001171FB"/>
    <w:rsid w:val="0012122B"/>
    <w:rsid w:val="0012299C"/>
    <w:rsid w:val="0012588C"/>
    <w:rsid w:val="00127A3E"/>
    <w:rsid w:val="00130570"/>
    <w:rsid w:val="0013710A"/>
    <w:rsid w:val="00144A1F"/>
    <w:rsid w:val="00147B41"/>
    <w:rsid w:val="00150ADD"/>
    <w:rsid w:val="0015122E"/>
    <w:rsid w:val="00173253"/>
    <w:rsid w:val="001755AD"/>
    <w:rsid w:val="0017592F"/>
    <w:rsid w:val="00175E06"/>
    <w:rsid w:val="001763D1"/>
    <w:rsid w:val="00185C5A"/>
    <w:rsid w:val="00186D2D"/>
    <w:rsid w:val="00190DAC"/>
    <w:rsid w:val="00191545"/>
    <w:rsid w:val="00191B34"/>
    <w:rsid w:val="00192712"/>
    <w:rsid w:val="00194916"/>
    <w:rsid w:val="00195615"/>
    <w:rsid w:val="00195D72"/>
    <w:rsid w:val="001A0101"/>
    <w:rsid w:val="001A5CDB"/>
    <w:rsid w:val="001A6507"/>
    <w:rsid w:val="001A6E60"/>
    <w:rsid w:val="001A72A1"/>
    <w:rsid w:val="001B4D2A"/>
    <w:rsid w:val="001B545B"/>
    <w:rsid w:val="001B7E80"/>
    <w:rsid w:val="001C6B87"/>
    <w:rsid w:val="001D176A"/>
    <w:rsid w:val="001D3509"/>
    <w:rsid w:val="001D3FCC"/>
    <w:rsid w:val="001D535B"/>
    <w:rsid w:val="001D5905"/>
    <w:rsid w:val="001E2715"/>
    <w:rsid w:val="001E29F5"/>
    <w:rsid w:val="001E2C35"/>
    <w:rsid w:val="001F196E"/>
    <w:rsid w:val="001F2001"/>
    <w:rsid w:val="001F2ABB"/>
    <w:rsid w:val="001F4D4F"/>
    <w:rsid w:val="00210A3F"/>
    <w:rsid w:val="002111D6"/>
    <w:rsid w:val="002117C9"/>
    <w:rsid w:val="00212278"/>
    <w:rsid w:val="00212DE9"/>
    <w:rsid w:val="0021437B"/>
    <w:rsid w:val="00220D62"/>
    <w:rsid w:val="00221573"/>
    <w:rsid w:val="00222C45"/>
    <w:rsid w:val="002250E9"/>
    <w:rsid w:val="0022553B"/>
    <w:rsid w:val="00226EE2"/>
    <w:rsid w:val="00226FA9"/>
    <w:rsid w:val="00227198"/>
    <w:rsid w:val="002300DD"/>
    <w:rsid w:val="00230D97"/>
    <w:rsid w:val="0024055E"/>
    <w:rsid w:val="00240597"/>
    <w:rsid w:val="00241562"/>
    <w:rsid w:val="00244A43"/>
    <w:rsid w:val="00245DAD"/>
    <w:rsid w:val="00246C78"/>
    <w:rsid w:val="00247345"/>
    <w:rsid w:val="00250591"/>
    <w:rsid w:val="002538CE"/>
    <w:rsid w:val="002552BD"/>
    <w:rsid w:val="00256228"/>
    <w:rsid w:val="00256E20"/>
    <w:rsid w:val="00257157"/>
    <w:rsid w:val="00265867"/>
    <w:rsid w:val="00266069"/>
    <w:rsid w:val="00267DF3"/>
    <w:rsid w:val="00271A41"/>
    <w:rsid w:val="002742D1"/>
    <w:rsid w:val="00282AEB"/>
    <w:rsid w:val="00290D73"/>
    <w:rsid w:val="0029233C"/>
    <w:rsid w:val="00293E12"/>
    <w:rsid w:val="00294840"/>
    <w:rsid w:val="002A0718"/>
    <w:rsid w:val="002A0FEA"/>
    <w:rsid w:val="002A728A"/>
    <w:rsid w:val="002B20DB"/>
    <w:rsid w:val="002B3E88"/>
    <w:rsid w:val="002B4A3C"/>
    <w:rsid w:val="002B5FFD"/>
    <w:rsid w:val="002B664B"/>
    <w:rsid w:val="002B69DC"/>
    <w:rsid w:val="002C2C44"/>
    <w:rsid w:val="002C4526"/>
    <w:rsid w:val="002C51CD"/>
    <w:rsid w:val="002C63FA"/>
    <w:rsid w:val="002D1500"/>
    <w:rsid w:val="002D32C9"/>
    <w:rsid w:val="002D50C9"/>
    <w:rsid w:val="002D636B"/>
    <w:rsid w:val="002D67D4"/>
    <w:rsid w:val="002D7770"/>
    <w:rsid w:val="002E072C"/>
    <w:rsid w:val="002E0BB2"/>
    <w:rsid w:val="002E251C"/>
    <w:rsid w:val="002E7386"/>
    <w:rsid w:val="002F0F9C"/>
    <w:rsid w:val="0030069D"/>
    <w:rsid w:val="0030110C"/>
    <w:rsid w:val="00305F84"/>
    <w:rsid w:val="00320105"/>
    <w:rsid w:val="00320EC9"/>
    <w:rsid w:val="003216E8"/>
    <w:rsid w:val="003248D7"/>
    <w:rsid w:val="00324BA5"/>
    <w:rsid w:val="00325ECF"/>
    <w:rsid w:val="0032616A"/>
    <w:rsid w:val="00330EEE"/>
    <w:rsid w:val="00335055"/>
    <w:rsid w:val="003425A9"/>
    <w:rsid w:val="00343893"/>
    <w:rsid w:val="003453AA"/>
    <w:rsid w:val="00345810"/>
    <w:rsid w:val="00345F27"/>
    <w:rsid w:val="0034607E"/>
    <w:rsid w:val="00346C1D"/>
    <w:rsid w:val="00346DBF"/>
    <w:rsid w:val="00354036"/>
    <w:rsid w:val="00355F68"/>
    <w:rsid w:val="003566F7"/>
    <w:rsid w:val="00356CB3"/>
    <w:rsid w:val="00357A54"/>
    <w:rsid w:val="003625AE"/>
    <w:rsid w:val="003667D8"/>
    <w:rsid w:val="003705F9"/>
    <w:rsid w:val="00371475"/>
    <w:rsid w:val="00374A31"/>
    <w:rsid w:val="003772C1"/>
    <w:rsid w:val="00377C75"/>
    <w:rsid w:val="0038060A"/>
    <w:rsid w:val="00383C73"/>
    <w:rsid w:val="00384769"/>
    <w:rsid w:val="00384B19"/>
    <w:rsid w:val="003851B6"/>
    <w:rsid w:val="00385E46"/>
    <w:rsid w:val="00385E4D"/>
    <w:rsid w:val="00396553"/>
    <w:rsid w:val="003975D9"/>
    <w:rsid w:val="003A0482"/>
    <w:rsid w:val="003A3F52"/>
    <w:rsid w:val="003A51B2"/>
    <w:rsid w:val="003A5966"/>
    <w:rsid w:val="003A5ED6"/>
    <w:rsid w:val="003A74D8"/>
    <w:rsid w:val="003B160C"/>
    <w:rsid w:val="003B3F3E"/>
    <w:rsid w:val="003B49A6"/>
    <w:rsid w:val="003B5EB3"/>
    <w:rsid w:val="003B67D7"/>
    <w:rsid w:val="003C759F"/>
    <w:rsid w:val="003D0686"/>
    <w:rsid w:val="003D19A4"/>
    <w:rsid w:val="003D3AEE"/>
    <w:rsid w:val="003E1B20"/>
    <w:rsid w:val="003E27EE"/>
    <w:rsid w:val="003E28EE"/>
    <w:rsid w:val="003E416E"/>
    <w:rsid w:val="003E48C5"/>
    <w:rsid w:val="003E5C83"/>
    <w:rsid w:val="003E76A4"/>
    <w:rsid w:val="003F16CE"/>
    <w:rsid w:val="003F227F"/>
    <w:rsid w:val="003F4B24"/>
    <w:rsid w:val="003F5ED3"/>
    <w:rsid w:val="004034E3"/>
    <w:rsid w:val="00403D94"/>
    <w:rsid w:val="00403F08"/>
    <w:rsid w:val="00406D70"/>
    <w:rsid w:val="00412445"/>
    <w:rsid w:val="00414578"/>
    <w:rsid w:val="00416C69"/>
    <w:rsid w:val="004204D0"/>
    <w:rsid w:val="00422BF7"/>
    <w:rsid w:val="00423F45"/>
    <w:rsid w:val="004251BF"/>
    <w:rsid w:val="004268BD"/>
    <w:rsid w:val="00431BFC"/>
    <w:rsid w:val="00440592"/>
    <w:rsid w:val="00441448"/>
    <w:rsid w:val="00441962"/>
    <w:rsid w:val="00443915"/>
    <w:rsid w:val="00446475"/>
    <w:rsid w:val="004621FD"/>
    <w:rsid w:val="0046349A"/>
    <w:rsid w:val="00463F73"/>
    <w:rsid w:val="00467102"/>
    <w:rsid w:val="00473CFB"/>
    <w:rsid w:val="00475B29"/>
    <w:rsid w:val="00481AE8"/>
    <w:rsid w:val="004849D9"/>
    <w:rsid w:val="00484F4B"/>
    <w:rsid w:val="004869FA"/>
    <w:rsid w:val="00493729"/>
    <w:rsid w:val="004A407A"/>
    <w:rsid w:val="004B011B"/>
    <w:rsid w:val="004B476D"/>
    <w:rsid w:val="004C1353"/>
    <w:rsid w:val="004C6463"/>
    <w:rsid w:val="004D0080"/>
    <w:rsid w:val="004D5A8F"/>
    <w:rsid w:val="004D7BC5"/>
    <w:rsid w:val="004E2FF7"/>
    <w:rsid w:val="004E62E9"/>
    <w:rsid w:val="004E7E2A"/>
    <w:rsid w:val="004F2438"/>
    <w:rsid w:val="005026B1"/>
    <w:rsid w:val="0051107F"/>
    <w:rsid w:val="00512598"/>
    <w:rsid w:val="005125C6"/>
    <w:rsid w:val="005173FC"/>
    <w:rsid w:val="005223F1"/>
    <w:rsid w:val="005236EA"/>
    <w:rsid w:val="00526DF9"/>
    <w:rsid w:val="00527606"/>
    <w:rsid w:val="00530CB8"/>
    <w:rsid w:val="00531F14"/>
    <w:rsid w:val="005327B7"/>
    <w:rsid w:val="00533B81"/>
    <w:rsid w:val="00533E61"/>
    <w:rsid w:val="00534A61"/>
    <w:rsid w:val="00534BC8"/>
    <w:rsid w:val="00534D4E"/>
    <w:rsid w:val="0053635E"/>
    <w:rsid w:val="00537723"/>
    <w:rsid w:val="00540C98"/>
    <w:rsid w:val="00546362"/>
    <w:rsid w:val="00547181"/>
    <w:rsid w:val="00551DFB"/>
    <w:rsid w:val="00553D06"/>
    <w:rsid w:val="00554B5B"/>
    <w:rsid w:val="00557201"/>
    <w:rsid w:val="00557A55"/>
    <w:rsid w:val="00562C87"/>
    <w:rsid w:val="00563B4F"/>
    <w:rsid w:val="005654DE"/>
    <w:rsid w:val="0058482D"/>
    <w:rsid w:val="005858B0"/>
    <w:rsid w:val="005866FB"/>
    <w:rsid w:val="00586AC6"/>
    <w:rsid w:val="00586F27"/>
    <w:rsid w:val="005921A9"/>
    <w:rsid w:val="005A0F1F"/>
    <w:rsid w:val="005A10BD"/>
    <w:rsid w:val="005B0BAA"/>
    <w:rsid w:val="005C21B7"/>
    <w:rsid w:val="005C63E0"/>
    <w:rsid w:val="005C7AED"/>
    <w:rsid w:val="005D68C0"/>
    <w:rsid w:val="005D7781"/>
    <w:rsid w:val="005E6AEC"/>
    <w:rsid w:val="005E6BE6"/>
    <w:rsid w:val="005E7A79"/>
    <w:rsid w:val="005F6C35"/>
    <w:rsid w:val="00601B5C"/>
    <w:rsid w:val="00604791"/>
    <w:rsid w:val="00605AB4"/>
    <w:rsid w:val="00605ADD"/>
    <w:rsid w:val="00610422"/>
    <w:rsid w:val="00611C50"/>
    <w:rsid w:val="00612E6A"/>
    <w:rsid w:val="00613E0B"/>
    <w:rsid w:val="0061738A"/>
    <w:rsid w:val="00620370"/>
    <w:rsid w:val="00627ADC"/>
    <w:rsid w:val="00631124"/>
    <w:rsid w:val="006340E2"/>
    <w:rsid w:val="00635120"/>
    <w:rsid w:val="006361F4"/>
    <w:rsid w:val="006400E1"/>
    <w:rsid w:val="00642781"/>
    <w:rsid w:val="00644558"/>
    <w:rsid w:val="00644FFA"/>
    <w:rsid w:val="006535EF"/>
    <w:rsid w:val="00654D19"/>
    <w:rsid w:val="0066013B"/>
    <w:rsid w:val="006657AD"/>
    <w:rsid w:val="0067037A"/>
    <w:rsid w:val="00673178"/>
    <w:rsid w:val="00681783"/>
    <w:rsid w:val="00681811"/>
    <w:rsid w:val="0068323F"/>
    <w:rsid w:val="006874CC"/>
    <w:rsid w:val="00687A48"/>
    <w:rsid w:val="006911D8"/>
    <w:rsid w:val="0069593D"/>
    <w:rsid w:val="006A09B9"/>
    <w:rsid w:val="006A10E2"/>
    <w:rsid w:val="006A209D"/>
    <w:rsid w:val="006A23BC"/>
    <w:rsid w:val="006A4ADB"/>
    <w:rsid w:val="006A6772"/>
    <w:rsid w:val="006A75DF"/>
    <w:rsid w:val="006B0010"/>
    <w:rsid w:val="006B0909"/>
    <w:rsid w:val="006B3B09"/>
    <w:rsid w:val="006B5640"/>
    <w:rsid w:val="006C07E9"/>
    <w:rsid w:val="006C1279"/>
    <w:rsid w:val="006C1F2D"/>
    <w:rsid w:val="006C3864"/>
    <w:rsid w:val="006C530B"/>
    <w:rsid w:val="006C5EFF"/>
    <w:rsid w:val="006C7C26"/>
    <w:rsid w:val="006D1D45"/>
    <w:rsid w:val="006D2CFC"/>
    <w:rsid w:val="006D38AB"/>
    <w:rsid w:val="006E160E"/>
    <w:rsid w:val="006E287B"/>
    <w:rsid w:val="006E2A14"/>
    <w:rsid w:val="006E43B4"/>
    <w:rsid w:val="006F073E"/>
    <w:rsid w:val="006F1A85"/>
    <w:rsid w:val="006F1BB1"/>
    <w:rsid w:val="006F6B87"/>
    <w:rsid w:val="0070219F"/>
    <w:rsid w:val="00703DF1"/>
    <w:rsid w:val="0070606E"/>
    <w:rsid w:val="00712BAE"/>
    <w:rsid w:val="00715C5A"/>
    <w:rsid w:val="00715DD2"/>
    <w:rsid w:val="00721DCD"/>
    <w:rsid w:val="00723DC4"/>
    <w:rsid w:val="00727A4F"/>
    <w:rsid w:val="00730707"/>
    <w:rsid w:val="007314A2"/>
    <w:rsid w:val="00737757"/>
    <w:rsid w:val="007543B3"/>
    <w:rsid w:val="00760CA1"/>
    <w:rsid w:val="00767696"/>
    <w:rsid w:val="00767CA2"/>
    <w:rsid w:val="007716D4"/>
    <w:rsid w:val="007745BA"/>
    <w:rsid w:val="00776993"/>
    <w:rsid w:val="007850AB"/>
    <w:rsid w:val="007946AA"/>
    <w:rsid w:val="0079558A"/>
    <w:rsid w:val="0079661E"/>
    <w:rsid w:val="007B1604"/>
    <w:rsid w:val="007B2E61"/>
    <w:rsid w:val="007C298B"/>
    <w:rsid w:val="007C3ED3"/>
    <w:rsid w:val="007D0C71"/>
    <w:rsid w:val="007D0ECF"/>
    <w:rsid w:val="007D16C1"/>
    <w:rsid w:val="007D5973"/>
    <w:rsid w:val="007E0F27"/>
    <w:rsid w:val="007E10A9"/>
    <w:rsid w:val="007E14D3"/>
    <w:rsid w:val="007E6AEA"/>
    <w:rsid w:val="007F0557"/>
    <w:rsid w:val="007F1326"/>
    <w:rsid w:val="007F5FE7"/>
    <w:rsid w:val="007F738E"/>
    <w:rsid w:val="00800C82"/>
    <w:rsid w:val="00805A02"/>
    <w:rsid w:val="00807D5C"/>
    <w:rsid w:val="0081373E"/>
    <w:rsid w:val="00814F8A"/>
    <w:rsid w:val="00816B1A"/>
    <w:rsid w:val="00816CC6"/>
    <w:rsid w:val="00821D34"/>
    <w:rsid w:val="00825D41"/>
    <w:rsid w:val="008273B3"/>
    <w:rsid w:val="008273D8"/>
    <w:rsid w:val="00832030"/>
    <w:rsid w:val="0084101E"/>
    <w:rsid w:val="00841D21"/>
    <w:rsid w:val="00851598"/>
    <w:rsid w:val="0085409D"/>
    <w:rsid w:val="00855D61"/>
    <w:rsid w:val="0085780C"/>
    <w:rsid w:val="008642E6"/>
    <w:rsid w:val="00876310"/>
    <w:rsid w:val="0088158F"/>
    <w:rsid w:val="00883CE2"/>
    <w:rsid w:val="00884456"/>
    <w:rsid w:val="008866CD"/>
    <w:rsid w:val="00887A60"/>
    <w:rsid w:val="00892CC9"/>
    <w:rsid w:val="0089399F"/>
    <w:rsid w:val="00897315"/>
    <w:rsid w:val="008A1448"/>
    <w:rsid w:val="008A4C1F"/>
    <w:rsid w:val="008A5E35"/>
    <w:rsid w:val="008B0A4C"/>
    <w:rsid w:val="008B2B9F"/>
    <w:rsid w:val="008B6BEA"/>
    <w:rsid w:val="008B718A"/>
    <w:rsid w:val="008C048F"/>
    <w:rsid w:val="008C29B8"/>
    <w:rsid w:val="008C74D8"/>
    <w:rsid w:val="008D19E7"/>
    <w:rsid w:val="008D5CCE"/>
    <w:rsid w:val="008D76DD"/>
    <w:rsid w:val="008E406B"/>
    <w:rsid w:val="008E56CF"/>
    <w:rsid w:val="008F1C03"/>
    <w:rsid w:val="008F27D7"/>
    <w:rsid w:val="00901133"/>
    <w:rsid w:val="009020AD"/>
    <w:rsid w:val="009045C3"/>
    <w:rsid w:val="00905619"/>
    <w:rsid w:val="00906934"/>
    <w:rsid w:val="00906A08"/>
    <w:rsid w:val="009108D7"/>
    <w:rsid w:val="00915589"/>
    <w:rsid w:val="009206D6"/>
    <w:rsid w:val="00921DF1"/>
    <w:rsid w:val="00922810"/>
    <w:rsid w:val="00927B20"/>
    <w:rsid w:val="0093151B"/>
    <w:rsid w:val="00936FE7"/>
    <w:rsid w:val="00945951"/>
    <w:rsid w:val="00945A7A"/>
    <w:rsid w:val="0095014D"/>
    <w:rsid w:val="009554FB"/>
    <w:rsid w:val="00956F53"/>
    <w:rsid w:val="00957D1D"/>
    <w:rsid w:val="009601ED"/>
    <w:rsid w:val="00962B7D"/>
    <w:rsid w:val="009660B7"/>
    <w:rsid w:val="00973109"/>
    <w:rsid w:val="00973207"/>
    <w:rsid w:val="00975906"/>
    <w:rsid w:val="00980856"/>
    <w:rsid w:val="00982285"/>
    <w:rsid w:val="00983F68"/>
    <w:rsid w:val="0098574F"/>
    <w:rsid w:val="009874A4"/>
    <w:rsid w:val="00987BBC"/>
    <w:rsid w:val="009920E1"/>
    <w:rsid w:val="0099337B"/>
    <w:rsid w:val="00993FB4"/>
    <w:rsid w:val="00995128"/>
    <w:rsid w:val="00995ABA"/>
    <w:rsid w:val="00997232"/>
    <w:rsid w:val="009A59CC"/>
    <w:rsid w:val="009A743C"/>
    <w:rsid w:val="009B057C"/>
    <w:rsid w:val="009B1FF6"/>
    <w:rsid w:val="009D1E9A"/>
    <w:rsid w:val="009D3E6E"/>
    <w:rsid w:val="009D4081"/>
    <w:rsid w:val="009D4E17"/>
    <w:rsid w:val="009D7F8D"/>
    <w:rsid w:val="009E0CFD"/>
    <w:rsid w:val="009E1986"/>
    <w:rsid w:val="009E399F"/>
    <w:rsid w:val="009E4C52"/>
    <w:rsid w:val="009E641B"/>
    <w:rsid w:val="009F03EB"/>
    <w:rsid w:val="009F694A"/>
    <w:rsid w:val="00A00926"/>
    <w:rsid w:val="00A0188E"/>
    <w:rsid w:val="00A03185"/>
    <w:rsid w:val="00A0760B"/>
    <w:rsid w:val="00A122CC"/>
    <w:rsid w:val="00A13344"/>
    <w:rsid w:val="00A14FAD"/>
    <w:rsid w:val="00A16B69"/>
    <w:rsid w:val="00A208E3"/>
    <w:rsid w:val="00A2194E"/>
    <w:rsid w:val="00A22232"/>
    <w:rsid w:val="00A2244D"/>
    <w:rsid w:val="00A237C8"/>
    <w:rsid w:val="00A238AA"/>
    <w:rsid w:val="00A244DA"/>
    <w:rsid w:val="00A245C2"/>
    <w:rsid w:val="00A2462D"/>
    <w:rsid w:val="00A40338"/>
    <w:rsid w:val="00A40C3A"/>
    <w:rsid w:val="00A41FAA"/>
    <w:rsid w:val="00A42A79"/>
    <w:rsid w:val="00A4425B"/>
    <w:rsid w:val="00A4522D"/>
    <w:rsid w:val="00A501F6"/>
    <w:rsid w:val="00A55E89"/>
    <w:rsid w:val="00A6499F"/>
    <w:rsid w:val="00A72051"/>
    <w:rsid w:val="00A73831"/>
    <w:rsid w:val="00A74A23"/>
    <w:rsid w:val="00A754D3"/>
    <w:rsid w:val="00A76024"/>
    <w:rsid w:val="00A76A24"/>
    <w:rsid w:val="00A81F47"/>
    <w:rsid w:val="00A867F0"/>
    <w:rsid w:val="00A90072"/>
    <w:rsid w:val="00A9145B"/>
    <w:rsid w:val="00A9529A"/>
    <w:rsid w:val="00A95AA9"/>
    <w:rsid w:val="00AA2309"/>
    <w:rsid w:val="00AA3980"/>
    <w:rsid w:val="00AA7E70"/>
    <w:rsid w:val="00AB097F"/>
    <w:rsid w:val="00AB7532"/>
    <w:rsid w:val="00AC3CA6"/>
    <w:rsid w:val="00AD0BA2"/>
    <w:rsid w:val="00AD2568"/>
    <w:rsid w:val="00AD4378"/>
    <w:rsid w:val="00AE3DDA"/>
    <w:rsid w:val="00AF0622"/>
    <w:rsid w:val="00AF1544"/>
    <w:rsid w:val="00AF2A38"/>
    <w:rsid w:val="00AF4258"/>
    <w:rsid w:val="00AF4F17"/>
    <w:rsid w:val="00B0059F"/>
    <w:rsid w:val="00B01392"/>
    <w:rsid w:val="00B01A09"/>
    <w:rsid w:val="00B02272"/>
    <w:rsid w:val="00B029A4"/>
    <w:rsid w:val="00B0625C"/>
    <w:rsid w:val="00B074A2"/>
    <w:rsid w:val="00B07898"/>
    <w:rsid w:val="00B07A26"/>
    <w:rsid w:val="00B13310"/>
    <w:rsid w:val="00B137E5"/>
    <w:rsid w:val="00B15689"/>
    <w:rsid w:val="00B22813"/>
    <w:rsid w:val="00B22F0D"/>
    <w:rsid w:val="00B2423F"/>
    <w:rsid w:val="00B275FD"/>
    <w:rsid w:val="00B43DF1"/>
    <w:rsid w:val="00B4466F"/>
    <w:rsid w:val="00B454CA"/>
    <w:rsid w:val="00B574FF"/>
    <w:rsid w:val="00B6082C"/>
    <w:rsid w:val="00B62947"/>
    <w:rsid w:val="00B70BC2"/>
    <w:rsid w:val="00B80AD5"/>
    <w:rsid w:val="00B82BFA"/>
    <w:rsid w:val="00B83B16"/>
    <w:rsid w:val="00B86A29"/>
    <w:rsid w:val="00B903A4"/>
    <w:rsid w:val="00B90866"/>
    <w:rsid w:val="00B94C77"/>
    <w:rsid w:val="00BA39FC"/>
    <w:rsid w:val="00BA4C0B"/>
    <w:rsid w:val="00BC1226"/>
    <w:rsid w:val="00BC490D"/>
    <w:rsid w:val="00BC6AD1"/>
    <w:rsid w:val="00BC74B5"/>
    <w:rsid w:val="00BD0AFB"/>
    <w:rsid w:val="00BD3A6A"/>
    <w:rsid w:val="00BE4D0A"/>
    <w:rsid w:val="00BF284E"/>
    <w:rsid w:val="00BF3394"/>
    <w:rsid w:val="00BF713B"/>
    <w:rsid w:val="00C0058F"/>
    <w:rsid w:val="00C053FC"/>
    <w:rsid w:val="00C05C3D"/>
    <w:rsid w:val="00C07FAF"/>
    <w:rsid w:val="00C10011"/>
    <w:rsid w:val="00C1501D"/>
    <w:rsid w:val="00C1755C"/>
    <w:rsid w:val="00C179BC"/>
    <w:rsid w:val="00C17CC1"/>
    <w:rsid w:val="00C2027F"/>
    <w:rsid w:val="00C2033C"/>
    <w:rsid w:val="00C21C42"/>
    <w:rsid w:val="00C25C6C"/>
    <w:rsid w:val="00C3220C"/>
    <w:rsid w:val="00C36CF6"/>
    <w:rsid w:val="00C43797"/>
    <w:rsid w:val="00C43951"/>
    <w:rsid w:val="00C51C33"/>
    <w:rsid w:val="00C53308"/>
    <w:rsid w:val="00C5596C"/>
    <w:rsid w:val="00C60ECC"/>
    <w:rsid w:val="00C6205C"/>
    <w:rsid w:val="00C621E4"/>
    <w:rsid w:val="00C64F37"/>
    <w:rsid w:val="00C676AC"/>
    <w:rsid w:val="00C701AF"/>
    <w:rsid w:val="00C735E5"/>
    <w:rsid w:val="00C7393E"/>
    <w:rsid w:val="00C74F00"/>
    <w:rsid w:val="00C76944"/>
    <w:rsid w:val="00C77530"/>
    <w:rsid w:val="00C81040"/>
    <w:rsid w:val="00C82D25"/>
    <w:rsid w:val="00C831D1"/>
    <w:rsid w:val="00C83539"/>
    <w:rsid w:val="00C8544D"/>
    <w:rsid w:val="00C9311E"/>
    <w:rsid w:val="00CA2163"/>
    <w:rsid w:val="00CA559A"/>
    <w:rsid w:val="00CA7794"/>
    <w:rsid w:val="00CB081F"/>
    <w:rsid w:val="00CB33E9"/>
    <w:rsid w:val="00CB382F"/>
    <w:rsid w:val="00CB7327"/>
    <w:rsid w:val="00CC25A0"/>
    <w:rsid w:val="00CE1452"/>
    <w:rsid w:val="00CE1538"/>
    <w:rsid w:val="00CE1548"/>
    <w:rsid w:val="00CE2278"/>
    <w:rsid w:val="00CE54B1"/>
    <w:rsid w:val="00CE6DDE"/>
    <w:rsid w:val="00D00ADA"/>
    <w:rsid w:val="00D00F9D"/>
    <w:rsid w:val="00D045D3"/>
    <w:rsid w:val="00D05819"/>
    <w:rsid w:val="00D068C1"/>
    <w:rsid w:val="00D1349B"/>
    <w:rsid w:val="00D15AEC"/>
    <w:rsid w:val="00D16F95"/>
    <w:rsid w:val="00D20435"/>
    <w:rsid w:val="00D274D1"/>
    <w:rsid w:val="00D30A76"/>
    <w:rsid w:val="00D33E59"/>
    <w:rsid w:val="00D3647B"/>
    <w:rsid w:val="00D36719"/>
    <w:rsid w:val="00D41391"/>
    <w:rsid w:val="00D42374"/>
    <w:rsid w:val="00D46556"/>
    <w:rsid w:val="00D506D4"/>
    <w:rsid w:val="00D62B56"/>
    <w:rsid w:val="00D62FF0"/>
    <w:rsid w:val="00D654B7"/>
    <w:rsid w:val="00D66E2C"/>
    <w:rsid w:val="00D70090"/>
    <w:rsid w:val="00D72C72"/>
    <w:rsid w:val="00D7418A"/>
    <w:rsid w:val="00D75D50"/>
    <w:rsid w:val="00D76C28"/>
    <w:rsid w:val="00D81980"/>
    <w:rsid w:val="00D8270C"/>
    <w:rsid w:val="00D840EB"/>
    <w:rsid w:val="00D8545F"/>
    <w:rsid w:val="00D85D4D"/>
    <w:rsid w:val="00D87916"/>
    <w:rsid w:val="00D91639"/>
    <w:rsid w:val="00D94369"/>
    <w:rsid w:val="00D961C6"/>
    <w:rsid w:val="00D96403"/>
    <w:rsid w:val="00D96E64"/>
    <w:rsid w:val="00D97546"/>
    <w:rsid w:val="00D97A8E"/>
    <w:rsid w:val="00DA1C9E"/>
    <w:rsid w:val="00DA2DE0"/>
    <w:rsid w:val="00DA3D9D"/>
    <w:rsid w:val="00DA692D"/>
    <w:rsid w:val="00DA75A0"/>
    <w:rsid w:val="00DB3F1B"/>
    <w:rsid w:val="00DB5349"/>
    <w:rsid w:val="00DB553C"/>
    <w:rsid w:val="00DB5D60"/>
    <w:rsid w:val="00DC292A"/>
    <w:rsid w:val="00DC53AF"/>
    <w:rsid w:val="00DD49FA"/>
    <w:rsid w:val="00DD5147"/>
    <w:rsid w:val="00DD5D3F"/>
    <w:rsid w:val="00DD6E34"/>
    <w:rsid w:val="00DD779E"/>
    <w:rsid w:val="00DE00C7"/>
    <w:rsid w:val="00DE413F"/>
    <w:rsid w:val="00DE5140"/>
    <w:rsid w:val="00DE603A"/>
    <w:rsid w:val="00DE6CE6"/>
    <w:rsid w:val="00DF5C74"/>
    <w:rsid w:val="00DF7D7C"/>
    <w:rsid w:val="00E038F2"/>
    <w:rsid w:val="00E0395D"/>
    <w:rsid w:val="00E073D3"/>
    <w:rsid w:val="00E077F0"/>
    <w:rsid w:val="00E07AC9"/>
    <w:rsid w:val="00E104A1"/>
    <w:rsid w:val="00E126A4"/>
    <w:rsid w:val="00E1359D"/>
    <w:rsid w:val="00E15017"/>
    <w:rsid w:val="00E175F9"/>
    <w:rsid w:val="00E20DFE"/>
    <w:rsid w:val="00E21FA9"/>
    <w:rsid w:val="00E22879"/>
    <w:rsid w:val="00E25DE7"/>
    <w:rsid w:val="00E26EA2"/>
    <w:rsid w:val="00E27010"/>
    <w:rsid w:val="00E35377"/>
    <w:rsid w:val="00E43B50"/>
    <w:rsid w:val="00E44131"/>
    <w:rsid w:val="00E46799"/>
    <w:rsid w:val="00E4713B"/>
    <w:rsid w:val="00E47A08"/>
    <w:rsid w:val="00E56808"/>
    <w:rsid w:val="00E56AED"/>
    <w:rsid w:val="00E61C1E"/>
    <w:rsid w:val="00E64BFD"/>
    <w:rsid w:val="00E715A8"/>
    <w:rsid w:val="00E71CA1"/>
    <w:rsid w:val="00E8066E"/>
    <w:rsid w:val="00E82402"/>
    <w:rsid w:val="00E83BB7"/>
    <w:rsid w:val="00E8429D"/>
    <w:rsid w:val="00E84476"/>
    <w:rsid w:val="00E90CB2"/>
    <w:rsid w:val="00E92EE9"/>
    <w:rsid w:val="00E931A3"/>
    <w:rsid w:val="00EA0551"/>
    <w:rsid w:val="00EA0DBA"/>
    <w:rsid w:val="00EA44A6"/>
    <w:rsid w:val="00EA5767"/>
    <w:rsid w:val="00EA6620"/>
    <w:rsid w:val="00EA783D"/>
    <w:rsid w:val="00EB3A3C"/>
    <w:rsid w:val="00EC082F"/>
    <w:rsid w:val="00EC1693"/>
    <w:rsid w:val="00EC6FD7"/>
    <w:rsid w:val="00EC7CA6"/>
    <w:rsid w:val="00EC7E83"/>
    <w:rsid w:val="00ED1477"/>
    <w:rsid w:val="00ED2497"/>
    <w:rsid w:val="00ED5D2E"/>
    <w:rsid w:val="00EE67A4"/>
    <w:rsid w:val="00EF023B"/>
    <w:rsid w:val="00EF0F03"/>
    <w:rsid w:val="00F00D93"/>
    <w:rsid w:val="00F01950"/>
    <w:rsid w:val="00F01DCB"/>
    <w:rsid w:val="00F04D27"/>
    <w:rsid w:val="00F06115"/>
    <w:rsid w:val="00F06282"/>
    <w:rsid w:val="00F11E47"/>
    <w:rsid w:val="00F24348"/>
    <w:rsid w:val="00F25BFB"/>
    <w:rsid w:val="00F27FFE"/>
    <w:rsid w:val="00F314A7"/>
    <w:rsid w:val="00F33EAF"/>
    <w:rsid w:val="00F42A7B"/>
    <w:rsid w:val="00F43C85"/>
    <w:rsid w:val="00F46185"/>
    <w:rsid w:val="00F469B5"/>
    <w:rsid w:val="00F50225"/>
    <w:rsid w:val="00F55586"/>
    <w:rsid w:val="00F5558A"/>
    <w:rsid w:val="00F57856"/>
    <w:rsid w:val="00F6121B"/>
    <w:rsid w:val="00F658A7"/>
    <w:rsid w:val="00F70997"/>
    <w:rsid w:val="00F71ED5"/>
    <w:rsid w:val="00F7522C"/>
    <w:rsid w:val="00F817B5"/>
    <w:rsid w:val="00F829C0"/>
    <w:rsid w:val="00F84751"/>
    <w:rsid w:val="00F86A0D"/>
    <w:rsid w:val="00F90ED2"/>
    <w:rsid w:val="00F92827"/>
    <w:rsid w:val="00F93D57"/>
    <w:rsid w:val="00F96620"/>
    <w:rsid w:val="00FA51DE"/>
    <w:rsid w:val="00FA6E1D"/>
    <w:rsid w:val="00FB38CC"/>
    <w:rsid w:val="00FB450D"/>
    <w:rsid w:val="00FB7075"/>
    <w:rsid w:val="00FC4174"/>
    <w:rsid w:val="00FD4D3C"/>
    <w:rsid w:val="00FD71F6"/>
    <w:rsid w:val="00FE3986"/>
    <w:rsid w:val="00FF172B"/>
    <w:rsid w:val="00FF34E6"/>
    <w:rsid w:val="00FF4954"/>
    <w:rsid w:val="00FF5417"/>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13CF"/>
  <w15:chartTrackingRefBased/>
  <w15:docId w15:val="{BB526E67-FA66-4E98-9757-50E95755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E2715"/>
    <w:rPr>
      <w:sz w:val="24"/>
      <w:lang w:val="en-GB" w:eastAsia="nl-NL"/>
    </w:rPr>
  </w:style>
  <w:style w:type="paragraph" w:styleId="Heading1">
    <w:name w:val="heading 1"/>
    <w:basedOn w:val="BodyText"/>
    <w:next w:val="BodyText"/>
    <w:link w:val="Heading1Char"/>
    <w:qFormat/>
    <w:rsid w:val="00DC53AF"/>
    <w:pPr>
      <w:keepNext/>
      <w:numPr>
        <w:numId w:val="1"/>
      </w:numPr>
      <w:spacing w:after="200"/>
      <w:outlineLvl w:val="0"/>
    </w:pPr>
    <w:rPr>
      <w:rFonts w:cs="Arial"/>
      <w:b/>
      <w:bCs/>
      <w:caps/>
      <w:sz w:val="28"/>
      <w:szCs w:val="28"/>
    </w:rPr>
  </w:style>
  <w:style w:type="paragraph" w:styleId="Heading2">
    <w:name w:val="heading 2"/>
    <w:basedOn w:val="Heading1"/>
    <w:next w:val="BodyText"/>
    <w:link w:val="Heading2Char"/>
    <w:qFormat/>
    <w:rsid w:val="00DC53AF"/>
    <w:pPr>
      <w:numPr>
        <w:ilvl w:val="1"/>
      </w:numPr>
      <w:outlineLvl w:val="1"/>
    </w:pPr>
    <w:rPr>
      <w:caps w:val="0"/>
      <w:sz w:val="26"/>
      <w:szCs w:val="26"/>
    </w:rPr>
  </w:style>
  <w:style w:type="paragraph" w:styleId="Heading3">
    <w:name w:val="heading 3"/>
    <w:basedOn w:val="Heading2"/>
    <w:next w:val="BodyText"/>
    <w:link w:val="Heading3Char"/>
    <w:qFormat/>
    <w:rsid w:val="00DC53AF"/>
    <w:pPr>
      <w:numPr>
        <w:ilvl w:val="2"/>
      </w:numPr>
      <w:outlineLvl w:val="2"/>
    </w:pPr>
    <w:rPr>
      <w:bCs w:val="0"/>
      <w:sz w:val="24"/>
      <w:szCs w:val="24"/>
    </w:rPr>
  </w:style>
  <w:style w:type="paragraph" w:styleId="Heading4">
    <w:name w:val="heading 4"/>
    <w:basedOn w:val="Heading3"/>
    <w:next w:val="BodyText"/>
    <w:link w:val="Heading4Char"/>
    <w:qFormat/>
    <w:rsid w:val="00DC53AF"/>
    <w:pPr>
      <w:numPr>
        <w:ilvl w:val="3"/>
      </w:numPr>
      <w:spacing w:after="120"/>
      <w:outlineLvl w:val="3"/>
    </w:pPr>
  </w:style>
  <w:style w:type="paragraph" w:styleId="Heading5">
    <w:name w:val="heading 5"/>
    <w:basedOn w:val="Heading4"/>
    <w:next w:val="BodyText"/>
    <w:link w:val="Heading5Char"/>
    <w:qFormat/>
    <w:rsid w:val="00DC53AF"/>
    <w:pPr>
      <w:numPr>
        <w:ilvl w:val="4"/>
      </w:numPr>
      <w:outlineLvl w:val="4"/>
    </w:pPr>
    <w:rPr>
      <w:sz w:val="22"/>
    </w:rPr>
  </w:style>
  <w:style w:type="paragraph" w:styleId="Heading6">
    <w:name w:val="heading 6"/>
    <w:basedOn w:val="Heading5"/>
    <w:next w:val="BodyText"/>
    <w:link w:val="Heading6Char"/>
    <w:uiPriority w:val="9"/>
    <w:unhideWhenUsed/>
    <w:qFormat/>
    <w:rsid w:val="00DC53AF"/>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DC53AF"/>
    <w:pPr>
      <w:numPr>
        <w:ilvl w:val="6"/>
      </w:numPr>
      <w:outlineLvl w:val="6"/>
    </w:pPr>
    <w:rPr>
      <w:iCs w:val="0"/>
    </w:rPr>
  </w:style>
  <w:style w:type="paragraph" w:styleId="Heading8">
    <w:name w:val="heading 8"/>
    <w:basedOn w:val="Heading7"/>
    <w:next w:val="BodyText"/>
    <w:link w:val="Heading8Char"/>
    <w:uiPriority w:val="9"/>
    <w:unhideWhenUsed/>
    <w:qFormat/>
    <w:rsid w:val="00DC53AF"/>
    <w:pPr>
      <w:numPr>
        <w:ilvl w:val="7"/>
      </w:numPr>
      <w:outlineLvl w:val="7"/>
    </w:pPr>
  </w:style>
  <w:style w:type="paragraph" w:styleId="Heading9">
    <w:name w:val="heading 9"/>
    <w:basedOn w:val="Heading8"/>
    <w:next w:val="BodyText"/>
    <w:link w:val="Heading9Char"/>
    <w:uiPriority w:val="9"/>
    <w:unhideWhenUsed/>
    <w:qFormat/>
    <w:rsid w:val="00DC53AF"/>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C53AF"/>
    <w:rPr>
      <w:rFonts w:ascii="Arial" w:hAnsi="Arial" w:cs="Arial"/>
      <w:b/>
      <w:bCs/>
      <w:caps/>
      <w:sz w:val="28"/>
      <w:szCs w:val="28"/>
      <w:lang w:val="en-GB"/>
    </w:rPr>
  </w:style>
  <w:style w:type="character" w:customStyle="1" w:styleId="Heading2Char">
    <w:name w:val="Heading 2 Char"/>
    <w:basedOn w:val="DefaultParagraphFont"/>
    <w:link w:val="Heading2"/>
    <w:rsid w:val="00DC53AF"/>
    <w:rPr>
      <w:rFonts w:ascii="Arial" w:hAnsi="Arial" w:cs="Arial"/>
      <w:b/>
      <w:bCs/>
      <w:sz w:val="26"/>
      <w:szCs w:val="26"/>
      <w:lang w:val="en-GB"/>
    </w:rPr>
  </w:style>
  <w:style w:type="character" w:customStyle="1" w:styleId="Heading5Char">
    <w:name w:val="Heading 5 Char"/>
    <w:basedOn w:val="DefaultParagraphFont"/>
    <w:link w:val="Heading5"/>
    <w:rsid w:val="00DC53AF"/>
    <w:rPr>
      <w:rFonts w:ascii="Arial" w:hAnsi="Arial" w:cs="Arial"/>
      <w:b/>
      <w:sz w:val="22"/>
      <w:szCs w:val="24"/>
      <w:lang w:val="en-GB"/>
    </w:rPr>
  </w:style>
  <w:style w:type="character" w:customStyle="1" w:styleId="Heading4Char">
    <w:name w:val="Heading 4 Char"/>
    <w:basedOn w:val="DefaultParagraphFont"/>
    <w:link w:val="Heading4"/>
    <w:rsid w:val="00DC53AF"/>
    <w:rPr>
      <w:rFonts w:ascii="Arial" w:hAnsi="Arial" w:cs="Arial"/>
      <w:b/>
      <w:sz w:val="24"/>
      <w:szCs w:val="24"/>
      <w:lang w:val="en-GB"/>
    </w:rPr>
  </w:style>
  <w:style w:type="character" w:customStyle="1" w:styleId="Heading3Char">
    <w:name w:val="Heading 3 Char"/>
    <w:basedOn w:val="DefaultParagraphFont"/>
    <w:link w:val="Heading3"/>
    <w:rsid w:val="00DC53AF"/>
    <w:rPr>
      <w:rFonts w:ascii="Arial" w:hAnsi="Arial" w:cs="Arial"/>
      <w:b/>
      <w:sz w:val="24"/>
      <w:szCs w:val="24"/>
      <w:lang w:val="en-GB"/>
    </w:rPr>
  </w:style>
  <w:style w:type="paragraph" w:customStyle="1" w:styleId="Table">
    <w:name w:val="Table"/>
    <w:basedOn w:val="BodyText"/>
    <w:link w:val="TableChar"/>
    <w:qFormat/>
    <w:rsid w:val="00DC53AF"/>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C53AF"/>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DC53AF"/>
    <w:rPr>
      <w:rFonts w:ascii="Arial" w:hAnsi="Arial"/>
      <w:b/>
      <w:sz w:val="22"/>
      <w:szCs w:val="24"/>
      <w:lang w:val="en-GB"/>
    </w:rPr>
  </w:style>
  <w:style w:type="character" w:customStyle="1" w:styleId="Heading7Char">
    <w:name w:val="Heading 7 Char"/>
    <w:basedOn w:val="DefaultParagraphFont"/>
    <w:link w:val="Heading7"/>
    <w:uiPriority w:val="9"/>
    <w:rsid w:val="00DC53AF"/>
    <w:rPr>
      <w:rFonts w:ascii="Arial" w:hAnsi="Arial"/>
      <w:b/>
      <w:sz w:val="22"/>
      <w:szCs w:val="24"/>
      <w:lang w:val="en-GB"/>
    </w:rPr>
  </w:style>
  <w:style w:type="character" w:customStyle="1" w:styleId="Heading6Char">
    <w:name w:val="Heading 6 Char"/>
    <w:basedOn w:val="DefaultParagraphFont"/>
    <w:link w:val="Heading6"/>
    <w:uiPriority w:val="9"/>
    <w:rsid w:val="00DC53AF"/>
    <w:rPr>
      <w:rFonts w:ascii="Arial" w:hAnsi="Arial"/>
      <w:b/>
      <w:iCs/>
      <w:sz w:val="22"/>
      <w:szCs w:val="24"/>
      <w:lang w:val="en-GB"/>
    </w:rPr>
  </w:style>
  <w:style w:type="character" w:customStyle="1" w:styleId="Heading9Char">
    <w:name w:val="Heading 9 Char"/>
    <w:basedOn w:val="DefaultParagraphFont"/>
    <w:link w:val="Heading9"/>
    <w:uiPriority w:val="9"/>
    <w:rsid w:val="00DC53AF"/>
    <w:rPr>
      <w:rFonts w:ascii="Arial" w:hAnsi="Arial"/>
      <w:b/>
      <w:iCs/>
      <w:sz w:val="22"/>
      <w:szCs w:val="24"/>
      <w:lang w:val="en-GB"/>
    </w:rPr>
  </w:style>
  <w:style w:type="paragraph" w:styleId="BodyText">
    <w:name w:val="Body Text"/>
    <w:link w:val="BodyTextChar"/>
    <w:qFormat/>
    <w:rsid w:val="00DC53AF"/>
    <w:pPr>
      <w:spacing w:after="120"/>
    </w:pPr>
    <w:rPr>
      <w:rFonts w:ascii="Arial" w:hAnsi="Arial"/>
      <w:sz w:val="22"/>
      <w:lang w:val="en-GB"/>
    </w:rPr>
  </w:style>
  <w:style w:type="character" w:customStyle="1" w:styleId="BodyTextChar">
    <w:name w:val="Body Text Char"/>
    <w:basedOn w:val="DefaultParagraphFont"/>
    <w:link w:val="BodyText"/>
    <w:rsid w:val="00DC53AF"/>
    <w:rPr>
      <w:rFonts w:ascii="Arial" w:hAnsi="Arial"/>
      <w:sz w:val="22"/>
      <w:lang w:val="en-GB" w:eastAsia="en-US" w:bidi="ar-SA"/>
    </w:rPr>
  </w:style>
  <w:style w:type="paragraph" w:styleId="Header">
    <w:name w:val="header"/>
    <w:basedOn w:val="BodyText"/>
    <w:next w:val="BodyText"/>
    <w:link w:val="HeaderChar"/>
    <w:uiPriority w:val="99"/>
    <w:unhideWhenUsed/>
    <w:qFormat/>
    <w:rsid w:val="00DC53AF"/>
    <w:pPr>
      <w:spacing w:after="0"/>
    </w:pPr>
    <w:rPr>
      <w:sz w:val="18"/>
    </w:rPr>
  </w:style>
  <w:style w:type="character" w:customStyle="1" w:styleId="HeaderChar">
    <w:name w:val="Header Char"/>
    <w:basedOn w:val="DefaultParagraphFont"/>
    <w:link w:val="Header"/>
    <w:uiPriority w:val="99"/>
    <w:rsid w:val="00DC53AF"/>
    <w:rPr>
      <w:rFonts w:ascii="Arial" w:hAnsi="Arial"/>
      <w:sz w:val="18"/>
      <w:lang w:val="en-GB" w:eastAsia="en-US"/>
    </w:rPr>
  </w:style>
  <w:style w:type="paragraph" w:styleId="Footer">
    <w:name w:val="footer"/>
    <w:basedOn w:val="BodyText"/>
    <w:next w:val="BodyText"/>
    <w:link w:val="FooterChar"/>
    <w:uiPriority w:val="99"/>
    <w:unhideWhenUsed/>
    <w:qFormat/>
    <w:rsid w:val="00DC53AF"/>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DC53AF"/>
    <w:rPr>
      <w:rFonts w:ascii="Arial" w:hAnsi="Arial"/>
      <w:sz w:val="18"/>
      <w:lang w:val="en-GB" w:eastAsia="en-US"/>
    </w:rPr>
  </w:style>
  <w:style w:type="paragraph" w:styleId="Caption">
    <w:name w:val="caption"/>
    <w:basedOn w:val="BodyText"/>
    <w:next w:val="BodyText"/>
    <w:link w:val="CaptionChar"/>
    <w:uiPriority w:val="35"/>
    <w:unhideWhenUsed/>
    <w:qFormat/>
    <w:rsid w:val="00DC53AF"/>
    <w:pPr>
      <w:keepNext/>
      <w:spacing w:before="240" w:after="60"/>
    </w:pPr>
    <w:rPr>
      <w:b/>
      <w:bCs/>
      <w:sz w:val="20"/>
      <w:szCs w:val="18"/>
    </w:rPr>
  </w:style>
  <w:style w:type="paragraph" w:styleId="Title">
    <w:name w:val="Title"/>
    <w:basedOn w:val="BodyText"/>
    <w:next w:val="BodyText"/>
    <w:link w:val="TitleChar"/>
    <w:uiPriority w:val="10"/>
    <w:qFormat/>
    <w:rsid w:val="00DC53AF"/>
    <w:pPr>
      <w:spacing w:after="240"/>
      <w:jc w:val="center"/>
    </w:pPr>
    <w:rPr>
      <w:b/>
      <w:caps/>
      <w:sz w:val="28"/>
      <w:szCs w:val="52"/>
    </w:rPr>
  </w:style>
  <w:style w:type="character" w:customStyle="1" w:styleId="TitleChar">
    <w:name w:val="Title Char"/>
    <w:basedOn w:val="DefaultParagraphFont"/>
    <w:link w:val="Title"/>
    <w:uiPriority w:val="10"/>
    <w:rsid w:val="00DC53AF"/>
    <w:rPr>
      <w:rFonts w:ascii="Arial" w:eastAsia="Times New Roman" w:hAnsi="Arial" w:cs="Times New Roman"/>
      <w:b/>
      <w:caps/>
      <w:sz w:val="28"/>
      <w:szCs w:val="52"/>
      <w:lang w:val="en-GB" w:eastAsia="en-US"/>
    </w:rPr>
  </w:style>
  <w:style w:type="paragraph" w:styleId="Subtitle">
    <w:name w:val="Subtitle"/>
    <w:basedOn w:val="BodyText"/>
    <w:next w:val="BodyText"/>
    <w:link w:val="SubtitleChar"/>
    <w:uiPriority w:val="11"/>
    <w:qFormat/>
    <w:rsid w:val="00DC53AF"/>
    <w:pPr>
      <w:numPr>
        <w:ilvl w:val="1"/>
      </w:numPr>
      <w:spacing w:after="240"/>
      <w:jc w:val="center"/>
    </w:pPr>
    <w:rPr>
      <w:i/>
      <w:iCs/>
      <w:szCs w:val="24"/>
    </w:rPr>
  </w:style>
  <w:style w:type="character" w:customStyle="1" w:styleId="SubtitleChar">
    <w:name w:val="Subtitle Char"/>
    <w:basedOn w:val="DefaultParagraphFont"/>
    <w:link w:val="Subtitle"/>
    <w:uiPriority w:val="11"/>
    <w:rsid w:val="00DC53AF"/>
    <w:rPr>
      <w:rFonts w:ascii="Arial" w:eastAsia="Times New Roman" w:hAnsi="Arial" w:cs="Times New Roman"/>
      <w:i/>
      <w:iCs/>
      <w:sz w:val="22"/>
      <w:szCs w:val="24"/>
      <w:lang w:val="en-GB" w:eastAsia="en-US"/>
    </w:rPr>
  </w:style>
  <w:style w:type="paragraph" w:styleId="TOCHeading">
    <w:name w:val="TOC Heading"/>
    <w:aliases w:val="TOC Title"/>
    <w:basedOn w:val="Heading1"/>
    <w:next w:val="Normal"/>
    <w:uiPriority w:val="39"/>
    <w:unhideWhenUsed/>
    <w:rsid w:val="00DC53AF"/>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DC53AF"/>
    <w:rPr>
      <w:rFonts w:ascii="Arial" w:hAnsi="Arial"/>
      <w:b/>
      <w:bCs/>
      <w:szCs w:val="18"/>
      <w:lang w:val="en-GB" w:eastAsia="en-US"/>
    </w:rPr>
  </w:style>
  <w:style w:type="paragraph" w:styleId="TOC1">
    <w:name w:val="toc 1"/>
    <w:basedOn w:val="BodyText"/>
    <w:next w:val="BodyText"/>
    <w:uiPriority w:val="39"/>
    <w:unhideWhenUsed/>
    <w:qFormat/>
    <w:rsid w:val="00DC53AF"/>
  </w:style>
  <w:style w:type="paragraph" w:customStyle="1" w:styleId="ToCTitle">
    <w:name w:val="ToC Title"/>
    <w:basedOn w:val="BodyText"/>
    <w:next w:val="BodyText"/>
    <w:qFormat/>
    <w:rsid w:val="00DC53AF"/>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DC53AF"/>
    <w:rPr>
      <w:rFonts w:ascii="Tahoma" w:hAnsi="Tahoma" w:cs="Tahoma"/>
      <w:sz w:val="16"/>
      <w:szCs w:val="16"/>
    </w:rPr>
  </w:style>
  <w:style w:type="character" w:customStyle="1" w:styleId="DocumentMapChar">
    <w:name w:val="Document Map Char"/>
    <w:basedOn w:val="DefaultParagraphFont"/>
    <w:link w:val="DocumentMap"/>
    <w:uiPriority w:val="99"/>
    <w:semiHidden/>
    <w:rsid w:val="00DC53AF"/>
    <w:rPr>
      <w:rFonts w:ascii="Tahoma" w:hAnsi="Tahoma" w:cs="Tahoma"/>
      <w:sz w:val="16"/>
      <w:szCs w:val="16"/>
      <w:lang w:val="en-GB"/>
    </w:rPr>
  </w:style>
  <w:style w:type="character" w:customStyle="1" w:styleId="NEWHiddenText">
    <w:name w:val="NEW Hidden Text"/>
    <w:basedOn w:val="DefaultParagraphFont"/>
    <w:uiPriority w:val="1"/>
    <w:qFormat/>
    <w:rsid w:val="00DC53AF"/>
    <w:rPr>
      <w:vanish/>
      <w:color w:val="00B0F0"/>
      <w:u w:val="dotted"/>
      <w:lang w:val="en-US"/>
    </w:rPr>
  </w:style>
  <w:style w:type="paragraph" w:customStyle="1" w:styleId="listalpha">
    <w:name w:val="list:alpha"/>
    <w:basedOn w:val="Normal"/>
    <w:uiPriority w:val="3"/>
    <w:qFormat/>
    <w:rsid w:val="00DC53AF"/>
    <w:pPr>
      <w:keepNext/>
      <w:numPr>
        <w:numId w:val="13"/>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DC53AF"/>
    <w:rPr>
      <w:color w:val="0000FF"/>
      <w:u w:val="single"/>
    </w:rPr>
  </w:style>
  <w:style w:type="paragraph" w:styleId="TOC2">
    <w:name w:val="toc 2"/>
    <w:basedOn w:val="BodyText"/>
    <w:next w:val="BodyText"/>
    <w:uiPriority w:val="39"/>
    <w:unhideWhenUsed/>
    <w:qFormat/>
    <w:rsid w:val="00DC53AF"/>
    <w:pPr>
      <w:spacing w:after="100"/>
      <w:ind w:left="240"/>
    </w:pPr>
  </w:style>
  <w:style w:type="paragraph" w:styleId="TOC3">
    <w:name w:val="toc 3"/>
    <w:basedOn w:val="BodyText"/>
    <w:next w:val="BodyText"/>
    <w:uiPriority w:val="39"/>
    <w:unhideWhenUsed/>
    <w:qFormat/>
    <w:rsid w:val="00DC53AF"/>
    <w:pPr>
      <w:spacing w:after="100"/>
      <w:ind w:left="480"/>
    </w:pPr>
  </w:style>
  <w:style w:type="paragraph" w:styleId="TOC4">
    <w:name w:val="toc 4"/>
    <w:basedOn w:val="BodyText"/>
    <w:next w:val="BodyText"/>
    <w:uiPriority w:val="39"/>
    <w:unhideWhenUsed/>
    <w:qFormat/>
    <w:rsid w:val="00DC53AF"/>
    <w:pPr>
      <w:spacing w:after="100"/>
      <w:ind w:left="720"/>
    </w:pPr>
  </w:style>
  <w:style w:type="paragraph" w:styleId="TOC5">
    <w:name w:val="toc 5"/>
    <w:basedOn w:val="BodyText"/>
    <w:next w:val="BodyText"/>
    <w:autoRedefine/>
    <w:uiPriority w:val="39"/>
    <w:semiHidden/>
    <w:unhideWhenUsed/>
    <w:qFormat/>
    <w:rsid w:val="00DC53AF"/>
    <w:pPr>
      <w:spacing w:after="100"/>
      <w:ind w:left="960"/>
    </w:pPr>
  </w:style>
  <w:style w:type="paragraph" w:styleId="EndnoteText">
    <w:name w:val="endnote text"/>
    <w:basedOn w:val="Normal"/>
    <w:link w:val="EndnoteTextChar"/>
    <w:uiPriority w:val="99"/>
    <w:semiHidden/>
    <w:unhideWhenUsed/>
    <w:rsid w:val="00DC53AF"/>
    <w:rPr>
      <w:sz w:val="20"/>
    </w:rPr>
  </w:style>
  <w:style w:type="paragraph" w:styleId="TableofFigures">
    <w:name w:val="table of figures"/>
    <w:basedOn w:val="BodyText"/>
    <w:next w:val="BodyText"/>
    <w:autoRedefine/>
    <w:uiPriority w:val="99"/>
    <w:unhideWhenUsed/>
    <w:qFormat/>
    <w:rsid w:val="00DC53AF"/>
  </w:style>
  <w:style w:type="character" w:customStyle="1" w:styleId="EndnoteTextChar">
    <w:name w:val="Endnote Text Char"/>
    <w:basedOn w:val="DefaultParagraphFont"/>
    <w:link w:val="EndnoteText"/>
    <w:uiPriority w:val="99"/>
    <w:semiHidden/>
    <w:rsid w:val="00DC53AF"/>
    <w:rPr>
      <w:lang w:val="en-GB"/>
    </w:rPr>
  </w:style>
  <w:style w:type="character" w:styleId="EndnoteReference">
    <w:name w:val="endnote reference"/>
    <w:basedOn w:val="DefaultParagraphFont"/>
    <w:uiPriority w:val="99"/>
    <w:semiHidden/>
    <w:unhideWhenUsed/>
    <w:rsid w:val="00DC53AF"/>
    <w:rPr>
      <w:vertAlign w:val="superscript"/>
    </w:rPr>
  </w:style>
  <w:style w:type="table" w:styleId="TableGrid">
    <w:name w:val="Table Grid"/>
    <w:basedOn w:val="TableElegant"/>
    <w:uiPriority w:val="59"/>
    <w:rsid w:val="00DC53AF"/>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wordWrap/>
      </w:pPr>
      <w:rPr>
        <w:rFonts w:ascii="Tahoma" w:hAnsi="Tahoma"/>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hidden/>
      </w:trPr>
      <w:tcPr>
        <w:tcBorders>
          <w:tl2br w:val="none" w:sz="0" w:space="0" w:color="auto"/>
          <w:tr2bl w:val="none" w:sz="0" w:space="0" w:color="auto"/>
        </w:tcBorders>
        <w:shd w:val="clear" w:color="auto" w:fill="BFBFB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paragraph" w:customStyle="1" w:styleId="Tablekey">
    <w:name w:val="Table key"/>
    <w:basedOn w:val="BodyText"/>
    <w:next w:val="BodyText"/>
    <w:qFormat/>
    <w:rsid w:val="00DC53AF"/>
    <w:pPr>
      <w:contextualSpacing/>
    </w:pPr>
    <w:rPr>
      <w:sz w:val="16"/>
      <w:lang w:val="en-US"/>
    </w:rPr>
  </w:style>
  <w:style w:type="character" w:customStyle="1" w:styleId="NEWHiddenPracticalGuidance">
    <w:name w:val="NEW Hidden Practical Guidance"/>
    <w:basedOn w:val="DefaultParagraphFont"/>
    <w:uiPriority w:val="1"/>
    <w:qFormat/>
    <w:rsid w:val="00DC53AF"/>
    <w:rPr>
      <w:vanish/>
      <w:color w:val="92D050"/>
    </w:rPr>
  </w:style>
  <w:style w:type="character" w:customStyle="1" w:styleId="NEWHiddenRegulatoryGuidance">
    <w:name w:val="NEW Hidden Regulatory Guidance"/>
    <w:basedOn w:val="DefaultParagraphFont"/>
    <w:uiPriority w:val="1"/>
    <w:qFormat/>
    <w:rsid w:val="00DC53AF"/>
    <w:rPr>
      <w:vanish/>
      <w:color w:val="C00000"/>
    </w:rPr>
  </w:style>
  <w:style w:type="table" w:styleId="TableElegant">
    <w:name w:val="Table Elegant"/>
    <w:basedOn w:val="TableNormal"/>
    <w:uiPriority w:val="99"/>
    <w:semiHidden/>
    <w:unhideWhenUsed/>
    <w:rsid w:val="00DC53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C53AF"/>
    <w:rPr>
      <w:rFonts w:ascii="Tahoma" w:hAnsi="Tahoma" w:cs="Tahoma"/>
      <w:sz w:val="16"/>
      <w:szCs w:val="16"/>
    </w:rPr>
  </w:style>
  <w:style w:type="character" w:customStyle="1" w:styleId="BalloonTextChar">
    <w:name w:val="Balloon Text Char"/>
    <w:basedOn w:val="DefaultParagraphFont"/>
    <w:link w:val="BalloonText"/>
    <w:uiPriority w:val="99"/>
    <w:semiHidden/>
    <w:rsid w:val="00DC53AF"/>
    <w:rPr>
      <w:rFonts w:ascii="Tahoma" w:hAnsi="Tahoma" w:cs="Tahoma"/>
      <w:sz w:val="16"/>
      <w:szCs w:val="16"/>
      <w:lang w:val="en-GB"/>
    </w:rPr>
  </w:style>
  <w:style w:type="paragraph" w:styleId="Bibliography">
    <w:name w:val="Bibliography"/>
    <w:basedOn w:val="Normal"/>
    <w:next w:val="Normal"/>
    <w:uiPriority w:val="37"/>
    <w:semiHidden/>
    <w:unhideWhenUsed/>
    <w:rsid w:val="00DC53AF"/>
  </w:style>
  <w:style w:type="paragraph" w:styleId="BlockText">
    <w:name w:val="Block Text"/>
    <w:basedOn w:val="Normal"/>
    <w:uiPriority w:val="99"/>
    <w:semiHidden/>
    <w:unhideWhenUsed/>
    <w:rsid w:val="00DC53AF"/>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paragraph" w:styleId="BodyText2">
    <w:name w:val="Body Text 2"/>
    <w:basedOn w:val="Normal"/>
    <w:link w:val="BodyText2Char"/>
    <w:uiPriority w:val="99"/>
    <w:semiHidden/>
    <w:unhideWhenUsed/>
    <w:rsid w:val="00DC53AF"/>
    <w:pPr>
      <w:spacing w:line="480" w:lineRule="auto"/>
    </w:pPr>
  </w:style>
  <w:style w:type="character" w:customStyle="1" w:styleId="BodyText2Char">
    <w:name w:val="Body Text 2 Char"/>
    <w:basedOn w:val="DefaultParagraphFont"/>
    <w:link w:val="BodyText2"/>
    <w:uiPriority w:val="99"/>
    <w:semiHidden/>
    <w:rsid w:val="00DC53AF"/>
    <w:rPr>
      <w:sz w:val="24"/>
      <w:lang w:val="en-GB"/>
    </w:rPr>
  </w:style>
  <w:style w:type="paragraph" w:styleId="BodyText3">
    <w:name w:val="Body Text 3"/>
    <w:basedOn w:val="Normal"/>
    <w:link w:val="BodyText3Char"/>
    <w:uiPriority w:val="99"/>
    <w:semiHidden/>
    <w:unhideWhenUsed/>
    <w:rsid w:val="00DC53AF"/>
    <w:rPr>
      <w:sz w:val="16"/>
      <w:szCs w:val="16"/>
    </w:rPr>
  </w:style>
  <w:style w:type="character" w:customStyle="1" w:styleId="BodyText3Char">
    <w:name w:val="Body Text 3 Char"/>
    <w:basedOn w:val="DefaultParagraphFont"/>
    <w:link w:val="BodyText3"/>
    <w:uiPriority w:val="99"/>
    <w:semiHidden/>
    <w:rsid w:val="00DC53AF"/>
    <w:rPr>
      <w:sz w:val="16"/>
      <w:szCs w:val="16"/>
      <w:lang w:val="en-GB"/>
    </w:rPr>
  </w:style>
  <w:style w:type="paragraph" w:styleId="BodyTextFirstIndent">
    <w:name w:val="Body Text First Indent"/>
    <w:basedOn w:val="BodyText"/>
    <w:link w:val="BodyTextFirstIndentChar"/>
    <w:uiPriority w:val="99"/>
    <w:semiHidden/>
    <w:unhideWhenUsed/>
    <w:rsid w:val="00DC53AF"/>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DC53AF"/>
    <w:rPr>
      <w:rFonts w:ascii="Arial" w:hAnsi="Arial"/>
      <w:sz w:val="24"/>
      <w:lang w:val="en-GB" w:eastAsia="en-US" w:bidi="ar-SA"/>
    </w:rPr>
  </w:style>
  <w:style w:type="paragraph" w:styleId="BodyTextIndent">
    <w:name w:val="Body Text Indent"/>
    <w:basedOn w:val="Normal"/>
    <w:link w:val="BodyTextIndentChar"/>
    <w:uiPriority w:val="99"/>
    <w:semiHidden/>
    <w:unhideWhenUsed/>
    <w:rsid w:val="00DC53AF"/>
    <w:pPr>
      <w:ind w:left="283"/>
    </w:pPr>
  </w:style>
  <w:style w:type="character" w:customStyle="1" w:styleId="BodyTextIndentChar">
    <w:name w:val="Body Text Indent Char"/>
    <w:basedOn w:val="DefaultParagraphFont"/>
    <w:link w:val="BodyTextIndent"/>
    <w:uiPriority w:val="99"/>
    <w:semiHidden/>
    <w:rsid w:val="00DC53AF"/>
    <w:rPr>
      <w:sz w:val="24"/>
      <w:lang w:val="en-GB"/>
    </w:rPr>
  </w:style>
  <w:style w:type="paragraph" w:styleId="BodyTextFirstIndent2">
    <w:name w:val="Body Text First Indent 2"/>
    <w:basedOn w:val="BodyTextIndent"/>
    <w:link w:val="BodyTextFirstIndent2Char"/>
    <w:uiPriority w:val="99"/>
    <w:semiHidden/>
    <w:unhideWhenUsed/>
    <w:rsid w:val="00DC53AF"/>
    <w:pPr>
      <w:ind w:left="360" w:firstLine="360"/>
    </w:pPr>
  </w:style>
  <w:style w:type="character" w:customStyle="1" w:styleId="BodyTextFirstIndent2Char">
    <w:name w:val="Body Text First Indent 2 Char"/>
    <w:basedOn w:val="BodyTextIndentChar"/>
    <w:link w:val="BodyTextFirstIndent2"/>
    <w:uiPriority w:val="99"/>
    <w:semiHidden/>
    <w:rsid w:val="00DC53AF"/>
    <w:rPr>
      <w:sz w:val="24"/>
      <w:lang w:val="en-GB"/>
    </w:rPr>
  </w:style>
  <w:style w:type="paragraph" w:styleId="BodyTextIndent2">
    <w:name w:val="Body Text Indent 2"/>
    <w:basedOn w:val="Normal"/>
    <w:link w:val="BodyTextIndent2Char"/>
    <w:uiPriority w:val="99"/>
    <w:semiHidden/>
    <w:unhideWhenUsed/>
    <w:rsid w:val="00DC53AF"/>
    <w:pPr>
      <w:spacing w:line="480" w:lineRule="auto"/>
      <w:ind w:left="283"/>
    </w:pPr>
  </w:style>
  <w:style w:type="character" w:customStyle="1" w:styleId="BodyTextIndent2Char">
    <w:name w:val="Body Text Indent 2 Char"/>
    <w:basedOn w:val="DefaultParagraphFont"/>
    <w:link w:val="BodyTextIndent2"/>
    <w:uiPriority w:val="99"/>
    <w:semiHidden/>
    <w:rsid w:val="00DC53AF"/>
    <w:rPr>
      <w:sz w:val="24"/>
      <w:lang w:val="en-GB"/>
    </w:rPr>
  </w:style>
  <w:style w:type="paragraph" w:styleId="BodyTextIndent3">
    <w:name w:val="Body Text Indent 3"/>
    <w:basedOn w:val="Normal"/>
    <w:link w:val="BodyTextIndent3Char"/>
    <w:uiPriority w:val="99"/>
    <w:semiHidden/>
    <w:unhideWhenUsed/>
    <w:rsid w:val="00DC53AF"/>
    <w:pPr>
      <w:ind w:left="283"/>
    </w:pPr>
    <w:rPr>
      <w:sz w:val="16"/>
      <w:szCs w:val="16"/>
    </w:rPr>
  </w:style>
  <w:style w:type="character" w:customStyle="1" w:styleId="BodyTextIndent3Char">
    <w:name w:val="Body Text Indent 3 Char"/>
    <w:basedOn w:val="DefaultParagraphFont"/>
    <w:link w:val="BodyTextIndent3"/>
    <w:uiPriority w:val="99"/>
    <w:semiHidden/>
    <w:rsid w:val="00DC53AF"/>
    <w:rPr>
      <w:sz w:val="16"/>
      <w:szCs w:val="16"/>
      <w:lang w:val="en-GB"/>
    </w:rPr>
  </w:style>
  <w:style w:type="paragraph" w:styleId="Closing">
    <w:name w:val="Closing"/>
    <w:basedOn w:val="Normal"/>
    <w:link w:val="ClosingChar"/>
    <w:uiPriority w:val="99"/>
    <w:semiHidden/>
    <w:unhideWhenUsed/>
    <w:rsid w:val="00DC53AF"/>
    <w:pPr>
      <w:ind w:left="4252"/>
    </w:pPr>
  </w:style>
  <w:style w:type="character" w:customStyle="1" w:styleId="ClosingChar">
    <w:name w:val="Closing Char"/>
    <w:basedOn w:val="DefaultParagraphFont"/>
    <w:link w:val="Closing"/>
    <w:uiPriority w:val="99"/>
    <w:semiHidden/>
    <w:rsid w:val="00DC53AF"/>
    <w:rPr>
      <w:sz w:val="24"/>
      <w:lang w:val="en-GB"/>
    </w:rPr>
  </w:style>
  <w:style w:type="paragraph" w:styleId="CommentText">
    <w:name w:val="annotation text"/>
    <w:basedOn w:val="Normal"/>
    <w:link w:val="CommentTextChar"/>
    <w:uiPriority w:val="99"/>
    <w:semiHidden/>
    <w:unhideWhenUsed/>
    <w:rsid w:val="00DC53AF"/>
    <w:rPr>
      <w:sz w:val="20"/>
    </w:rPr>
  </w:style>
  <w:style w:type="character" w:customStyle="1" w:styleId="CommentTextChar">
    <w:name w:val="Comment Text Char"/>
    <w:basedOn w:val="DefaultParagraphFont"/>
    <w:link w:val="CommentText"/>
    <w:uiPriority w:val="99"/>
    <w:semiHidden/>
    <w:rsid w:val="00DC53AF"/>
    <w:rPr>
      <w:lang w:val="en-GB"/>
    </w:rPr>
  </w:style>
  <w:style w:type="paragraph" w:styleId="CommentSubject">
    <w:name w:val="annotation subject"/>
    <w:basedOn w:val="CommentText"/>
    <w:next w:val="CommentText"/>
    <w:link w:val="CommentSubjectChar"/>
    <w:uiPriority w:val="99"/>
    <w:semiHidden/>
    <w:unhideWhenUsed/>
    <w:rsid w:val="00DC53AF"/>
    <w:rPr>
      <w:b/>
      <w:bCs/>
    </w:rPr>
  </w:style>
  <w:style w:type="character" w:customStyle="1" w:styleId="CommentSubjectChar">
    <w:name w:val="Comment Subject Char"/>
    <w:basedOn w:val="CommentTextChar"/>
    <w:link w:val="CommentSubject"/>
    <w:uiPriority w:val="99"/>
    <w:semiHidden/>
    <w:rsid w:val="00DC53AF"/>
    <w:rPr>
      <w:b/>
      <w:bCs/>
      <w:lang w:val="en-GB"/>
    </w:rPr>
  </w:style>
  <w:style w:type="paragraph" w:styleId="Date">
    <w:name w:val="Date"/>
    <w:basedOn w:val="Normal"/>
    <w:next w:val="Normal"/>
    <w:link w:val="DateChar"/>
    <w:uiPriority w:val="99"/>
    <w:semiHidden/>
    <w:unhideWhenUsed/>
    <w:rsid w:val="00DC53AF"/>
  </w:style>
  <w:style w:type="character" w:customStyle="1" w:styleId="DateChar">
    <w:name w:val="Date Char"/>
    <w:basedOn w:val="DefaultParagraphFont"/>
    <w:link w:val="Date"/>
    <w:uiPriority w:val="99"/>
    <w:semiHidden/>
    <w:rsid w:val="00DC53AF"/>
    <w:rPr>
      <w:sz w:val="24"/>
      <w:lang w:val="en-GB"/>
    </w:rPr>
  </w:style>
  <w:style w:type="paragraph" w:styleId="E-mailSignature">
    <w:name w:val="E-mail Signature"/>
    <w:basedOn w:val="Normal"/>
    <w:link w:val="E-mailSignatureChar"/>
    <w:uiPriority w:val="99"/>
    <w:semiHidden/>
    <w:unhideWhenUsed/>
    <w:rsid w:val="00DC53AF"/>
  </w:style>
  <w:style w:type="character" w:customStyle="1" w:styleId="E-mailSignatureChar">
    <w:name w:val="E-mail Signature Char"/>
    <w:basedOn w:val="DefaultParagraphFont"/>
    <w:link w:val="E-mailSignature"/>
    <w:uiPriority w:val="99"/>
    <w:semiHidden/>
    <w:rsid w:val="00DC53AF"/>
    <w:rPr>
      <w:sz w:val="24"/>
      <w:lang w:val="en-GB"/>
    </w:rPr>
  </w:style>
  <w:style w:type="paragraph" w:styleId="EnvelopeAddress">
    <w:name w:val="envelope address"/>
    <w:basedOn w:val="Normal"/>
    <w:uiPriority w:val="99"/>
    <w:semiHidden/>
    <w:unhideWhenUsed/>
    <w:rsid w:val="00DC53AF"/>
    <w:pPr>
      <w:framePr w:w="7920" w:h="1980" w:hRule="exact" w:hSpace="141" w:wrap="auto" w:hAnchor="page" w:xAlign="center" w:yAlign="bottom"/>
      <w:ind w:left="2880"/>
    </w:pPr>
    <w:rPr>
      <w:rFonts w:ascii="Cambria" w:hAnsi="Cambria"/>
      <w:szCs w:val="24"/>
    </w:rPr>
  </w:style>
  <w:style w:type="paragraph" w:styleId="EnvelopeReturn">
    <w:name w:val="envelope return"/>
    <w:basedOn w:val="Normal"/>
    <w:uiPriority w:val="99"/>
    <w:semiHidden/>
    <w:unhideWhenUsed/>
    <w:rsid w:val="00DC53AF"/>
    <w:rPr>
      <w:rFonts w:ascii="Cambria" w:hAnsi="Cambria"/>
      <w:sz w:val="20"/>
    </w:rPr>
  </w:style>
  <w:style w:type="paragraph" w:styleId="FootnoteText">
    <w:name w:val="footnote text"/>
    <w:basedOn w:val="Normal"/>
    <w:link w:val="FootnoteTextChar"/>
    <w:uiPriority w:val="99"/>
    <w:semiHidden/>
    <w:unhideWhenUsed/>
    <w:rsid w:val="00DC53AF"/>
    <w:rPr>
      <w:sz w:val="20"/>
    </w:rPr>
  </w:style>
  <w:style w:type="character" w:customStyle="1" w:styleId="FootnoteTextChar">
    <w:name w:val="Footnote Text Char"/>
    <w:basedOn w:val="DefaultParagraphFont"/>
    <w:link w:val="FootnoteText"/>
    <w:uiPriority w:val="99"/>
    <w:semiHidden/>
    <w:rsid w:val="00DC53AF"/>
    <w:rPr>
      <w:lang w:val="en-GB"/>
    </w:rPr>
  </w:style>
  <w:style w:type="paragraph" w:styleId="HTMLAddress">
    <w:name w:val="HTML Address"/>
    <w:basedOn w:val="Normal"/>
    <w:link w:val="HTMLAddressChar"/>
    <w:uiPriority w:val="99"/>
    <w:semiHidden/>
    <w:unhideWhenUsed/>
    <w:rsid w:val="00DC53AF"/>
    <w:rPr>
      <w:i/>
      <w:iCs/>
    </w:rPr>
  </w:style>
  <w:style w:type="character" w:customStyle="1" w:styleId="HTMLAddressChar">
    <w:name w:val="HTML Address Char"/>
    <w:basedOn w:val="DefaultParagraphFont"/>
    <w:link w:val="HTMLAddress"/>
    <w:uiPriority w:val="99"/>
    <w:semiHidden/>
    <w:rsid w:val="00DC53AF"/>
    <w:rPr>
      <w:i/>
      <w:iCs/>
      <w:sz w:val="24"/>
      <w:lang w:val="en-GB"/>
    </w:rPr>
  </w:style>
  <w:style w:type="paragraph" w:styleId="HTMLPreformatted">
    <w:name w:val="HTML Preformatted"/>
    <w:basedOn w:val="Normal"/>
    <w:link w:val="HTMLPreformattedChar"/>
    <w:uiPriority w:val="99"/>
    <w:semiHidden/>
    <w:unhideWhenUsed/>
    <w:rsid w:val="00DC53AF"/>
    <w:rPr>
      <w:rFonts w:ascii="Consolas" w:hAnsi="Consolas"/>
      <w:sz w:val="20"/>
    </w:rPr>
  </w:style>
  <w:style w:type="character" w:customStyle="1" w:styleId="HTMLPreformattedChar">
    <w:name w:val="HTML Preformatted Char"/>
    <w:basedOn w:val="DefaultParagraphFont"/>
    <w:link w:val="HTMLPreformatted"/>
    <w:uiPriority w:val="99"/>
    <w:semiHidden/>
    <w:rsid w:val="00DC53AF"/>
    <w:rPr>
      <w:rFonts w:ascii="Consolas" w:hAnsi="Consolas"/>
      <w:lang w:val="en-GB"/>
    </w:rPr>
  </w:style>
  <w:style w:type="paragraph" w:styleId="Index1">
    <w:name w:val="index 1"/>
    <w:basedOn w:val="Normal"/>
    <w:next w:val="Normal"/>
    <w:autoRedefine/>
    <w:uiPriority w:val="99"/>
    <w:semiHidden/>
    <w:unhideWhenUsed/>
    <w:rsid w:val="00DC53AF"/>
    <w:pPr>
      <w:ind w:left="240" w:hanging="240"/>
    </w:pPr>
  </w:style>
  <w:style w:type="paragraph" w:styleId="Index2">
    <w:name w:val="index 2"/>
    <w:basedOn w:val="Normal"/>
    <w:next w:val="Normal"/>
    <w:autoRedefine/>
    <w:uiPriority w:val="99"/>
    <w:semiHidden/>
    <w:unhideWhenUsed/>
    <w:rsid w:val="00DC53AF"/>
    <w:pPr>
      <w:ind w:left="480" w:hanging="240"/>
    </w:pPr>
  </w:style>
  <w:style w:type="paragraph" w:styleId="Index3">
    <w:name w:val="index 3"/>
    <w:basedOn w:val="Normal"/>
    <w:next w:val="Normal"/>
    <w:autoRedefine/>
    <w:uiPriority w:val="99"/>
    <w:semiHidden/>
    <w:unhideWhenUsed/>
    <w:rsid w:val="00DC53AF"/>
    <w:pPr>
      <w:ind w:left="720" w:hanging="240"/>
    </w:pPr>
  </w:style>
  <w:style w:type="paragraph" w:styleId="Index4">
    <w:name w:val="index 4"/>
    <w:basedOn w:val="Normal"/>
    <w:next w:val="Normal"/>
    <w:autoRedefine/>
    <w:uiPriority w:val="99"/>
    <w:semiHidden/>
    <w:unhideWhenUsed/>
    <w:rsid w:val="00DC53AF"/>
    <w:pPr>
      <w:ind w:left="960" w:hanging="240"/>
    </w:pPr>
  </w:style>
  <w:style w:type="paragraph" w:styleId="Index5">
    <w:name w:val="index 5"/>
    <w:basedOn w:val="Normal"/>
    <w:next w:val="Normal"/>
    <w:autoRedefine/>
    <w:uiPriority w:val="99"/>
    <w:semiHidden/>
    <w:unhideWhenUsed/>
    <w:rsid w:val="00DC53AF"/>
    <w:pPr>
      <w:ind w:left="1200" w:hanging="240"/>
    </w:pPr>
  </w:style>
  <w:style w:type="paragraph" w:styleId="Index6">
    <w:name w:val="index 6"/>
    <w:basedOn w:val="Normal"/>
    <w:next w:val="Normal"/>
    <w:autoRedefine/>
    <w:uiPriority w:val="99"/>
    <w:semiHidden/>
    <w:unhideWhenUsed/>
    <w:rsid w:val="00DC53AF"/>
    <w:pPr>
      <w:ind w:left="1440" w:hanging="240"/>
    </w:pPr>
  </w:style>
  <w:style w:type="paragraph" w:styleId="Index7">
    <w:name w:val="index 7"/>
    <w:basedOn w:val="Normal"/>
    <w:next w:val="Normal"/>
    <w:autoRedefine/>
    <w:uiPriority w:val="99"/>
    <w:semiHidden/>
    <w:unhideWhenUsed/>
    <w:rsid w:val="00DC53AF"/>
    <w:pPr>
      <w:ind w:left="1680" w:hanging="240"/>
    </w:pPr>
  </w:style>
  <w:style w:type="paragraph" w:styleId="Index8">
    <w:name w:val="index 8"/>
    <w:basedOn w:val="Normal"/>
    <w:next w:val="Normal"/>
    <w:autoRedefine/>
    <w:uiPriority w:val="99"/>
    <w:semiHidden/>
    <w:unhideWhenUsed/>
    <w:rsid w:val="00DC53AF"/>
    <w:pPr>
      <w:ind w:left="1920" w:hanging="240"/>
    </w:pPr>
  </w:style>
  <w:style w:type="paragraph" w:styleId="Index9">
    <w:name w:val="index 9"/>
    <w:basedOn w:val="Normal"/>
    <w:next w:val="Normal"/>
    <w:autoRedefine/>
    <w:uiPriority w:val="99"/>
    <w:semiHidden/>
    <w:unhideWhenUsed/>
    <w:rsid w:val="00DC53AF"/>
    <w:pPr>
      <w:ind w:left="2160" w:hanging="240"/>
    </w:pPr>
  </w:style>
  <w:style w:type="paragraph" w:styleId="IndexHeading">
    <w:name w:val="index heading"/>
    <w:basedOn w:val="Normal"/>
    <w:next w:val="Index1"/>
    <w:uiPriority w:val="99"/>
    <w:semiHidden/>
    <w:unhideWhenUsed/>
    <w:rsid w:val="00DC53AF"/>
    <w:rPr>
      <w:rFonts w:ascii="Cambria" w:hAnsi="Cambria"/>
      <w:b/>
      <w:bCs/>
    </w:rPr>
  </w:style>
  <w:style w:type="paragraph" w:customStyle="1" w:styleId="listbull">
    <w:name w:val="list:bull"/>
    <w:basedOn w:val="listalpha"/>
    <w:uiPriority w:val="3"/>
    <w:rsid w:val="00DC53AF"/>
    <w:pPr>
      <w:keepNext w:val="0"/>
      <w:numPr>
        <w:numId w:val="14"/>
      </w:numPr>
      <w:ind w:left="431" w:hanging="431"/>
    </w:pPr>
  </w:style>
  <w:style w:type="paragraph" w:customStyle="1" w:styleId="listindentbull">
    <w:name w:val="list:indent bull"/>
    <w:basedOn w:val="listbull"/>
    <w:uiPriority w:val="4"/>
    <w:qFormat/>
    <w:rsid w:val="00DC53AF"/>
    <w:pPr>
      <w:numPr>
        <w:numId w:val="15"/>
      </w:numPr>
      <w:ind w:left="714" w:hanging="357"/>
    </w:pPr>
  </w:style>
  <w:style w:type="paragraph" w:styleId="List">
    <w:name w:val="List"/>
    <w:basedOn w:val="Normal"/>
    <w:uiPriority w:val="99"/>
    <w:semiHidden/>
    <w:unhideWhenUsed/>
    <w:rsid w:val="00DC53AF"/>
    <w:pPr>
      <w:ind w:left="283" w:hanging="283"/>
      <w:contextualSpacing/>
    </w:pPr>
  </w:style>
  <w:style w:type="paragraph" w:styleId="List2">
    <w:name w:val="List 2"/>
    <w:basedOn w:val="Normal"/>
    <w:uiPriority w:val="99"/>
    <w:semiHidden/>
    <w:unhideWhenUsed/>
    <w:rsid w:val="00DC53AF"/>
    <w:pPr>
      <w:ind w:left="566" w:hanging="283"/>
      <w:contextualSpacing/>
    </w:pPr>
  </w:style>
  <w:style w:type="paragraph" w:styleId="List3">
    <w:name w:val="List 3"/>
    <w:basedOn w:val="Normal"/>
    <w:uiPriority w:val="99"/>
    <w:semiHidden/>
    <w:unhideWhenUsed/>
    <w:rsid w:val="00DC53AF"/>
    <w:pPr>
      <w:ind w:left="849" w:hanging="283"/>
      <w:contextualSpacing/>
    </w:pPr>
  </w:style>
  <w:style w:type="paragraph" w:styleId="List4">
    <w:name w:val="List 4"/>
    <w:basedOn w:val="Normal"/>
    <w:uiPriority w:val="99"/>
    <w:semiHidden/>
    <w:unhideWhenUsed/>
    <w:rsid w:val="00DC53AF"/>
    <w:pPr>
      <w:ind w:left="1132" w:hanging="283"/>
      <w:contextualSpacing/>
    </w:pPr>
  </w:style>
  <w:style w:type="paragraph" w:styleId="List5">
    <w:name w:val="List 5"/>
    <w:basedOn w:val="Normal"/>
    <w:uiPriority w:val="99"/>
    <w:semiHidden/>
    <w:unhideWhenUsed/>
    <w:rsid w:val="00DC53AF"/>
    <w:pPr>
      <w:ind w:left="1415" w:hanging="283"/>
      <w:contextualSpacing/>
    </w:pPr>
  </w:style>
  <w:style w:type="paragraph" w:styleId="ListBullet">
    <w:name w:val="List Bullet"/>
    <w:basedOn w:val="Normal"/>
    <w:uiPriority w:val="99"/>
    <w:semiHidden/>
    <w:unhideWhenUsed/>
    <w:rsid w:val="00DC53AF"/>
    <w:pPr>
      <w:numPr>
        <w:numId w:val="2"/>
      </w:numPr>
      <w:contextualSpacing/>
    </w:pPr>
  </w:style>
  <w:style w:type="paragraph" w:styleId="ListBullet2">
    <w:name w:val="List Bullet 2"/>
    <w:basedOn w:val="Normal"/>
    <w:uiPriority w:val="99"/>
    <w:semiHidden/>
    <w:unhideWhenUsed/>
    <w:rsid w:val="00DC53AF"/>
    <w:pPr>
      <w:numPr>
        <w:numId w:val="3"/>
      </w:numPr>
      <w:contextualSpacing/>
    </w:pPr>
  </w:style>
  <w:style w:type="paragraph" w:styleId="ListBullet3">
    <w:name w:val="List Bullet 3"/>
    <w:basedOn w:val="Normal"/>
    <w:uiPriority w:val="99"/>
    <w:semiHidden/>
    <w:unhideWhenUsed/>
    <w:rsid w:val="00DC53AF"/>
    <w:pPr>
      <w:numPr>
        <w:numId w:val="4"/>
      </w:numPr>
      <w:contextualSpacing/>
    </w:pPr>
  </w:style>
  <w:style w:type="paragraph" w:styleId="ListBullet4">
    <w:name w:val="List Bullet 4"/>
    <w:basedOn w:val="Normal"/>
    <w:uiPriority w:val="99"/>
    <w:semiHidden/>
    <w:unhideWhenUsed/>
    <w:rsid w:val="00DC53AF"/>
    <w:pPr>
      <w:numPr>
        <w:numId w:val="5"/>
      </w:numPr>
      <w:contextualSpacing/>
    </w:pPr>
  </w:style>
  <w:style w:type="paragraph" w:styleId="ListBullet5">
    <w:name w:val="List Bullet 5"/>
    <w:basedOn w:val="Normal"/>
    <w:uiPriority w:val="99"/>
    <w:semiHidden/>
    <w:unhideWhenUsed/>
    <w:rsid w:val="00DC53AF"/>
    <w:pPr>
      <w:numPr>
        <w:numId w:val="6"/>
      </w:numPr>
      <w:contextualSpacing/>
    </w:pPr>
  </w:style>
  <w:style w:type="paragraph" w:styleId="ListContinue">
    <w:name w:val="List Continue"/>
    <w:basedOn w:val="Normal"/>
    <w:uiPriority w:val="99"/>
    <w:semiHidden/>
    <w:unhideWhenUsed/>
    <w:rsid w:val="00DC53AF"/>
    <w:pPr>
      <w:ind w:left="283"/>
      <w:contextualSpacing/>
    </w:pPr>
  </w:style>
  <w:style w:type="paragraph" w:styleId="ListContinue2">
    <w:name w:val="List Continue 2"/>
    <w:basedOn w:val="Normal"/>
    <w:uiPriority w:val="99"/>
    <w:semiHidden/>
    <w:unhideWhenUsed/>
    <w:rsid w:val="00DC53AF"/>
    <w:pPr>
      <w:ind w:left="566"/>
      <w:contextualSpacing/>
    </w:pPr>
  </w:style>
  <w:style w:type="paragraph" w:styleId="ListContinue3">
    <w:name w:val="List Continue 3"/>
    <w:basedOn w:val="Normal"/>
    <w:uiPriority w:val="99"/>
    <w:semiHidden/>
    <w:unhideWhenUsed/>
    <w:rsid w:val="00DC53AF"/>
    <w:pPr>
      <w:ind w:left="849"/>
      <w:contextualSpacing/>
    </w:pPr>
  </w:style>
  <w:style w:type="paragraph" w:styleId="ListContinue4">
    <w:name w:val="List Continue 4"/>
    <w:basedOn w:val="Normal"/>
    <w:uiPriority w:val="99"/>
    <w:semiHidden/>
    <w:unhideWhenUsed/>
    <w:rsid w:val="00DC53AF"/>
    <w:pPr>
      <w:ind w:left="1132"/>
      <w:contextualSpacing/>
    </w:pPr>
  </w:style>
  <w:style w:type="paragraph" w:styleId="ListContinue5">
    <w:name w:val="List Continue 5"/>
    <w:basedOn w:val="Normal"/>
    <w:uiPriority w:val="99"/>
    <w:semiHidden/>
    <w:unhideWhenUsed/>
    <w:rsid w:val="00DC53AF"/>
    <w:pPr>
      <w:ind w:left="1415"/>
      <w:contextualSpacing/>
    </w:pPr>
  </w:style>
  <w:style w:type="paragraph" w:styleId="ListNumber">
    <w:name w:val="List Number"/>
    <w:basedOn w:val="Normal"/>
    <w:uiPriority w:val="99"/>
    <w:semiHidden/>
    <w:unhideWhenUsed/>
    <w:rsid w:val="00DC53AF"/>
    <w:pPr>
      <w:numPr>
        <w:numId w:val="7"/>
      </w:numPr>
      <w:contextualSpacing/>
    </w:pPr>
  </w:style>
  <w:style w:type="paragraph" w:styleId="ListNumber2">
    <w:name w:val="List Number 2"/>
    <w:basedOn w:val="Normal"/>
    <w:uiPriority w:val="99"/>
    <w:semiHidden/>
    <w:unhideWhenUsed/>
    <w:rsid w:val="00DC53AF"/>
    <w:pPr>
      <w:numPr>
        <w:numId w:val="8"/>
      </w:numPr>
      <w:contextualSpacing/>
    </w:pPr>
  </w:style>
  <w:style w:type="paragraph" w:styleId="ListNumber3">
    <w:name w:val="List Number 3"/>
    <w:basedOn w:val="Normal"/>
    <w:uiPriority w:val="99"/>
    <w:semiHidden/>
    <w:unhideWhenUsed/>
    <w:rsid w:val="00DC53AF"/>
    <w:pPr>
      <w:numPr>
        <w:numId w:val="9"/>
      </w:numPr>
      <w:contextualSpacing/>
    </w:pPr>
  </w:style>
  <w:style w:type="paragraph" w:styleId="ListNumber4">
    <w:name w:val="List Number 4"/>
    <w:basedOn w:val="Normal"/>
    <w:uiPriority w:val="99"/>
    <w:semiHidden/>
    <w:unhideWhenUsed/>
    <w:rsid w:val="00DC53AF"/>
    <w:pPr>
      <w:numPr>
        <w:numId w:val="10"/>
      </w:numPr>
      <w:contextualSpacing/>
    </w:pPr>
  </w:style>
  <w:style w:type="paragraph" w:styleId="ListNumber5">
    <w:name w:val="List Number 5"/>
    <w:basedOn w:val="Normal"/>
    <w:uiPriority w:val="99"/>
    <w:semiHidden/>
    <w:unhideWhenUsed/>
    <w:rsid w:val="00DC53AF"/>
    <w:pPr>
      <w:numPr>
        <w:numId w:val="11"/>
      </w:numPr>
      <w:contextualSpacing/>
    </w:pPr>
  </w:style>
  <w:style w:type="paragraph" w:styleId="MacroText">
    <w:name w:val="macro"/>
    <w:link w:val="MacroTextChar"/>
    <w:uiPriority w:val="99"/>
    <w:semiHidden/>
    <w:unhideWhenUsed/>
    <w:rsid w:val="00DC53A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nl-NL"/>
    </w:rPr>
  </w:style>
  <w:style w:type="character" w:customStyle="1" w:styleId="MacroTextChar">
    <w:name w:val="Macro Text Char"/>
    <w:basedOn w:val="DefaultParagraphFont"/>
    <w:link w:val="MacroText"/>
    <w:uiPriority w:val="99"/>
    <w:semiHidden/>
    <w:rsid w:val="00DC53AF"/>
    <w:rPr>
      <w:rFonts w:ascii="Consolas" w:hAnsi="Consolas"/>
      <w:lang w:val="en-GB" w:eastAsia="nl-NL" w:bidi="ar-SA"/>
    </w:rPr>
  </w:style>
  <w:style w:type="paragraph" w:styleId="MessageHeader">
    <w:name w:val="Message Header"/>
    <w:basedOn w:val="Normal"/>
    <w:link w:val="MessageHeaderChar"/>
    <w:uiPriority w:val="99"/>
    <w:semiHidden/>
    <w:unhideWhenUsed/>
    <w:rsid w:val="00DC53A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basedOn w:val="DefaultParagraphFont"/>
    <w:link w:val="MessageHeader"/>
    <w:uiPriority w:val="99"/>
    <w:semiHidden/>
    <w:rsid w:val="00DC53AF"/>
    <w:rPr>
      <w:rFonts w:ascii="Cambria" w:eastAsia="Times New Roman" w:hAnsi="Cambria" w:cs="Times New Roman"/>
      <w:sz w:val="24"/>
      <w:szCs w:val="24"/>
      <w:shd w:val="pct20" w:color="auto" w:fill="auto"/>
      <w:lang w:val="en-GB"/>
    </w:rPr>
  </w:style>
  <w:style w:type="paragraph" w:customStyle="1" w:styleId="listindentalpha">
    <w:name w:val="list:indent alpha"/>
    <w:basedOn w:val="listalpha"/>
    <w:uiPriority w:val="4"/>
    <w:qFormat/>
    <w:rsid w:val="00DC53AF"/>
    <w:pPr>
      <w:numPr>
        <w:numId w:val="12"/>
      </w:numPr>
      <w:ind w:left="714" w:hanging="357"/>
    </w:pPr>
    <w:rPr>
      <w:lang w:val="en-US" w:eastAsia="en-US"/>
    </w:rPr>
  </w:style>
  <w:style w:type="paragraph" w:styleId="NormalWeb">
    <w:name w:val="Normal (Web)"/>
    <w:basedOn w:val="Normal"/>
    <w:uiPriority w:val="99"/>
    <w:semiHidden/>
    <w:unhideWhenUsed/>
    <w:rsid w:val="00DC53AF"/>
    <w:rPr>
      <w:szCs w:val="24"/>
    </w:rPr>
  </w:style>
  <w:style w:type="paragraph" w:styleId="NormalIndent">
    <w:name w:val="Normal Indent"/>
    <w:basedOn w:val="Normal"/>
    <w:uiPriority w:val="99"/>
    <w:semiHidden/>
    <w:unhideWhenUsed/>
    <w:rsid w:val="00DC53AF"/>
    <w:pPr>
      <w:ind w:left="708"/>
    </w:pPr>
  </w:style>
  <w:style w:type="paragraph" w:styleId="NoteHeading">
    <w:name w:val="Note Heading"/>
    <w:basedOn w:val="Normal"/>
    <w:next w:val="Normal"/>
    <w:link w:val="NoteHeadingChar"/>
    <w:uiPriority w:val="99"/>
    <w:semiHidden/>
    <w:unhideWhenUsed/>
    <w:rsid w:val="00DC53AF"/>
  </w:style>
  <w:style w:type="character" w:customStyle="1" w:styleId="NoteHeadingChar">
    <w:name w:val="Note Heading Char"/>
    <w:basedOn w:val="DefaultParagraphFont"/>
    <w:link w:val="NoteHeading"/>
    <w:uiPriority w:val="99"/>
    <w:semiHidden/>
    <w:rsid w:val="00DC53AF"/>
    <w:rPr>
      <w:sz w:val="24"/>
      <w:lang w:val="en-GB"/>
    </w:rPr>
  </w:style>
  <w:style w:type="paragraph" w:styleId="PlainText">
    <w:name w:val="Plain Text"/>
    <w:basedOn w:val="Normal"/>
    <w:link w:val="PlainTextChar"/>
    <w:uiPriority w:val="99"/>
    <w:semiHidden/>
    <w:unhideWhenUsed/>
    <w:rsid w:val="00DC53AF"/>
    <w:rPr>
      <w:rFonts w:ascii="Consolas" w:hAnsi="Consolas"/>
      <w:sz w:val="21"/>
      <w:szCs w:val="21"/>
    </w:rPr>
  </w:style>
  <w:style w:type="character" w:customStyle="1" w:styleId="PlainTextChar">
    <w:name w:val="Plain Text Char"/>
    <w:basedOn w:val="DefaultParagraphFont"/>
    <w:link w:val="PlainText"/>
    <w:uiPriority w:val="99"/>
    <w:semiHidden/>
    <w:rsid w:val="00DC53AF"/>
    <w:rPr>
      <w:rFonts w:ascii="Consolas" w:hAnsi="Consolas"/>
      <w:sz w:val="21"/>
      <w:szCs w:val="21"/>
      <w:lang w:val="en-GB"/>
    </w:rPr>
  </w:style>
  <w:style w:type="paragraph" w:customStyle="1" w:styleId="listnum">
    <w:name w:val="list:num"/>
    <w:basedOn w:val="listalpha"/>
    <w:uiPriority w:val="3"/>
    <w:qFormat/>
    <w:rsid w:val="00DC53AF"/>
    <w:pPr>
      <w:numPr>
        <w:numId w:val="16"/>
      </w:numPr>
      <w:ind w:left="431" w:hanging="431"/>
    </w:pPr>
  </w:style>
  <w:style w:type="paragraph" w:customStyle="1" w:styleId="listindentnum">
    <w:name w:val="list:indent num"/>
    <w:basedOn w:val="listnum"/>
    <w:uiPriority w:val="4"/>
    <w:qFormat/>
    <w:rsid w:val="00DC53AF"/>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DC53AF"/>
  </w:style>
  <w:style w:type="character" w:customStyle="1" w:styleId="SalutationChar">
    <w:name w:val="Salutation Char"/>
    <w:basedOn w:val="DefaultParagraphFont"/>
    <w:link w:val="Salutation"/>
    <w:uiPriority w:val="99"/>
    <w:semiHidden/>
    <w:rsid w:val="00DC53AF"/>
    <w:rPr>
      <w:sz w:val="24"/>
      <w:lang w:val="en-GB"/>
    </w:rPr>
  </w:style>
  <w:style w:type="paragraph" w:styleId="Signature">
    <w:name w:val="Signature"/>
    <w:basedOn w:val="Normal"/>
    <w:link w:val="SignatureChar"/>
    <w:uiPriority w:val="99"/>
    <w:semiHidden/>
    <w:unhideWhenUsed/>
    <w:rsid w:val="00DC53AF"/>
    <w:pPr>
      <w:ind w:left="4252"/>
    </w:pPr>
  </w:style>
  <w:style w:type="character" w:customStyle="1" w:styleId="SignatureChar">
    <w:name w:val="Signature Char"/>
    <w:basedOn w:val="DefaultParagraphFont"/>
    <w:link w:val="Signature"/>
    <w:uiPriority w:val="99"/>
    <w:semiHidden/>
    <w:rsid w:val="00DC53AF"/>
    <w:rPr>
      <w:sz w:val="24"/>
      <w:lang w:val="en-GB"/>
    </w:rPr>
  </w:style>
  <w:style w:type="paragraph" w:styleId="TableofAuthorities">
    <w:name w:val="table of authorities"/>
    <w:basedOn w:val="Normal"/>
    <w:next w:val="Normal"/>
    <w:uiPriority w:val="99"/>
    <w:semiHidden/>
    <w:unhideWhenUsed/>
    <w:rsid w:val="00DC53AF"/>
    <w:pPr>
      <w:ind w:left="240" w:hanging="240"/>
    </w:pPr>
  </w:style>
  <w:style w:type="paragraph" w:styleId="TOAHeading">
    <w:name w:val="toa heading"/>
    <w:basedOn w:val="Normal"/>
    <w:next w:val="Normal"/>
    <w:uiPriority w:val="99"/>
    <w:semiHidden/>
    <w:unhideWhenUsed/>
    <w:rsid w:val="00DC53AF"/>
    <w:pPr>
      <w:spacing w:before="120"/>
    </w:pPr>
    <w:rPr>
      <w:rFonts w:ascii="Cambria" w:hAnsi="Cambria"/>
      <w:b/>
      <w:bCs/>
      <w:szCs w:val="24"/>
    </w:rPr>
  </w:style>
  <w:style w:type="paragraph" w:styleId="TOC6">
    <w:name w:val="toc 6"/>
    <w:basedOn w:val="Normal"/>
    <w:next w:val="Normal"/>
    <w:autoRedefine/>
    <w:uiPriority w:val="39"/>
    <w:semiHidden/>
    <w:unhideWhenUsed/>
    <w:rsid w:val="00DC53AF"/>
    <w:pPr>
      <w:spacing w:after="100"/>
      <w:ind w:left="1200"/>
    </w:pPr>
  </w:style>
  <w:style w:type="paragraph" w:styleId="TOC7">
    <w:name w:val="toc 7"/>
    <w:basedOn w:val="Normal"/>
    <w:next w:val="Normal"/>
    <w:autoRedefine/>
    <w:uiPriority w:val="39"/>
    <w:semiHidden/>
    <w:unhideWhenUsed/>
    <w:rsid w:val="00DC53AF"/>
    <w:pPr>
      <w:spacing w:after="100"/>
      <w:ind w:left="1440"/>
    </w:pPr>
  </w:style>
  <w:style w:type="paragraph" w:styleId="TOC8">
    <w:name w:val="toc 8"/>
    <w:basedOn w:val="Normal"/>
    <w:next w:val="Normal"/>
    <w:autoRedefine/>
    <w:uiPriority w:val="39"/>
    <w:semiHidden/>
    <w:unhideWhenUsed/>
    <w:rsid w:val="00DC53AF"/>
    <w:pPr>
      <w:spacing w:after="100"/>
      <w:ind w:left="1680"/>
    </w:pPr>
  </w:style>
  <w:style w:type="paragraph" w:styleId="TOC9">
    <w:name w:val="toc 9"/>
    <w:basedOn w:val="Normal"/>
    <w:next w:val="Normal"/>
    <w:autoRedefine/>
    <w:uiPriority w:val="39"/>
    <w:semiHidden/>
    <w:unhideWhenUsed/>
    <w:rsid w:val="00DC53AF"/>
    <w:pPr>
      <w:spacing w:after="100"/>
      <w:ind w:left="1920"/>
    </w:pPr>
  </w:style>
  <w:style w:type="paragraph" w:customStyle="1" w:styleId="lefthead">
    <w:name w:val="left:head"/>
    <w:next w:val="BodyText"/>
    <w:uiPriority w:val="2"/>
    <w:qFormat/>
    <w:rsid w:val="00DC53AF"/>
    <w:pPr>
      <w:keepNext/>
      <w:spacing w:after="200"/>
      <w:ind w:left="567" w:hanging="567"/>
    </w:pPr>
    <w:rPr>
      <w:rFonts w:ascii="Arial" w:hAnsi="Arial"/>
      <w:b/>
      <w:sz w:val="24"/>
      <w:szCs w:val="24"/>
      <w:lang w:val="en-GB"/>
    </w:rPr>
  </w:style>
  <w:style w:type="paragraph" w:customStyle="1" w:styleId="centhead">
    <w:name w:val="cent:head"/>
    <w:basedOn w:val="lefthead"/>
    <w:next w:val="BodyText"/>
    <w:uiPriority w:val="2"/>
    <w:qFormat/>
    <w:rsid w:val="00DC53AF"/>
    <w:pPr>
      <w:jc w:val="center"/>
    </w:pPr>
  </w:style>
  <w:style w:type="paragraph" w:customStyle="1" w:styleId="righthead">
    <w:name w:val="right:head"/>
    <w:basedOn w:val="centhead"/>
    <w:next w:val="BodyText"/>
    <w:uiPriority w:val="2"/>
    <w:qFormat/>
    <w:rsid w:val="00DC53AF"/>
    <w:pPr>
      <w:jc w:val="right"/>
    </w:pPr>
  </w:style>
  <w:style w:type="character" w:styleId="Strong">
    <w:name w:val="Strong"/>
    <w:basedOn w:val="DefaultParagraphFont"/>
    <w:uiPriority w:val="22"/>
    <w:rsid w:val="00DC53AF"/>
    <w:rPr>
      <w:b/>
      <w:bCs/>
    </w:rPr>
  </w:style>
  <w:style w:type="character" w:styleId="Emphasis">
    <w:name w:val="Emphasis"/>
    <w:basedOn w:val="DefaultParagraphFont"/>
    <w:uiPriority w:val="20"/>
    <w:rsid w:val="00DC53AF"/>
    <w:rPr>
      <w:i/>
      <w:iCs/>
    </w:rPr>
  </w:style>
  <w:style w:type="character" w:customStyle="1" w:styleId="Intense">
    <w:name w:val="Intense"/>
    <w:basedOn w:val="DefaultParagraphFont"/>
    <w:uiPriority w:val="21"/>
    <w:rsid w:val="00DC53AF"/>
    <w:rPr>
      <w:u w:val="single"/>
    </w:rPr>
  </w:style>
  <w:style w:type="paragraph" w:customStyle="1" w:styleId="Endnote">
    <w:name w:val="Endnote"/>
    <w:basedOn w:val="BodyText"/>
    <w:uiPriority w:val="27"/>
    <w:qFormat/>
    <w:rsid w:val="00DC53AF"/>
    <w:rPr>
      <w:sz w:val="18"/>
      <w:lang w:val="en-US"/>
    </w:rPr>
  </w:style>
  <w:style w:type="paragraph" w:customStyle="1" w:styleId="OBSOLETEHiddenPracticalGuidance">
    <w:name w:val="OBSOLETE Hidden Practical Guidance"/>
    <w:basedOn w:val="BodyText"/>
    <w:next w:val="BodyText"/>
    <w:uiPriority w:val="1"/>
    <w:rsid w:val="00DC53AF"/>
    <w:rPr>
      <w:vanish/>
      <w:color w:val="00B050"/>
    </w:rPr>
  </w:style>
  <w:style w:type="paragraph" w:customStyle="1" w:styleId="OBSOLETEHiddenRegulatoryGuidance">
    <w:name w:val="OBSOLETE Hidden Regulatory Guidance"/>
    <w:basedOn w:val="BodyText"/>
    <w:next w:val="BodyText"/>
    <w:uiPriority w:val="1"/>
    <w:rsid w:val="00DC53AF"/>
    <w:rPr>
      <w:vanish/>
      <w:color w:val="C00000"/>
    </w:rPr>
  </w:style>
  <w:style w:type="paragraph" w:customStyle="1" w:styleId="OBSOLETEHiddenText">
    <w:name w:val="OBSOLETE Hidden Text"/>
    <w:basedOn w:val="BodyText"/>
    <w:next w:val="BodyText"/>
    <w:uiPriority w:val="1"/>
    <w:rsid w:val="00DC53AF"/>
    <w:rPr>
      <w:vanish/>
      <w:color w:val="00B0F0"/>
      <w:u w:val="dotted"/>
    </w:rPr>
  </w:style>
  <w:style w:type="character" w:customStyle="1" w:styleId="Unhide">
    <w:name w:val="Unhide"/>
    <w:basedOn w:val="DefaultParagraphFont"/>
    <w:uiPriority w:val="1"/>
    <w:qFormat/>
    <w:rsid w:val="00DC53AF"/>
    <w:rPr>
      <w:color w:val="auto"/>
    </w:rPr>
  </w:style>
  <w:style w:type="character" w:styleId="CommentReference">
    <w:name w:val="annotation reference"/>
    <w:basedOn w:val="DefaultParagraphFont"/>
    <w:uiPriority w:val="99"/>
    <w:semiHidden/>
    <w:unhideWhenUsed/>
    <w:rsid w:val="00851598"/>
    <w:rPr>
      <w:sz w:val="16"/>
      <w:szCs w:val="16"/>
    </w:rPr>
  </w:style>
  <w:style w:type="paragraph" w:customStyle="1" w:styleId="BodyText9pts">
    <w:name w:val="Body Text 9pts"/>
    <w:basedOn w:val="BodyText"/>
    <w:qFormat/>
    <w:rsid w:val="00DC53AF"/>
    <w:rPr>
      <w:sz w:val="18"/>
    </w:rPr>
  </w:style>
  <w:style w:type="paragraph" w:customStyle="1" w:styleId="listbull9pts">
    <w:name w:val="list:bull 9 pts"/>
    <w:basedOn w:val="listbull"/>
    <w:uiPriority w:val="3"/>
    <w:qFormat/>
    <w:rsid w:val="00DC53AF"/>
    <w:rPr>
      <w:sz w:val="18"/>
    </w:rPr>
  </w:style>
  <w:style w:type="paragraph" w:customStyle="1" w:styleId="listindentbull9pts">
    <w:name w:val="list:indent bull 9 pts"/>
    <w:basedOn w:val="listindentbull"/>
    <w:uiPriority w:val="4"/>
    <w:qFormat/>
    <w:rsid w:val="00DC53AF"/>
    <w:rPr>
      <w:sz w:val="18"/>
    </w:rPr>
  </w:style>
  <w:style w:type="character" w:customStyle="1" w:styleId="StrongEmphasis">
    <w:name w:val="Strong Emphasis"/>
    <w:basedOn w:val="DefaultParagraphFont"/>
    <w:uiPriority w:val="16"/>
    <w:rsid w:val="00DC53AF"/>
    <w:rPr>
      <w:b/>
      <w:i/>
    </w:rPr>
  </w:style>
  <w:style w:type="character" w:customStyle="1" w:styleId="StrongIntense">
    <w:name w:val="Strong Intense"/>
    <w:basedOn w:val="DefaultParagraphFont"/>
    <w:uiPriority w:val="15"/>
    <w:rsid w:val="00DC53AF"/>
    <w:rPr>
      <w:b/>
      <w:u w:val="single"/>
    </w:rPr>
  </w:style>
  <w:style w:type="character" w:customStyle="1" w:styleId="EmphasisIntense">
    <w:name w:val="Emphasis Intense"/>
    <w:basedOn w:val="DefaultParagraphFont"/>
    <w:uiPriority w:val="14"/>
    <w:rsid w:val="00DC53AF"/>
    <w:rPr>
      <w:i/>
      <w:u w:val="single"/>
    </w:rPr>
  </w:style>
  <w:style w:type="paragraph" w:customStyle="1" w:styleId="Table9pts">
    <w:name w:val="Table 9pts"/>
    <w:basedOn w:val="Table"/>
    <w:qFormat/>
    <w:rsid w:val="00DC53AF"/>
    <w:rPr>
      <w:sz w:val="18"/>
    </w:rPr>
  </w:style>
  <w:style w:type="table" w:customStyle="1" w:styleId="TableGrid1">
    <w:name w:val="Table Grid1"/>
    <w:basedOn w:val="TableElegant"/>
    <w:next w:val="TableGrid"/>
    <w:uiPriority w:val="59"/>
    <w:rsid w:val="000A215A"/>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rPr>
      <w:tblPr/>
      <w:trPr>
        <w:cantSplit/>
        <w:tblHeader/>
        <w:hidden/>
      </w:trPr>
      <w:tcPr>
        <w:tcBorders>
          <w:tl2br w:val="none" w:sz="0" w:space="0" w:color="auto"/>
          <w:tr2bl w:val="none" w:sz="0" w:space="0" w:color="auto"/>
        </w:tcBorders>
        <w:shd w:val="clear" w:color="auto" w:fill="BFBFB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0154490">
      <w:bodyDiv w:val="1"/>
      <w:marLeft w:val="0"/>
      <w:marRight w:val="0"/>
      <w:marTop w:val="0"/>
      <w:marBottom w:val="0"/>
      <w:divBdr>
        <w:top w:val="none" w:sz="0" w:space="0" w:color="auto"/>
        <w:left w:val="none" w:sz="0" w:space="0" w:color="auto"/>
        <w:bottom w:val="none" w:sz="0" w:space="0" w:color="auto"/>
        <w:right w:val="none" w:sz="0" w:space="0" w:color="auto"/>
      </w:divBdr>
    </w:div>
    <w:div w:id="218983244">
      <w:bodyDiv w:val="1"/>
      <w:marLeft w:val="0"/>
      <w:marRight w:val="0"/>
      <w:marTop w:val="0"/>
      <w:marBottom w:val="0"/>
      <w:divBdr>
        <w:top w:val="none" w:sz="0" w:space="0" w:color="auto"/>
        <w:left w:val="none" w:sz="0" w:space="0" w:color="auto"/>
        <w:bottom w:val="none" w:sz="0" w:space="0" w:color="auto"/>
        <w:right w:val="none" w:sz="0" w:space="0" w:color="auto"/>
      </w:divBdr>
    </w:div>
    <w:div w:id="226886930">
      <w:bodyDiv w:val="1"/>
      <w:marLeft w:val="0"/>
      <w:marRight w:val="0"/>
      <w:marTop w:val="0"/>
      <w:marBottom w:val="0"/>
      <w:divBdr>
        <w:top w:val="none" w:sz="0" w:space="0" w:color="auto"/>
        <w:left w:val="none" w:sz="0" w:space="0" w:color="auto"/>
        <w:bottom w:val="none" w:sz="0" w:space="0" w:color="auto"/>
        <w:right w:val="none" w:sz="0" w:space="0" w:color="auto"/>
      </w:divBdr>
    </w:div>
    <w:div w:id="358091798">
      <w:bodyDiv w:val="1"/>
      <w:marLeft w:val="0"/>
      <w:marRight w:val="0"/>
      <w:marTop w:val="0"/>
      <w:marBottom w:val="0"/>
      <w:divBdr>
        <w:top w:val="none" w:sz="0" w:space="0" w:color="auto"/>
        <w:left w:val="none" w:sz="0" w:space="0" w:color="auto"/>
        <w:bottom w:val="none" w:sz="0" w:space="0" w:color="auto"/>
        <w:right w:val="none" w:sz="0" w:space="0" w:color="auto"/>
      </w:divBdr>
    </w:div>
    <w:div w:id="371540214">
      <w:bodyDiv w:val="1"/>
      <w:marLeft w:val="0"/>
      <w:marRight w:val="0"/>
      <w:marTop w:val="0"/>
      <w:marBottom w:val="0"/>
      <w:divBdr>
        <w:top w:val="none" w:sz="0" w:space="0" w:color="auto"/>
        <w:left w:val="none" w:sz="0" w:space="0" w:color="auto"/>
        <w:bottom w:val="none" w:sz="0" w:space="0" w:color="auto"/>
        <w:right w:val="none" w:sz="0" w:space="0" w:color="auto"/>
      </w:divBdr>
    </w:div>
    <w:div w:id="379550566">
      <w:bodyDiv w:val="1"/>
      <w:marLeft w:val="0"/>
      <w:marRight w:val="0"/>
      <w:marTop w:val="0"/>
      <w:marBottom w:val="0"/>
      <w:divBdr>
        <w:top w:val="none" w:sz="0" w:space="0" w:color="auto"/>
        <w:left w:val="none" w:sz="0" w:space="0" w:color="auto"/>
        <w:bottom w:val="none" w:sz="0" w:space="0" w:color="auto"/>
        <w:right w:val="none" w:sz="0" w:space="0" w:color="auto"/>
      </w:divBdr>
    </w:div>
    <w:div w:id="434525135">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5186530">
      <w:bodyDiv w:val="1"/>
      <w:marLeft w:val="0"/>
      <w:marRight w:val="0"/>
      <w:marTop w:val="0"/>
      <w:marBottom w:val="0"/>
      <w:divBdr>
        <w:top w:val="none" w:sz="0" w:space="0" w:color="auto"/>
        <w:left w:val="none" w:sz="0" w:space="0" w:color="auto"/>
        <w:bottom w:val="none" w:sz="0" w:space="0" w:color="auto"/>
        <w:right w:val="none" w:sz="0" w:space="0" w:color="auto"/>
      </w:divBdr>
    </w:div>
    <w:div w:id="573903557">
      <w:bodyDiv w:val="1"/>
      <w:marLeft w:val="0"/>
      <w:marRight w:val="0"/>
      <w:marTop w:val="0"/>
      <w:marBottom w:val="0"/>
      <w:divBdr>
        <w:top w:val="none" w:sz="0" w:space="0" w:color="auto"/>
        <w:left w:val="none" w:sz="0" w:space="0" w:color="auto"/>
        <w:bottom w:val="none" w:sz="0" w:space="0" w:color="auto"/>
        <w:right w:val="none" w:sz="0" w:space="0" w:color="auto"/>
      </w:divBdr>
    </w:div>
    <w:div w:id="581304505">
      <w:bodyDiv w:val="1"/>
      <w:marLeft w:val="0"/>
      <w:marRight w:val="0"/>
      <w:marTop w:val="0"/>
      <w:marBottom w:val="0"/>
      <w:divBdr>
        <w:top w:val="none" w:sz="0" w:space="0" w:color="auto"/>
        <w:left w:val="none" w:sz="0" w:space="0" w:color="auto"/>
        <w:bottom w:val="none" w:sz="0" w:space="0" w:color="auto"/>
        <w:right w:val="none" w:sz="0" w:space="0" w:color="auto"/>
      </w:divBdr>
    </w:div>
    <w:div w:id="593127981">
      <w:bodyDiv w:val="1"/>
      <w:marLeft w:val="0"/>
      <w:marRight w:val="0"/>
      <w:marTop w:val="0"/>
      <w:marBottom w:val="0"/>
      <w:divBdr>
        <w:top w:val="none" w:sz="0" w:space="0" w:color="auto"/>
        <w:left w:val="none" w:sz="0" w:space="0" w:color="auto"/>
        <w:bottom w:val="none" w:sz="0" w:space="0" w:color="auto"/>
        <w:right w:val="none" w:sz="0" w:space="0" w:color="auto"/>
      </w:divBdr>
    </w:div>
    <w:div w:id="665280502">
      <w:bodyDiv w:val="1"/>
      <w:marLeft w:val="0"/>
      <w:marRight w:val="0"/>
      <w:marTop w:val="0"/>
      <w:marBottom w:val="0"/>
      <w:divBdr>
        <w:top w:val="none" w:sz="0" w:space="0" w:color="auto"/>
        <w:left w:val="none" w:sz="0" w:space="0" w:color="auto"/>
        <w:bottom w:val="none" w:sz="0" w:space="0" w:color="auto"/>
        <w:right w:val="none" w:sz="0" w:space="0" w:color="auto"/>
      </w:divBdr>
    </w:div>
    <w:div w:id="703021972">
      <w:bodyDiv w:val="1"/>
      <w:marLeft w:val="0"/>
      <w:marRight w:val="0"/>
      <w:marTop w:val="0"/>
      <w:marBottom w:val="0"/>
      <w:divBdr>
        <w:top w:val="none" w:sz="0" w:space="0" w:color="auto"/>
        <w:left w:val="none" w:sz="0" w:space="0" w:color="auto"/>
        <w:bottom w:val="none" w:sz="0" w:space="0" w:color="auto"/>
        <w:right w:val="none" w:sz="0" w:space="0" w:color="auto"/>
      </w:divBdr>
    </w:div>
    <w:div w:id="843059136">
      <w:bodyDiv w:val="1"/>
      <w:marLeft w:val="0"/>
      <w:marRight w:val="0"/>
      <w:marTop w:val="0"/>
      <w:marBottom w:val="0"/>
      <w:divBdr>
        <w:top w:val="none" w:sz="0" w:space="0" w:color="auto"/>
        <w:left w:val="none" w:sz="0" w:space="0" w:color="auto"/>
        <w:bottom w:val="none" w:sz="0" w:space="0" w:color="auto"/>
        <w:right w:val="none" w:sz="0" w:space="0" w:color="auto"/>
      </w:divBdr>
    </w:div>
    <w:div w:id="845024318">
      <w:bodyDiv w:val="1"/>
      <w:marLeft w:val="0"/>
      <w:marRight w:val="0"/>
      <w:marTop w:val="0"/>
      <w:marBottom w:val="0"/>
      <w:divBdr>
        <w:top w:val="none" w:sz="0" w:space="0" w:color="auto"/>
        <w:left w:val="none" w:sz="0" w:space="0" w:color="auto"/>
        <w:bottom w:val="none" w:sz="0" w:space="0" w:color="auto"/>
        <w:right w:val="none" w:sz="0" w:space="0" w:color="auto"/>
      </w:divBdr>
    </w:div>
    <w:div w:id="855848029">
      <w:bodyDiv w:val="1"/>
      <w:marLeft w:val="0"/>
      <w:marRight w:val="0"/>
      <w:marTop w:val="0"/>
      <w:marBottom w:val="0"/>
      <w:divBdr>
        <w:top w:val="none" w:sz="0" w:space="0" w:color="auto"/>
        <w:left w:val="none" w:sz="0" w:space="0" w:color="auto"/>
        <w:bottom w:val="none" w:sz="0" w:space="0" w:color="auto"/>
        <w:right w:val="none" w:sz="0" w:space="0" w:color="auto"/>
      </w:divBdr>
    </w:div>
    <w:div w:id="865678366">
      <w:bodyDiv w:val="1"/>
      <w:marLeft w:val="0"/>
      <w:marRight w:val="0"/>
      <w:marTop w:val="0"/>
      <w:marBottom w:val="0"/>
      <w:divBdr>
        <w:top w:val="none" w:sz="0" w:space="0" w:color="auto"/>
        <w:left w:val="none" w:sz="0" w:space="0" w:color="auto"/>
        <w:bottom w:val="none" w:sz="0" w:space="0" w:color="auto"/>
        <w:right w:val="none" w:sz="0" w:space="0" w:color="auto"/>
      </w:divBdr>
    </w:div>
    <w:div w:id="943607909">
      <w:bodyDiv w:val="1"/>
      <w:marLeft w:val="0"/>
      <w:marRight w:val="0"/>
      <w:marTop w:val="0"/>
      <w:marBottom w:val="0"/>
      <w:divBdr>
        <w:top w:val="none" w:sz="0" w:space="0" w:color="auto"/>
        <w:left w:val="none" w:sz="0" w:space="0" w:color="auto"/>
        <w:bottom w:val="none" w:sz="0" w:space="0" w:color="auto"/>
        <w:right w:val="none" w:sz="0" w:space="0" w:color="auto"/>
      </w:divBdr>
    </w:div>
    <w:div w:id="985547363">
      <w:bodyDiv w:val="1"/>
      <w:marLeft w:val="0"/>
      <w:marRight w:val="0"/>
      <w:marTop w:val="0"/>
      <w:marBottom w:val="0"/>
      <w:divBdr>
        <w:top w:val="none" w:sz="0" w:space="0" w:color="auto"/>
        <w:left w:val="none" w:sz="0" w:space="0" w:color="auto"/>
        <w:bottom w:val="none" w:sz="0" w:space="0" w:color="auto"/>
        <w:right w:val="none" w:sz="0" w:space="0" w:color="auto"/>
      </w:divBdr>
    </w:div>
    <w:div w:id="1082335465">
      <w:bodyDiv w:val="1"/>
      <w:marLeft w:val="0"/>
      <w:marRight w:val="0"/>
      <w:marTop w:val="0"/>
      <w:marBottom w:val="0"/>
      <w:divBdr>
        <w:top w:val="none" w:sz="0" w:space="0" w:color="auto"/>
        <w:left w:val="none" w:sz="0" w:space="0" w:color="auto"/>
        <w:bottom w:val="none" w:sz="0" w:space="0" w:color="auto"/>
        <w:right w:val="none" w:sz="0" w:space="0" w:color="auto"/>
      </w:divBdr>
    </w:div>
    <w:div w:id="1099720923">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09354954">
      <w:bodyDiv w:val="1"/>
      <w:marLeft w:val="0"/>
      <w:marRight w:val="0"/>
      <w:marTop w:val="0"/>
      <w:marBottom w:val="0"/>
      <w:divBdr>
        <w:top w:val="none" w:sz="0" w:space="0" w:color="auto"/>
        <w:left w:val="none" w:sz="0" w:space="0" w:color="auto"/>
        <w:bottom w:val="none" w:sz="0" w:space="0" w:color="auto"/>
        <w:right w:val="none" w:sz="0" w:space="0" w:color="auto"/>
      </w:divBdr>
    </w:div>
    <w:div w:id="1120338070">
      <w:bodyDiv w:val="1"/>
      <w:marLeft w:val="0"/>
      <w:marRight w:val="0"/>
      <w:marTop w:val="0"/>
      <w:marBottom w:val="0"/>
      <w:divBdr>
        <w:top w:val="none" w:sz="0" w:space="0" w:color="auto"/>
        <w:left w:val="none" w:sz="0" w:space="0" w:color="auto"/>
        <w:bottom w:val="none" w:sz="0" w:space="0" w:color="auto"/>
        <w:right w:val="none" w:sz="0" w:space="0" w:color="auto"/>
      </w:divBdr>
    </w:div>
    <w:div w:id="1125075386">
      <w:bodyDiv w:val="1"/>
      <w:marLeft w:val="0"/>
      <w:marRight w:val="0"/>
      <w:marTop w:val="0"/>
      <w:marBottom w:val="0"/>
      <w:divBdr>
        <w:top w:val="none" w:sz="0" w:space="0" w:color="auto"/>
        <w:left w:val="none" w:sz="0" w:space="0" w:color="auto"/>
        <w:bottom w:val="none" w:sz="0" w:space="0" w:color="auto"/>
        <w:right w:val="none" w:sz="0" w:space="0" w:color="auto"/>
      </w:divBdr>
    </w:div>
    <w:div w:id="1134719456">
      <w:bodyDiv w:val="1"/>
      <w:marLeft w:val="0"/>
      <w:marRight w:val="0"/>
      <w:marTop w:val="0"/>
      <w:marBottom w:val="0"/>
      <w:divBdr>
        <w:top w:val="none" w:sz="0" w:space="0" w:color="auto"/>
        <w:left w:val="none" w:sz="0" w:space="0" w:color="auto"/>
        <w:bottom w:val="none" w:sz="0" w:space="0" w:color="auto"/>
        <w:right w:val="none" w:sz="0" w:space="0" w:color="auto"/>
      </w:divBdr>
    </w:div>
    <w:div w:id="1189294944">
      <w:bodyDiv w:val="1"/>
      <w:marLeft w:val="0"/>
      <w:marRight w:val="0"/>
      <w:marTop w:val="0"/>
      <w:marBottom w:val="0"/>
      <w:divBdr>
        <w:top w:val="none" w:sz="0" w:space="0" w:color="auto"/>
        <w:left w:val="none" w:sz="0" w:space="0" w:color="auto"/>
        <w:bottom w:val="none" w:sz="0" w:space="0" w:color="auto"/>
        <w:right w:val="none" w:sz="0" w:space="0" w:color="auto"/>
      </w:divBdr>
    </w:div>
    <w:div w:id="1190993941">
      <w:bodyDiv w:val="1"/>
      <w:marLeft w:val="0"/>
      <w:marRight w:val="0"/>
      <w:marTop w:val="0"/>
      <w:marBottom w:val="0"/>
      <w:divBdr>
        <w:top w:val="none" w:sz="0" w:space="0" w:color="auto"/>
        <w:left w:val="none" w:sz="0" w:space="0" w:color="auto"/>
        <w:bottom w:val="none" w:sz="0" w:space="0" w:color="auto"/>
        <w:right w:val="none" w:sz="0" w:space="0" w:color="auto"/>
      </w:divBdr>
    </w:div>
    <w:div w:id="1303854076">
      <w:bodyDiv w:val="1"/>
      <w:marLeft w:val="0"/>
      <w:marRight w:val="0"/>
      <w:marTop w:val="0"/>
      <w:marBottom w:val="0"/>
      <w:divBdr>
        <w:top w:val="none" w:sz="0" w:space="0" w:color="auto"/>
        <w:left w:val="none" w:sz="0" w:space="0" w:color="auto"/>
        <w:bottom w:val="none" w:sz="0" w:space="0" w:color="auto"/>
        <w:right w:val="none" w:sz="0" w:space="0" w:color="auto"/>
      </w:divBdr>
    </w:div>
    <w:div w:id="1327056725">
      <w:bodyDiv w:val="1"/>
      <w:marLeft w:val="0"/>
      <w:marRight w:val="0"/>
      <w:marTop w:val="0"/>
      <w:marBottom w:val="0"/>
      <w:divBdr>
        <w:top w:val="none" w:sz="0" w:space="0" w:color="auto"/>
        <w:left w:val="none" w:sz="0" w:space="0" w:color="auto"/>
        <w:bottom w:val="none" w:sz="0" w:space="0" w:color="auto"/>
        <w:right w:val="none" w:sz="0" w:space="0" w:color="auto"/>
      </w:divBdr>
    </w:div>
    <w:div w:id="1396665857">
      <w:bodyDiv w:val="1"/>
      <w:marLeft w:val="0"/>
      <w:marRight w:val="0"/>
      <w:marTop w:val="0"/>
      <w:marBottom w:val="0"/>
      <w:divBdr>
        <w:top w:val="none" w:sz="0" w:space="0" w:color="auto"/>
        <w:left w:val="none" w:sz="0" w:space="0" w:color="auto"/>
        <w:bottom w:val="none" w:sz="0" w:space="0" w:color="auto"/>
        <w:right w:val="none" w:sz="0" w:space="0" w:color="auto"/>
      </w:divBdr>
    </w:div>
    <w:div w:id="1549149233">
      <w:bodyDiv w:val="1"/>
      <w:marLeft w:val="0"/>
      <w:marRight w:val="0"/>
      <w:marTop w:val="0"/>
      <w:marBottom w:val="0"/>
      <w:divBdr>
        <w:top w:val="none" w:sz="0" w:space="0" w:color="auto"/>
        <w:left w:val="none" w:sz="0" w:space="0" w:color="auto"/>
        <w:bottom w:val="none" w:sz="0" w:space="0" w:color="auto"/>
        <w:right w:val="none" w:sz="0" w:space="0" w:color="auto"/>
      </w:divBdr>
    </w:div>
    <w:div w:id="1561675950">
      <w:bodyDiv w:val="1"/>
      <w:marLeft w:val="0"/>
      <w:marRight w:val="0"/>
      <w:marTop w:val="0"/>
      <w:marBottom w:val="0"/>
      <w:divBdr>
        <w:top w:val="none" w:sz="0" w:space="0" w:color="auto"/>
        <w:left w:val="none" w:sz="0" w:space="0" w:color="auto"/>
        <w:bottom w:val="none" w:sz="0" w:space="0" w:color="auto"/>
        <w:right w:val="none" w:sz="0" w:space="0" w:color="auto"/>
      </w:divBdr>
    </w:div>
    <w:div w:id="1642617386">
      <w:bodyDiv w:val="1"/>
      <w:marLeft w:val="0"/>
      <w:marRight w:val="0"/>
      <w:marTop w:val="0"/>
      <w:marBottom w:val="0"/>
      <w:divBdr>
        <w:top w:val="none" w:sz="0" w:space="0" w:color="auto"/>
        <w:left w:val="none" w:sz="0" w:space="0" w:color="auto"/>
        <w:bottom w:val="none" w:sz="0" w:space="0" w:color="auto"/>
        <w:right w:val="none" w:sz="0" w:space="0" w:color="auto"/>
      </w:divBdr>
    </w:div>
    <w:div w:id="1657222141">
      <w:bodyDiv w:val="1"/>
      <w:marLeft w:val="0"/>
      <w:marRight w:val="0"/>
      <w:marTop w:val="0"/>
      <w:marBottom w:val="0"/>
      <w:divBdr>
        <w:top w:val="none" w:sz="0" w:space="0" w:color="auto"/>
        <w:left w:val="none" w:sz="0" w:space="0" w:color="auto"/>
        <w:bottom w:val="none" w:sz="0" w:space="0" w:color="auto"/>
        <w:right w:val="none" w:sz="0" w:space="0" w:color="auto"/>
      </w:divBdr>
    </w:div>
    <w:div w:id="1668635188">
      <w:bodyDiv w:val="1"/>
      <w:marLeft w:val="0"/>
      <w:marRight w:val="0"/>
      <w:marTop w:val="0"/>
      <w:marBottom w:val="0"/>
      <w:divBdr>
        <w:top w:val="none" w:sz="0" w:space="0" w:color="auto"/>
        <w:left w:val="none" w:sz="0" w:space="0" w:color="auto"/>
        <w:bottom w:val="none" w:sz="0" w:space="0" w:color="auto"/>
        <w:right w:val="none" w:sz="0" w:space="0" w:color="auto"/>
      </w:divBdr>
    </w:div>
    <w:div w:id="1672026819">
      <w:bodyDiv w:val="1"/>
      <w:marLeft w:val="0"/>
      <w:marRight w:val="0"/>
      <w:marTop w:val="0"/>
      <w:marBottom w:val="0"/>
      <w:divBdr>
        <w:top w:val="none" w:sz="0" w:space="0" w:color="auto"/>
        <w:left w:val="none" w:sz="0" w:space="0" w:color="auto"/>
        <w:bottom w:val="none" w:sz="0" w:space="0" w:color="auto"/>
        <w:right w:val="none" w:sz="0" w:space="0" w:color="auto"/>
      </w:divBdr>
    </w:div>
    <w:div w:id="1680766974">
      <w:bodyDiv w:val="1"/>
      <w:marLeft w:val="0"/>
      <w:marRight w:val="0"/>
      <w:marTop w:val="0"/>
      <w:marBottom w:val="0"/>
      <w:divBdr>
        <w:top w:val="none" w:sz="0" w:space="0" w:color="auto"/>
        <w:left w:val="none" w:sz="0" w:space="0" w:color="auto"/>
        <w:bottom w:val="none" w:sz="0" w:space="0" w:color="auto"/>
        <w:right w:val="none" w:sz="0" w:space="0" w:color="auto"/>
      </w:divBdr>
    </w:div>
    <w:div w:id="1684821041">
      <w:bodyDiv w:val="1"/>
      <w:marLeft w:val="0"/>
      <w:marRight w:val="0"/>
      <w:marTop w:val="0"/>
      <w:marBottom w:val="0"/>
      <w:divBdr>
        <w:top w:val="none" w:sz="0" w:space="0" w:color="auto"/>
        <w:left w:val="none" w:sz="0" w:space="0" w:color="auto"/>
        <w:bottom w:val="none" w:sz="0" w:space="0" w:color="auto"/>
        <w:right w:val="none" w:sz="0" w:space="0" w:color="auto"/>
      </w:divBdr>
    </w:div>
    <w:div w:id="1690064927">
      <w:bodyDiv w:val="1"/>
      <w:marLeft w:val="0"/>
      <w:marRight w:val="0"/>
      <w:marTop w:val="0"/>
      <w:marBottom w:val="0"/>
      <w:divBdr>
        <w:top w:val="none" w:sz="0" w:space="0" w:color="auto"/>
        <w:left w:val="none" w:sz="0" w:space="0" w:color="auto"/>
        <w:bottom w:val="none" w:sz="0" w:space="0" w:color="auto"/>
        <w:right w:val="none" w:sz="0" w:space="0" w:color="auto"/>
      </w:divBdr>
    </w:div>
    <w:div w:id="1706245633">
      <w:bodyDiv w:val="1"/>
      <w:marLeft w:val="0"/>
      <w:marRight w:val="0"/>
      <w:marTop w:val="0"/>
      <w:marBottom w:val="0"/>
      <w:divBdr>
        <w:top w:val="none" w:sz="0" w:space="0" w:color="auto"/>
        <w:left w:val="none" w:sz="0" w:space="0" w:color="auto"/>
        <w:bottom w:val="none" w:sz="0" w:space="0" w:color="auto"/>
        <w:right w:val="none" w:sz="0" w:space="0" w:color="auto"/>
      </w:divBdr>
    </w:div>
    <w:div w:id="1733653507">
      <w:bodyDiv w:val="1"/>
      <w:marLeft w:val="0"/>
      <w:marRight w:val="0"/>
      <w:marTop w:val="0"/>
      <w:marBottom w:val="0"/>
      <w:divBdr>
        <w:top w:val="none" w:sz="0" w:space="0" w:color="auto"/>
        <w:left w:val="none" w:sz="0" w:space="0" w:color="auto"/>
        <w:bottom w:val="none" w:sz="0" w:space="0" w:color="auto"/>
        <w:right w:val="none" w:sz="0" w:space="0" w:color="auto"/>
      </w:divBdr>
    </w:div>
    <w:div w:id="1743287422">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3164665">
      <w:bodyDiv w:val="1"/>
      <w:marLeft w:val="0"/>
      <w:marRight w:val="0"/>
      <w:marTop w:val="0"/>
      <w:marBottom w:val="0"/>
      <w:divBdr>
        <w:top w:val="none" w:sz="0" w:space="0" w:color="auto"/>
        <w:left w:val="none" w:sz="0" w:space="0" w:color="auto"/>
        <w:bottom w:val="none" w:sz="0" w:space="0" w:color="auto"/>
        <w:right w:val="none" w:sz="0" w:space="0" w:color="auto"/>
      </w:divBdr>
    </w:div>
    <w:div w:id="1767771947">
      <w:bodyDiv w:val="1"/>
      <w:marLeft w:val="0"/>
      <w:marRight w:val="0"/>
      <w:marTop w:val="0"/>
      <w:marBottom w:val="0"/>
      <w:divBdr>
        <w:top w:val="none" w:sz="0" w:space="0" w:color="auto"/>
        <w:left w:val="none" w:sz="0" w:space="0" w:color="auto"/>
        <w:bottom w:val="none" w:sz="0" w:space="0" w:color="auto"/>
        <w:right w:val="none" w:sz="0" w:space="0" w:color="auto"/>
      </w:divBdr>
      <w:divsChild>
        <w:div w:id="1931503949">
          <w:marLeft w:val="0"/>
          <w:marRight w:val="0"/>
          <w:marTop w:val="0"/>
          <w:marBottom w:val="0"/>
          <w:divBdr>
            <w:top w:val="none" w:sz="0" w:space="0" w:color="auto"/>
            <w:left w:val="none" w:sz="0" w:space="0" w:color="auto"/>
            <w:bottom w:val="none" w:sz="0" w:space="0" w:color="auto"/>
            <w:right w:val="none" w:sz="0" w:space="0" w:color="auto"/>
          </w:divBdr>
          <w:divsChild>
            <w:div w:id="1723207711">
              <w:marLeft w:val="0"/>
              <w:marRight w:val="0"/>
              <w:marTop w:val="0"/>
              <w:marBottom w:val="0"/>
              <w:divBdr>
                <w:top w:val="none" w:sz="0" w:space="0" w:color="auto"/>
                <w:left w:val="none" w:sz="0" w:space="0" w:color="auto"/>
                <w:bottom w:val="none" w:sz="0" w:space="0" w:color="auto"/>
                <w:right w:val="none" w:sz="0" w:space="0" w:color="auto"/>
              </w:divBdr>
              <w:divsChild>
                <w:div w:id="706562780">
                  <w:marLeft w:val="0"/>
                  <w:marRight w:val="0"/>
                  <w:marTop w:val="0"/>
                  <w:marBottom w:val="600"/>
                  <w:divBdr>
                    <w:top w:val="none" w:sz="0" w:space="0" w:color="auto"/>
                    <w:left w:val="none" w:sz="0" w:space="0" w:color="auto"/>
                    <w:bottom w:val="none" w:sz="0" w:space="0" w:color="auto"/>
                    <w:right w:val="none" w:sz="0" w:space="0" w:color="auto"/>
                  </w:divBdr>
                  <w:divsChild>
                    <w:div w:id="976303382">
                      <w:marLeft w:val="0"/>
                      <w:marRight w:val="0"/>
                      <w:marTop w:val="0"/>
                      <w:marBottom w:val="0"/>
                      <w:divBdr>
                        <w:top w:val="none" w:sz="0" w:space="0" w:color="auto"/>
                        <w:left w:val="none" w:sz="0" w:space="0" w:color="auto"/>
                        <w:bottom w:val="none" w:sz="0" w:space="0" w:color="auto"/>
                        <w:right w:val="none" w:sz="0" w:space="0" w:color="auto"/>
                      </w:divBdr>
                      <w:divsChild>
                        <w:div w:id="2070690475">
                          <w:marLeft w:val="0"/>
                          <w:marRight w:val="0"/>
                          <w:marTop w:val="0"/>
                          <w:marBottom w:val="0"/>
                          <w:divBdr>
                            <w:top w:val="none" w:sz="0" w:space="0" w:color="auto"/>
                            <w:left w:val="none" w:sz="0" w:space="0" w:color="auto"/>
                            <w:bottom w:val="dotted" w:sz="6" w:space="15" w:color="666666"/>
                            <w:right w:val="none" w:sz="0" w:space="0" w:color="auto"/>
                          </w:divBdr>
                          <w:divsChild>
                            <w:div w:id="17537740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4991">
      <w:bodyDiv w:val="1"/>
      <w:marLeft w:val="0"/>
      <w:marRight w:val="0"/>
      <w:marTop w:val="0"/>
      <w:marBottom w:val="0"/>
      <w:divBdr>
        <w:top w:val="none" w:sz="0" w:space="0" w:color="auto"/>
        <w:left w:val="none" w:sz="0" w:space="0" w:color="auto"/>
        <w:bottom w:val="none" w:sz="0" w:space="0" w:color="auto"/>
        <w:right w:val="none" w:sz="0" w:space="0" w:color="auto"/>
      </w:divBdr>
    </w:div>
    <w:div w:id="1920020226">
      <w:bodyDiv w:val="1"/>
      <w:marLeft w:val="0"/>
      <w:marRight w:val="0"/>
      <w:marTop w:val="0"/>
      <w:marBottom w:val="0"/>
      <w:divBdr>
        <w:top w:val="none" w:sz="0" w:space="0" w:color="auto"/>
        <w:left w:val="none" w:sz="0" w:space="0" w:color="auto"/>
        <w:bottom w:val="none" w:sz="0" w:space="0" w:color="auto"/>
        <w:right w:val="none" w:sz="0" w:space="0" w:color="auto"/>
      </w:divBdr>
    </w:div>
    <w:div w:id="1922368415">
      <w:bodyDiv w:val="1"/>
      <w:marLeft w:val="0"/>
      <w:marRight w:val="0"/>
      <w:marTop w:val="0"/>
      <w:marBottom w:val="0"/>
      <w:divBdr>
        <w:top w:val="none" w:sz="0" w:space="0" w:color="auto"/>
        <w:left w:val="none" w:sz="0" w:space="0" w:color="auto"/>
        <w:bottom w:val="none" w:sz="0" w:space="0" w:color="auto"/>
        <w:right w:val="none" w:sz="0" w:space="0" w:color="auto"/>
      </w:divBdr>
    </w:div>
    <w:div w:id="1932427184">
      <w:bodyDiv w:val="1"/>
      <w:marLeft w:val="0"/>
      <w:marRight w:val="0"/>
      <w:marTop w:val="0"/>
      <w:marBottom w:val="0"/>
      <w:divBdr>
        <w:top w:val="none" w:sz="0" w:space="0" w:color="auto"/>
        <w:left w:val="none" w:sz="0" w:space="0" w:color="auto"/>
        <w:bottom w:val="none" w:sz="0" w:space="0" w:color="auto"/>
        <w:right w:val="none" w:sz="0" w:space="0" w:color="auto"/>
      </w:divBdr>
    </w:div>
    <w:div w:id="1936211721">
      <w:bodyDiv w:val="1"/>
      <w:marLeft w:val="0"/>
      <w:marRight w:val="0"/>
      <w:marTop w:val="0"/>
      <w:marBottom w:val="0"/>
      <w:divBdr>
        <w:top w:val="none" w:sz="0" w:space="0" w:color="auto"/>
        <w:left w:val="none" w:sz="0" w:space="0" w:color="auto"/>
        <w:bottom w:val="none" w:sz="0" w:space="0" w:color="auto"/>
        <w:right w:val="none" w:sz="0" w:space="0" w:color="auto"/>
      </w:divBdr>
    </w:div>
    <w:div w:id="1957783977">
      <w:bodyDiv w:val="1"/>
      <w:marLeft w:val="0"/>
      <w:marRight w:val="0"/>
      <w:marTop w:val="0"/>
      <w:marBottom w:val="0"/>
      <w:divBdr>
        <w:top w:val="none" w:sz="0" w:space="0" w:color="auto"/>
        <w:left w:val="none" w:sz="0" w:space="0" w:color="auto"/>
        <w:bottom w:val="none" w:sz="0" w:space="0" w:color="auto"/>
        <w:right w:val="none" w:sz="0" w:space="0" w:color="auto"/>
      </w:divBdr>
    </w:div>
    <w:div w:id="1974479498">
      <w:bodyDiv w:val="1"/>
      <w:marLeft w:val="0"/>
      <w:marRight w:val="0"/>
      <w:marTop w:val="0"/>
      <w:marBottom w:val="0"/>
      <w:divBdr>
        <w:top w:val="none" w:sz="0" w:space="0" w:color="auto"/>
        <w:left w:val="none" w:sz="0" w:space="0" w:color="auto"/>
        <w:bottom w:val="none" w:sz="0" w:space="0" w:color="auto"/>
        <w:right w:val="none" w:sz="0" w:space="0" w:color="auto"/>
      </w:divBdr>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256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ich.org/products/guidelines/quality/article/quality-guidelines.html"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a0c7e42-aed9-49d1-a3f2-846c5ebee91b" ContentTypeId="0x01010066C9EEB92463F64D88272C6B46E912AD5F" PreviousValue="false"/>
</file>

<file path=customXml/item2.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R3MHTZDTTWWY-1608773998-51</_dlc_DocId>
    <_dlc_DocIdUrl xmlns="14ffc305-b80d-4ad5-811f-78d69e7e820c">
      <Url>http://ectdapp01/sites/qdossier/clients/DOCXtemplates/_layouts/15/DocIdRedir.aspx?ID=R3MHTZDTTWWY-1608773998-51</Url>
      <Description>R3MHTZDTTWWY-1608773998-51</Description>
    </_dlc_DocIdUrl>
    <Approver xmlns="14ffc305-b80d-4ad5-811f-78d69e7e820c">
      <UserInfo>
        <DisplayName>i:0#.w|twc\hbruggen</DisplayName>
        <AccountId>25</AccountId>
        <AccountType/>
      </UserInfo>
    </Approver>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 xsi:nil="true"/>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_Status xmlns="http://schemas.microsoft.com/sharepoint/v3/fields">Not Started</_Statu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83AD6-9A4B-4202-80A8-6713568969B5}">
  <ds:schemaRefs>
    <ds:schemaRef ds:uri="Microsoft.SharePoint.Taxonomy.ContentTypeSync"/>
  </ds:schemaRefs>
</ds:datastoreItem>
</file>

<file path=customXml/itemProps2.xml><?xml version="1.0" encoding="utf-8"?>
<ds:datastoreItem xmlns:ds="http://schemas.openxmlformats.org/officeDocument/2006/customXml" ds:itemID="{B42385D4-CC18-4ED2-9154-88114745CB50}">
  <ds:schemaRefs>
    <ds:schemaRef ds:uri="http://schemas.microsoft.com/office/2006/metadata/properties"/>
    <ds:schemaRef ds:uri="http://schemas.microsoft.com/office/infopath/2007/PartnerControls"/>
    <ds:schemaRef ds:uri="14ffc305-b80d-4ad5-811f-78d69e7e820c"/>
    <ds:schemaRef ds:uri="http://schemas.microsoft.com/sharepoint/v3"/>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0DDA763E-D8C9-4692-BEB7-05F7639A4AE0}">
  <ds:schemaRefs>
    <ds:schemaRef ds:uri="http://schemas.microsoft.com/sharepoint/events"/>
  </ds:schemaRefs>
</ds:datastoreItem>
</file>

<file path=customXml/itemProps4.xml><?xml version="1.0" encoding="utf-8"?>
<ds:datastoreItem xmlns:ds="http://schemas.openxmlformats.org/officeDocument/2006/customXml" ds:itemID="{45D43D1E-A269-4145-A762-8E80A8625892}">
  <ds:schemaRefs>
    <ds:schemaRef ds:uri="http://schemas.microsoft.com/sharepoint/v3/contenttype/forms"/>
  </ds:schemaRefs>
</ds:datastoreItem>
</file>

<file path=customXml/itemProps5.xml><?xml version="1.0" encoding="utf-8"?>
<ds:datastoreItem xmlns:ds="http://schemas.openxmlformats.org/officeDocument/2006/customXml" ds:itemID="{F2155E0C-F272-457C-84CC-1C1E68A8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55AFEE3-B888-4DA0-9824-8932BE24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Template>
  <TotalTime>1</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&lt;dosage form&gt; &lt;drug product&gt;</vt:lpstr>
    </vt:vector>
  </TitlesOfParts>
  <Company>-</Company>
  <LinksUpToDate>false</LinksUpToDate>
  <CharactersWithSpaces>2249</CharactersWithSpaces>
  <SharedDoc>false</SharedDoc>
  <HLinks>
    <vt:vector size="6" baseType="variant">
      <vt:variant>
        <vt:i4>3211313</vt:i4>
      </vt:variant>
      <vt:variant>
        <vt:i4>0</vt:i4>
      </vt:variant>
      <vt:variant>
        <vt:i4>0</vt:i4>
      </vt:variant>
      <vt:variant>
        <vt:i4>5</vt:i4>
      </vt:variant>
      <vt:variant>
        <vt:lpwstr>http://www.ich.org/products/guidelines/quality/article/quality-guidelines.html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&lt;dosage form&gt; &lt;drug product&gt;</dc:title>
  <dc:subject>stability-data- &lt;dosage form code&gt; &lt;drug product code&gt;</dc:subject>
  <dc:creator>-</dc:creator>
  <cp:keywords>Template</cp:keywords>
  <dc:description>This document is based on template 8F6386B4-8331-4193-96A6-59FE2DDCC001</dc:description>
  <cp:lastModifiedBy>Joanne Roza</cp:lastModifiedBy>
  <cp:revision>2</cp:revision>
  <cp:lastPrinted>2013-03-11T11:07:00Z</cp:lastPrinted>
  <dcterms:created xsi:type="dcterms:W3CDTF">2016-09-23T07:53:00Z</dcterms:created>
  <dcterms:modified xsi:type="dcterms:W3CDTF">2016-09-23T07:53:00Z</dcterms:modified>
  <cp:category>BFC679DF-1019-4D73-A2F7-BDB5312DFED0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Header">
    <vt:lpwstr>&lt;drug product&gt;</vt:lpwstr>
  </property>
  <property fmtid="{D5CDD505-2E9C-101B-9397-08002B2CF9AE}" pid="3" name="TitleHeader">
    <vt:lpwstr>Stability Data</vt:lpwstr>
  </property>
  <property fmtid="{D5CDD505-2E9C-101B-9397-08002B2CF9AE}" pid="4" name="SubtitleHeader">
    <vt:lpwstr>&lt;dosage form&gt;</vt:lpwstr>
  </property>
  <property fmtid="{D5CDD505-2E9C-101B-9397-08002B2CF9AE}" pid="5" name="CTDnrHeader">
    <vt:lpwstr>P.8.3 </vt:lpwstr>
  </property>
  <property fmtid="{D5CDD505-2E9C-101B-9397-08002B2CF9AE}" pid="6" name="ContentTypeId">
    <vt:lpwstr>0x01010066C9EEB92463F64D88272C6B46E912AD5F00A7A1C4AA944A384FB1E49B8B9D53C947</vt:lpwstr>
  </property>
  <property fmtid="{D5CDD505-2E9C-101B-9397-08002B2CF9AE}" pid="7" name="k1214575f2e84dc3a524b5f25fb8ffef">
    <vt:lpwstr>Global|f37c33d2-eaab-4b32-b8a9-1c44b5661dad</vt:lpwstr>
  </property>
  <property fmtid="{D5CDD505-2E9C-101B-9397-08002B2CF9AE}" pid="8" name="TaxCatchAll">
    <vt:lpwstr>75;#Not used|e48eacda-f3e5-47ed-90df-0646d9a2854d;#38;#Organiser|dd79c8f5-6280-416c-8237-0e194c01e2f6;#1;#Global|f37c33d2-eaab-4b32-b8a9-1c44b5661dad</vt:lpwstr>
  </property>
  <property fmtid="{D5CDD505-2E9C-101B-9397-08002B2CF9AE}" pid="9" name="j7974f836580417b80c637b3a41fd34c">
    <vt:lpwstr>Not used|e48eacda-f3e5-47ed-90df-0646d9a2854d</vt:lpwstr>
  </property>
  <property fmtid="{D5CDD505-2E9C-101B-9397-08002B2CF9AE}" pid="10" name="_dlc_DocIdItemGuid">
    <vt:lpwstr>4d331874-0267-4129-9733-b3bffff6be1f</vt:lpwstr>
  </property>
  <property fmtid="{D5CDD505-2E9C-101B-9397-08002B2CF9AE}" pid="11" name="Coverage/Region">
    <vt:lpwstr>1;#Global|f37c33d2-eaab-4b32-b8a9-1c44b5661dad</vt:lpwstr>
  </property>
  <property fmtid="{D5CDD505-2E9C-101B-9397-08002B2CF9AE}" pid="12" name="Author (Publisher)">
    <vt:lpwstr>63</vt:lpwstr>
  </property>
  <property fmtid="{D5CDD505-2E9C-101B-9397-08002B2CF9AE}" pid="13" name="Content Type">
    <vt:lpwstr>75;#Not used|e48eacda-f3e5-47ed-90df-0646d9a2854d</vt:lpwstr>
  </property>
  <property fmtid="{D5CDD505-2E9C-101B-9397-08002B2CF9AE}" pid="14" name="Document status">
    <vt:lpwstr>Current</vt:lpwstr>
  </property>
  <property fmtid="{D5CDD505-2E9C-101B-9397-08002B2CF9AE}" pid="15" name="Approver">
    <vt:lpwstr>25;#Hans van Bruggen</vt:lpwstr>
  </property>
  <property fmtid="{D5CDD505-2E9C-101B-9397-08002B2CF9AE}" pid="16" name="Reviewer">
    <vt:lpwstr>18</vt:lpwstr>
  </property>
  <property fmtid="{D5CDD505-2E9C-101B-9397-08002B2CF9AE}" pid="17" name="n20232ed4eef4378a7213edb119e7e2f">
    <vt:lpwstr/>
  </property>
  <property fmtid="{D5CDD505-2E9C-101B-9397-08002B2CF9AE}" pid="18" name="gfc7dfd68cd646e6afbf271977486d9c">
    <vt:lpwstr/>
  </property>
  <property fmtid="{D5CDD505-2E9C-101B-9397-08002B2CF9AE}" pid="19" name="Topic">
    <vt:lpwstr>82;#Structured authoring|4375858e-13b8-438c-bb25-d96680092eaf</vt:lpwstr>
  </property>
  <property fmtid="{D5CDD505-2E9C-101B-9397-08002B2CF9AE}" pid="20" name="cc6901d3a99e4193aec00641586bd57d">
    <vt:lpwstr/>
  </property>
  <property fmtid="{D5CDD505-2E9C-101B-9397-08002B2CF9AE}" pid="21" name="Meeting">
    <vt:lpwstr/>
  </property>
  <property fmtid="{D5CDD505-2E9C-101B-9397-08002B2CF9AE}" pid="22" name="Organization Role">
    <vt:lpwstr>38;#Organiser|dd79c8f5-6280-416c-8237-0e194c01e2f6</vt:lpwstr>
  </property>
  <property fmtid="{D5CDD505-2E9C-101B-9397-08002B2CF9AE}" pid="23" name="Hardware">
    <vt:lpwstr/>
  </property>
  <property fmtid="{D5CDD505-2E9C-101B-9397-08002B2CF9AE}" pid="24" name="g5c32b198b1a4aa1a5e6dc72ca3f576c">
    <vt:lpwstr/>
  </property>
  <property fmtid="{D5CDD505-2E9C-101B-9397-08002B2CF9AE}" pid="25" name="Relationship">
    <vt:lpwstr/>
  </property>
  <property fmtid="{D5CDD505-2E9C-101B-9397-08002B2CF9AE}" pid="26" name="f2b63fd52d5d4f61aa986b6acb239043">
    <vt:lpwstr/>
  </property>
  <property fmtid="{D5CDD505-2E9C-101B-9397-08002B2CF9AE}" pid="27" name="o29bbf37817e4a019bab1245bccb62a7">
    <vt:lpwstr/>
  </property>
  <property fmtid="{D5CDD505-2E9C-101B-9397-08002B2CF9AE}" pid="28" name="Meeting Organizer">
    <vt:lpwstr/>
  </property>
  <property fmtid="{D5CDD505-2E9C-101B-9397-08002B2CF9AE}" pid="29" name="Domain">
    <vt:lpwstr>81;#Structured authoring tool|e4053e1c-0b4e-45dd-854b-1ccc6fe646b0</vt:lpwstr>
  </property>
  <property fmtid="{D5CDD505-2E9C-101B-9397-08002B2CF9AE}" pid="30" name="Organization">
    <vt:lpwstr>37;#IRISS|71d4c599-f19c-4c34-8775-15be3f2e9139</vt:lpwstr>
  </property>
  <property fmtid="{D5CDD505-2E9C-101B-9397-08002B2CF9AE}" pid="31" name="g7a1eb08608140e99f9f3b1f0c0d033b">
    <vt:lpwstr>Organiser|dd79c8f5-6280-416c-8237-0e194c01e2f6</vt:lpwstr>
  </property>
  <property fmtid="{D5CDD505-2E9C-101B-9397-08002B2CF9AE}" pid="32" name="o424d13866a342b29c60a90876b26417">
    <vt:lpwstr/>
  </property>
  <property fmtid="{D5CDD505-2E9C-101B-9397-08002B2CF9AE}" pid="33" name="Software">
    <vt:lpwstr/>
  </property>
  <property fmtid="{D5CDD505-2E9C-101B-9397-08002B2CF9AE}" pid="34" name="c2f3c682dd2a44cc963948a12051bd74">
    <vt:lpwstr/>
  </property>
</Properties>
</file>