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introduction"/>
      <w:r>
        <w:t xml:space="preserve">Introduction</w:t>
      </w:r>
      <w:bookmarkEnd w:id="23"/>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4" w:name="methods"/>
      <w:r>
        <w:t xml:space="preserve">Methods</w:t>
      </w:r>
      <w:bookmarkEnd w:id="24"/>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 [</w:t>
      </w:r>
      <w:r>
        <w:t xml:space="preserve">[5]</w:t>
      </w:r>
      <w:r>
        <w:t xml:space="preserve">;</w:t>
      </w:r>
      <w:r>
        <w:t xml:space="preserve"> </w:t>
      </w:r>
      <w:r>
        <w:t xml:space="preserve">[6]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5" w:name="results"/>
      <w:r>
        <w:t xml:space="preserve">Results</w:t>
      </w:r>
      <w:bookmarkEnd w:id="25"/>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BodyText"/>
      </w:pPr>
      <w:r>
        <w:drawing>
          <wp:inline>
            <wp:extent cx="5334000" cy="5334000"/>
            <wp:effectExtent b="0" l="0" r="0" t="0"/>
            <wp:docPr descr="" title="" id="1" name="Picture"/>
            <a:graphic>
              <a:graphicData uri="http://schemas.openxmlformats.org/drawingml/2006/picture">
                <pic:pic>
                  <pic:nvPicPr>
                    <pic:cNvPr descr="figures/plot-prob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BodyText"/>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BodyText"/>
      </w:pPr>
      <w:r>
        <w:drawing>
          <wp:inline>
            <wp:extent cx="5334000" cy="5334000"/>
            <wp:effectExtent b="0" l="0" r="0" t="0"/>
            <wp:docPr descr="" title="" id="1" name="Picture"/>
            <a:graphic>
              <a:graphicData uri="http://schemas.openxmlformats.org/drawingml/2006/picture">
                <pic:pic>
                  <pic:nvPicPr>
                    <pic:cNvPr descr="figures/density-r-plot-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BodyText"/>
      </w:pPr>
      <w:r>
        <w:rPr>
          <w:i/>
        </w:rPr>
        <w:t xml:space="preserve">Table 1: 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BodyText"/>
      </w:pPr>
      <w:r>
        <w:rPr>
          <w:i/>
        </w:rPr>
        <w:t xml:space="preserve">Table 2: 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BodyText"/>
      </w:pPr>
      <w:r>
        <w:rPr>
          <w:i/>
        </w:rPr>
        <w:t xml:space="preserve">Table 3: 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8" w:name="discussion"/>
      <w:r>
        <w:t xml:space="preserve">Discussion</w:t>
      </w:r>
      <w:bookmarkEnd w:id="28"/>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This corresponds with the evidence of rapid detection by Public Health Officials in Wuhan.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Funding</w:t>
      </w:r>
    </w:p>
    <w:p>
      <w:pPr>
        <w:pStyle w:val="BodyText"/>
      </w:pPr>
      <w:r>
        <w:t xml:space="preserve">This work was supported by a Wellcome Senior Research Fellowship (to SF, 210758/Z/18/Z).</w:t>
      </w:r>
    </w:p>
    <w:p>
      <w:pPr>
        <w:pStyle w:val="BodyText"/>
      </w:pPr>
      <w:r>
        <w:rPr>
          <w:b/>
        </w:rPr>
        <w:t xml:space="preserve">Competing interests</w:t>
      </w:r>
    </w:p>
    <w:p>
      <w:pPr>
        <w:pStyle w:val="BodyText"/>
      </w:pPr>
      <w:r>
        <w:t xml:space="preserve">There are no competing interests.</w:t>
      </w:r>
    </w:p>
    <w:p>
      <w:pPr>
        <w:pStyle w:val="BodyText"/>
      </w:pPr>
      <w:r>
        <w:rPr>
          <w:b/>
        </w:rPr>
        <w:t xml:space="preserve">Accessibility of data and programming code</w:t>
      </w:r>
    </w:p>
    <w:p>
      <w:pPr>
        <w:pStyle w:val="BodyText"/>
      </w:pPr>
      <w:r>
        <w:t xml:space="preserve">The code and data for this analysis, interim results, and final results can be found at: doi.org/10.5281/zenodo.3630424</w:t>
      </w:r>
    </w:p>
    <w:p>
      <w:pPr>
        <w:pStyle w:val="Heading2"/>
      </w:pPr>
      <w:bookmarkStart w:id="29" w:name="references"/>
      <w:r>
        <w:t xml:space="preserve">References</w:t>
      </w:r>
      <w:bookmarkEnd w:id="29"/>
    </w:p>
    <w:bookmarkStart w:id="48" w:name="refs"/>
    <w:bookmarkStart w:id="31"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0">
        <w:r>
          <w:rPr>
            <w:rStyle w:val="Hyperlink"/>
          </w:rPr>
          <w:t xml:space="preserve">https://www.imperial.ac.uk/media/imperial-college/medicine/sph/ide/gida-fellowships/2019-nCoV-outbreak-report-22-01-2020.pdf</w:t>
        </w:r>
      </w:hyperlink>
    </w:p>
    <w:bookmarkEnd w:id="31"/>
    <w:bookmarkStart w:id="32"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2"/>
    <w:bookmarkStart w:id="34" w:name="ref-bbc:wuhan:report"/>
    <w:p>
      <w:pPr>
        <w:pStyle w:val="BodyText"/>
      </w:pPr>
      <w:r>
        <w:t xml:space="preserve">3</w:t>
      </w:r>
      <w:r>
        <w:t xml:space="preserve"> </w:t>
      </w:r>
      <w:r>
        <w:rPr>
          <w:b/>
        </w:rPr>
        <w:t xml:space="preserve">China coronavirus ’spreads before symptoms show’</w:t>
      </w:r>
      <w:r>
        <w:t xml:space="preserve">.</w:t>
      </w:r>
      <w:r>
        <w:t xml:space="preserve"> </w:t>
      </w:r>
      <w:hyperlink r:id="rId33">
        <w:r>
          <w:rPr>
            <w:rStyle w:val="Hyperlink"/>
          </w:rPr>
          <w:t xml:space="preserve">https://www.bbc.co.uk/news/world-asia-china-51254523</w:t>
        </w:r>
      </w:hyperlink>
    </w:p>
    <w:bookmarkEnd w:id="34"/>
    <w:bookmarkStart w:id="36"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5">
        <w:r>
          <w:rPr>
            <w:rStyle w:val="Hyperlink"/>
          </w:rPr>
          <w:t xml:space="preserve">https://www.imperial.ac.uk/media/imperial-college/medicine/sph/ide/gida-fellowships/Imperial-2019-nCoV-transmissibility.pdf</w:t>
        </w:r>
      </w:hyperlink>
    </w:p>
    <w:bookmarkEnd w:id="36"/>
    <w:bookmarkStart w:id="37"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37"/>
    <w:bookmarkStart w:id="39"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38">
        <w:r>
          <w:rPr>
            <w:rStyle w:val="Hyperlink"/>
          </w:rPr>
          <w:t xml:space="preserve">10.1073/pnas.1519235113</w:t>
        </w:r>
      </w:hyperlink>
    </w:p>
    <w:bookmarkEnd w:id="39"/>
    <w:bookmarkStart w:id="40"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0"/>
    <w:bookmarkStart w:id="42"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1">
        <w:r>
          <w:rPr>
            <w:rStyle w:val="Hyperlink"/>
          </w:rPr>
          <w:t xml:space="preserve">https://www.R-project.org/</w:t>
        </w:r>
      </w:hyperlink>
    </w:p>
    <w:bookmarkEnd w:id="42"/>
    <w:bookmarkStart w:id="44"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3">
        <w:r>
          <w:rPr>
            <w:rStyle w:val="Hyperlink"/>
          </w:rPr>
          <w:t xml:space="preserve">https://github.com/sbfnk/bpmodels</w:t>
        </w:r>
      </w:hyperlink>
    </w:p>
    <w:bookmarkEnd w:id="44"/>
    <w:bookmarkStart w:id="46" w:name="ref-WuhanSeedingVsTransmission"/>
    <w:p>
      <w:pPr>
        <w:pStyle w:val="BodyText"/>
      </w:pPr>
      <w:r>
        <w:t xml:space="preserve">10 Sam Abbott JM Joel Hellewell.</w:t>
      </w:r>
      <w:r>
        <w:t xml:space="preserve"> </w:t>
      </w:r>
      <w:r>
        <w:rPr>
          <w:i/>
        </w:rPr>
        <w:t xml:space="preserve">Code for: The transmissibility of novel coronavirus in the early stages of the 2019-20 outbreak in wuhan: Exploring initial point-source exposure sizes and durations using scenario analysis</w:t>
      </w:r>
      <w:r>
        <w:t xml:space="preserve">. 2020. doi:</w:t>
      </w:r>
      <w:hyperlink r:id="rId45">
        <w:r>
          <w:rPr>
            <w:rStyle w:val="Hyperlink"/>
          </w:rPr>
          <w:t xml:space="preserve">10.5281/zenodo.3630425</w:t>
        </w:r>
      </w:hyperlink>
    </w:p>
    <w:bookmarkEnd w:id="46"/>
    <w:bookmarkStart w:id="47"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73/pnas.1519235113" TargetMode="External" /><Relationship Type="http://schemas.openxmlformats.org/officeDocument/2006/relationships/hyperlink" Id="rId45" Target="https://doi.org/10.5281/zenodo.3630425" TargetMode="External" /><Relationship Type="http://schemas.openxmlformats.org/officeDocument/2006/relationships/hyperlink" Id="rId43" Target="https://github.com/sbfnk/bpmodels" TargetMode="External" /><Relationship Type="http://schemas.openxmlformats.org/officeDocument/2006/relationships/hyperlink" Id="rId41" Target="https://www.R-project.org/" TargetMode="External" /><Relationship Type="http://schemas.openxmlformats.org/officeDocument/2006/relationships/hyperlink" Id="rId33" Target="https://www.bbc.co.uk/news/world-asia-china-51254523" TargetMode="External" /><Relationship Type="http://schemas.openxmlformats.org/officeDocument/2006/relationships/hyperlink" Id="rId30" Target="https://www.imperial.ac.uk/media/imperial-college/medicine/sph/ide/gida-fellowships/2019-nCoV-outbreak-report-22-01-2020.pdf" TargetMode="External" /><Relationship Type="http://schemas.openxmlformats.org/officeDocument/2006/relationships/hyperlink" Id="rId35"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2020-01-30T10:18:51Z</dcterms:created>
  <dcterms:modified xsi:type="dcterms:W3CDTF">2020-01-30T10:18:51Z</dcterms:modified>
</cp:coreProperties>
</file>