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gijv31261ar" w:id="0"/>
      <w:bookmarkEnd w:id="0"/>
      <w:r w:rsidDel="00000000" w:rsidR="00000000" w:rsidRPr="00000000">
        <w:rPr>
          <w:rtl w:val="0"/>
        </w:rPr>
        <w:t xml:space="preserve">If…else</w:t>
      </w:r>
    </w:p>
    <w:p w:rsidR="00000000" w:rsidDel="00000000" w:rsidP="00000000" w:rsidRDefault="00000000" w:rsidRPr="00000000" w14:paraId="00000002">
      <w:pPr>
        <w:rPr/>
      </w:pPr>
      <w:r w:rsidDel="00000000" w:rsidR="00000000" w:rsidRPr="00000000">
        <w:rPr>
          <w:rtl w:val="0"/>
        </w:rPr>
        <w:t xml:space="preserve">Dokumentasjon: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https://developer.mozilla.org/en-US/docs/Web/JavaScript/Reference/Statements/if...else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If…else er bare en måte å bruke evaluerende uttrykk på, så hvis du har forstått boolsk logikk, så er dette barnemat, ellers bør du nok lære deg det først.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Oppgave 1</w:t>
      </w:r>
    </w:p>
    <w:p w:rsidR="00000000" w:rsidDel="00000000" w:rsidP="00000000" w:rsidRDefault="00000000" w:rsidRPr="00000000" w14:paraId="00000008">
      <w:pPr>
        <w:rPr/>
      </w:pPr>
      <w:r w:rsidDel="00000000" w:rsidR="00000000" w:rsidRPr="00000000">
        <w:rPr>
          <w:rtl w:val="0"/>
        </w:rPr>
        <w:t xml:space="preserve">Lag en kodeblokk og deklarér en variabel. </w:t>
      </w:r>
    </w:p>
    <w:p w:rsidR="00000000" w:rsidDel="00000000" w:rsidP="00000000" w:rsidRDefault="00000000" w:rsidRPr="00000000" w14:paraId="00000009">
      <w:pPr>
        <w:rPr/>
      </w:pPr>
      <w:r w:rsidDel="00000000" w:rsidR="00000000" w:rsidRPr="00000000">
        <w:rPr>
          <w:rtl w:val="0"/>
        </w:rPr>
        <w:t xml:space="preserve">Lag en if statement som sjekker variabelen som ble sendt inn er av typen ‘String’. Hvis parameteren er av typen string skal funksjonen skrive ut “STRING STRING STRING!”, ellers skal den skrive ut “Dette er ikke en String i det hele tatt”.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 funksjonen med følgende verdier i variabelen og gjør deg sikker på at den virker. Notér resultatet.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1</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‘1’</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‘Navn’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Oppgave 2</w:t>
      </w:r>
    </w:p>
    <w:p w:rsidR="00000000" w:rsidDel="00000000" w:rsidP="00000000" w:rsidRDefault="00000000" w:rsidRPr="00000000" w14:paraId="00000012">
      <w:pPr>
        <w:rPr/>
      </w:pPr>
      <w:r w:rsidDel="00000000" w:rsidR="00000000" w:rsidRPr="00000000">
        <w:rPr>
          <w:rtl w:val="0"/>
        </w:rPr>
        <w:t xml:space="preserve">Lag en kodeblokk og initialisér to variabler. Bruk en if statement og lag et evaluerende uttrykk som evaluerer om variablene er av samme type. Hvis variablene er av samme type skal funksjonen skrive ut “Variablene du brukte er av samme type!” ellers skal den skrive ut “Variablene du brukte er IKKE av samme type!”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 funksjonen med følgende verdier i variablene og forklar resultatet for hver deloppgave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 1</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2,3</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‘2’, ‘3’</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2,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Oppgave 3</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Lag en kodeblokk og initialisér en variabel. Lag en if-else blokk som sjekker om variabelen er av typen ‘number’</w:t>
      </w:r>
    </w:p>
    <w:p w:rsidR="00000000" w:rsidDel="00000000" w:rsidP="00000000" w:rsidRDefault="00000000" w:rsidRPr="00000000" w14:paraId="0000001D">
      <w:pPr>
        <w:ind w:left="720" w:firstLine="0"/>
        <w:rPr/>
      </w:pPr>
      <w:r w:rsidDel="00000000" w:rsidR="00000000" w:rsidRPr="00000000">
        <w:rPr>
          <w:rtl w:val="0"/>
        </w:rPr>
        <w:t xml:space="preserve">Hvis variabelen er et tall, skal du skrive ut “Dette er et tall!”, ellers skal du skrive ut “Test failed”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Lag en kodeblokk og initialisér to variabler. Lag en if-else blokk som sjekker om begge variablene er av typen ‘number’. Hvis de ikke er av typen ‘number’ skal du skrive ut “Variabelene er ikke av typen number, den er av typen: [skriv ut hvilken type]”</w:t>
        <w:br w:type="textWrapping"/>
        <w:t xml:space="preserve">Hvis begge variablene er av typen number, så skal du sjekke om minst en av variablene er større enn 5. Hvis en av variablene er større enn fem, så skriv ut: “Jeg fant en variabel som var større enn fem! Den hadde verdien: [skriv ut verdien]”.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