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1626"/>
      </w:tblGrid>
      <w:tr>
        <w:trPr>
          <w:trHeight w:val="16838" w:hRule="exac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432D" w:val="clear"/>
            <w:vAlign w:val="top"/>
          </w:tcPr>
          <w:p/>
        </w:tc>
        <w:tc>
          <w:tcPr>
            <w:tcW w:type="dxa" w:w="1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0"/>
              <w:left w:type="dxa" w:w="1100"/>
              <w:bottom w:type="dxa" w:w="1300"/>
              <w:right w:type="dxa" w:w="1100"/>
            </w:tcMar>
            <w:vAlign w:val="top"/>
          </w:tcPr>
          <w:p>
            <w:pPr>
              <w:spacing w:after="40"/>
            </w:pPr>
            <w:r>
              <w:rPr>
                <w:rFonts w:ascii="IBM Plex Sans" w:cs="IBM Plex Sans" w:eastAsia="IBM Plex Sans" w:hAnsi="IBM Plex Sans"/>
                <w:b/>
                <w:bCs/>
                <w:color w:val="21262B"/>
                <w:sz w:val="22"/>
                <w:szCs w:val="22"/>
              </w:rPr>
              <w:t xml:space="preserve">AARHUS UNIVERSITY </w:t>
            </w:r>
            <w:r>
              <w:rPr>
                <w:rFonts w:ascii="IBM Plex Sans" w:cs="IBM Plex Sans" w:eastAsia="IBM Plex Sans" w:hAnsi="IBM Plex Sans"/>
                <w:b/>
                <w:bCs/>
                <w:color w:val="A8432D"/>
                <w:sz w:val="22"/>
                <w:szCs w:val="22"/>
              </w:rPr>
              <w:t xml:space="preserve">BSS</w:t>
            </w:r>
          </w:p>
          <w:p>
            <w:pPr>
              <w:spacing w:after="20"/>
            </w:pPr>
            <w:r>
              <w:rPr>
                <w:rFonts w:ascii="IBM Plex Sans" w:cs="IBM Plex Sans" w:eastAsia="IBM Plex Sans" w:hAnsi="IBM Plex Sans"/>
                <w:color w:val="565049"/>
                <w:sz w:val="19"/>
                <w:szCs w:val="19"/>
              </w:rPr>
              <w:t xml:space="preserve">Cand.merc. Business Intelligence</w:t>
            </w:r>
          </w:p>
          <w:p>
            <w:pPr>
              <w:spacing w:after="1000"/>
            </w:pPr>
            <w:r>
              <w:rPr>
                <w:rFonts w:ascii="IBM Plex Sans" w:cs="IBM Plex Sans" w:eastAsia="IBM Plex Sans" w:hAnsi="IBM Plex Sans"/>
                <w:color w:val="565049"/>
                <w:sz w:val="19"/>
                <w:szCs w:val="19"/>
              </w:rPr>
              <w:t xml:space="preserve">Data Science Project · Re-exam, August 2026</w:t>
            </w:r>
          </w:p>
          <w:p>
            <w:pPr>
              <w:spacing w:after="220" w:before="1600"/>
            </w:pPr>
            <w:r>
              <w:rPr>
                <w:rFonts w:ascii="IBM Plex Mono" w:cs="IBM Plex Mono" w:eastAsia="IBM Plex Mono" w:hAnsi="IBM Plex Mono"/>
                <w:b/>
                <w:bCs/>
                <w:color w:val="A8432D"/>
                <w:spacing w:val="20"/>
                <w:sz w:val="16"/>
                <w:szCs w:val="16"/>
              </w:rPr>
              <w:t xml:space="preserve">SMART CITY AARHUS  ·  RENTAL MARKET TRANSPARENCY</w:t>
            </w:r>
          </w:p>
          <w:p>
            <w:pPr>
              <w:spacing w:after="260"/>
            </w:pPr>
            <w:r>
              <w:rPr>
                <w:rFonts w:ascii="Georgia" w:cs="Georgia" w:eastAsia="Georgia" w:hAnsi="Georgia"/>
                <w:b/>
                <w:bCs/>
                <w:color w:val="21262B"/>
                <w:sz w:val="60"/>
                <w:szCs w:val="60"/>
              </w:rPr>
              <w:t xml:space="preserve">Is This Rent </w:t>
            </w:r>
            <w:r>
              <w:rPr>
                <w:rFonts w:ascii="Georgia" w:cs="Georgia" w:eastAsia="Georgia" w:hAnsi="Georgia"/>
                <w:b/>
                <w:bCs/>
                <w:color w:val="A8432D"/>
                <w:sz w:val="60"/>
                <w:szCs w:val="60"/>
              </w:rPr>
              <w:t xml:space="preserve">Fair?</w:t>
            </w:r>
          </w:p>
          <w:p>
            <w:pPr>
              <w:spacing w:after="1600"/>
            </w:pPr>
            <w:r>
              <w:rPr>
                <w:rFonts w:ascii="Georgia" w:cs="Georgia" w:eastAsia="Georgia" w:hAnsi="Georgia"/>
                <w:i/>
                <w:iCs/>
                <w:color w:val="3E5C63"/>
                <w:sz w:val="27"/>
                <w:szCs w:val="27"/>
              </w:rPr>
              <w:t xml:space="preserve">A Data Tool to Check Rental Prices in Aarhus</w:t>
            </w:r>
          </w:p>
          <w:p>
            <w:pPr>
              <w:pBdr>
                <w:bottom w:val="single" w:color="D3CBB8" w:sz="6" w:space="1"/>
              </w:pBdr>
              <w:spacing w:after="140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IBM Plex Sans" w:cs="IBM Plex Sans" w:eastAsia="IBM Plex Sans" w:hAnsi="IBM Plex Sans"/>
                <w:color w:val="21262B"/>
                <w:sz w:val="24"/>
                <w:szCs w:val="24"/>
              </w:rPr>
              <w:t xml:space="preserve">Ditlev Jeppe Hersted</w:t>
            </w:r>
          </w:p>
          <w:p>
            <w:pPr>
              <w:spacing w:after="900"/>
            </w:pPr>
            <w:r>
              <w:rPr>
                <w:rFonts w:ascii="IBM Plex Sans" w:cs="IBM Plex Sans" w:eastAsia="IBM Plex Sans" w:hAnsi="IBM Plex Sans"/>
                <w:color w:val="8A8272"/>
                <w:sz w:val="19"/>
                <w:szCs w:val="19"/>
              </w:rPr>
              <w:t xml:space="preserve">[Studienummer]</w:t>
            </w:r>
          </w:p>
          <w:p>
            <w:pPr>
              <w:spacing w:after="40"/>
            </w:pPr>
            <w:r>
              <w:rPr>
                <w:rFonts w:ascii="IBM Plex Mono" w:cs="IBM Plex Mono" w:eastAsia="IBM Plex Mono" w:hAnsi="IBM Plex Mono"/>
                <w:color w:val="565049"/>
                <w:sz w:val="19"/>
                <w:szCs w:val="19"/>
              </w:rPr>
              <w:t xml:space="preserve">Date: 03/08/2026</w:t>
            </w:r>
          </w:p>
          <w:p>
            <w:r>
              <w:rPr>
                <w:rFonts w:ascii="IBM Plex Mono" w:cs="IBM Plex Mono" w:eastAsia="IBM Plex Mono" w:hAnsi="IBM Plex Mono"/>
                <w:color w:val="565049"/>
                <w:sz w:val="19"/>
                <w:szCs w:val="19"/>
              </w:rPr>
              <w:t xml:space="preserve">Number of characters: [indsæt tegnantal]</w:t>
            </w:r>
          </w:p>
        </w:tc>
      </w:tr>
    </w:tbl>
    <w:p>
      <w:r>
        <w:br w:type="page"/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2026-07-28T14:12:35.852Z</dcterms:created>
  <dcterms:modified xsi:type="dcterms:W3CDTF">2026-07-28T14:12:35.872Z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