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095C" w14:textId="36152FD9" w:rsidR="000F3A07" w:rsidRPr="00EC7DA9" w:rsidRDefault="006D22C0" w:rsidP="006802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C7DA9">
        <w:rPr>
          <w:rFonts w:ascii="Times New Roman" w:hAnsi="Times New Roman" w:cs="Times New Roman"/>
          <w:sz w:val="32"/>
          <w:szCs w:val="32"/>
          <w:u w:val="single"/>
        </w:rPr>
        <w:t>Szakmasztár teszt kidolgozás</w:t>
      </w:r>
    </w:p>
    <w:p w14:paraId="5E69CD81" w14:textId="77777777" w:rsidR="006D22C0" w:rsidRDefault="006D22C0" w:rsidP="0068020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AF6D17" w14:textId="4A3A70A1" w:rsidR="0068020D" w:rsidRPr="0068020D" w:rsidRDefault="00247F7E" w:rsidP="0068020D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02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r w:rsidR="00105FEC" w:rsidRPr="0068020D">
        <w:rPr>
          <w:rFonts w:ascii="Times New Roman" w:hAnsi="Times New Roman" w:cs="Times New Roman"/>
          <w:b/>
          <w:bCs/>
          <w:sz w:val="28"/>
          <w:szCs w:val="28"/>
          <w:u w:val="single"/>
        </w:rPr>
        <w:t>A nagyfelbontású monitor azt jelenti, hog</w:t>
      </w:r>
      <w:r w:rsidR="00266218">
        <w:rPr>
          <w:rFonts w:ascii="Times New Roman" w:hAnsi="Times New Roman" w:cs="Times New Roman"/>
          <w:b/>
          <w:bCs/>
          <w:sz w:val="28"/>
          <w:szCs w:val="28"/>
          <w:u w:val="single"/>
        </w:rPr>
        <w:t>y</w:t>
      </w:r>
      <w:r w:rsidR="0068020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387227" w14:textId="13AE8BC1" w:rsidR="00600725" w:rsidRDefault="00105FEC" w:rsidP="00680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05FEC">
        <w:rPr>
          <w:rFonts w:ascii="Times New Roman" w:hAnsi="Times New Roman" w:cs="Times New Roman"/>
          <w:sz w:val="28"/>
          <w:szCs w:val="28"/>
        </w:rPr>
        <w:t>A nagyfelbontású monitor olyan kijelzőt jelent, amely képes magasabb képernyőfelbontást megjeleníteni, ami általában több képpontot tartalmaz egységnyi területen. A képernyőfelbontás a kijelzőn megjelenő kép részletességét határozza meg, és azt fejezi ki, hogy hány képpont található a vízszintes és függőleges irányban.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074">
        <w:rPr>
          <w:rFonts w:ascii="Times New Roman" w:hAnsi="Times New Roman" w:cs="Times New Roman"/>
          <w:sz w:val="28"/>
          <w:szCs w:val="28"/>
        </w:rPr>
        <w:br/>
      </w:r>
      <w:r w:rsidRPr="00105FEC">
        <w:rPr>
          <w:rFonts w:ascii="Times New Roman" w:hAnsi="Times New Roman" w:cs="Times New Roman"/>
          <w:sz w:val="28"/>
          <w:szCs w:val="28"/>
        </w:rPr>
        <w:t>Például egy 1920 x 1080 képernyőfelbontású monitor 1920 képpontot tartalmaz vízszintesen és 1080 képpontot függőlegesen, tehát összesen 2 073 600 képpontot. Minél több képpont található a kijelzőn, annál magasabb a felbontása, és ennek eredményeként a képek és szövegek részletesebben jelennek meg.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074">
        <w:rPr>
          <w:rFonts w:ascii="Times New Roman" w:hAnsi="Times New Roman" w:cs="Times New Roman"/>
          <w:sz w:val="28"/>
          <w:szCs w:val="28"/>
        </w:rPr>
        <w:br/>
      </w:r>
      <w:r w:rsidRPr="00105FEC">
        <w:rPr>
          <w:rFonts w:ascii="Times New Roman" w:hAnsi="Times New Roman" w:cs="Times New Roman"/>
          <w:sz w:val="28"/>
          <w:szCs w:val="28"/>
        </w:rPr>
        <w:t xml:space="preserve">A nagyfelbontású monitorok előnyei közé tartozik a jobb képminőség, a részletesebb grafika és a nagyobb munkaterület, ami különösen előnyös lehet számítógépes tervezés, képszerkesztés, videószerkesztés vagy egyéb feladatok esetén, ahol a részletek </w:t>
      </w:r>
      <w:proofErr w:type="spellStart"/>
      <w:r w:rsidRPr="00105FEC">
        <w:rPr>
          <w:rFonts w:ascii="Times New Roman" w:hAnsi="Times New Roman" w:cs="Times New Roman"/>
          <w:sz w:val="28"/>
          <w:szCs w:val="28"/>
        </w:rPr>
        <w:t>fontosak</w:t>
      </w:r>
      <w:proofErr w:type="spellEnd"/>
      <w:r w:rsidRPr="00105FEC">
        <w:rPr>
          <w:rFonts w:ascii="Times New Roman" w:hAnsi="Times New Roman" w:cs="Times New Roman"/>
          <w:sz w:val="28"/>
          <w:szCs w:val="28"/>
        </w:rPr>
        <w:t>.</w:t>
      </w:r>
    </w:p>
    <w:p w14:paraId="6D25DC8E" w14:textId="77777777" w:rsidR="00600725" w:rsidRDefault="00600725" w:rsidP="0068020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EAAB0" w14:textId="580A71E3" w:rsidR="00F62074" w:rsidRPr="00F62074" w:rsidRDefault="00600725" w:rsidP="00F62074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a. </w:t>
      </w:r>
      <w:r w:rsidR="00F62074"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A programok szerzői jogát a törvény nem, csak a BSA védi.</w:t>
      </w:r>
      <w:r w:rsidR="00F62074"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72EDC6" w14:textId="2ED0BE25" w:rsidR="00600725" w:rsidRDefault="00F62074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62074">
        <w:rPr>
          <w:rFonts w:ascii="Times New Roman" w:hAnsi="Times New Roman" w:cs="Times New Roman"/>
          <w:sz w:val="28"/>
          <w:szCs w:val="28"/>
        </w:rPr>
        <w:t xml:space="preserve">A szoftverek szerzői jogát általában a törvények is védeni szokták, és nem csak a BSA (Business Software </w:t>
      </w:r>
      <w:proofErr w:type="spellStart"/>
      <w:r w:rsidRPr="00F62074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F62074">
        <w:rPr>
          <w:rFonts w:ascii="Times New Roman" w:hAnsi="Times New Roman" w:cs="Times New Roman"/>
          <w:sz w:val="28"/>
          <w:szCs w:val="28"/>
        </w:rPr>
        <w:t>) szervezet. A szerzői jog az alkotóknak biztosít jogokat az általuk létrehozott művek felett, beleértve a szoftvereket is. A szoftverekre vonatkozó szerzői jogokat a szellemi tulajdon védelméről szóló törvények rendelkezik.</w:t>
      </w:r>
    </w:p>
    <w:p w14:paraId="6223DEC4" w14:textId="77777777" w:rsidR="00F62074" w:rsidRDefault="00F62074" w:rsidP="00F6207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BFB2A" w14:textId="61D1ED7D" w:rsidR="00F62074" w:rsidRPr="00F62074" w:rsidRDefault="00F62074" w:rsidP="00F62074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End"/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megvásárolt program egy adásvétel keretében eladható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2C9F4437" w14:textId="4C5CB5EA" w:rsidR="00F62074" w:rsidRPr="00F62074" w:rsidRDefault="00F62074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62074">
        <w:rPr>
          <w:rFonts w:ascii="Times New Roman" w:hAnsi="Times New Roman" w:cs="Times New Roman"/>
          <w:sz w:val="28"/>
          <w:szCs w:val="28"/>
        </w:rPr>
        <w:t xml:space="preserve">Az adott program vásárlásának vagy </w:t>
      </w:r>
      <w:proofErr w:type="spellStart"/>
      <w:r w:rsidRPr="00F62074">
        <w:rPr>
          <w:rFonts w:ascii="Times New Roman" w:hAnsi="Times New Roman" w:cs="Times New Roman"/>
          <w:sz w:val="28"/>
          <w:szCs w:val="28"/>
        </w:rPr>
        <w:t>licencelésének</w:t>
      </w:r>
      <w:proofErr w:type="spellEnd"/>
      <w:r w:rsidRPr="00F62074">
        <w:rPr>
          <w:rFonts w:ascii="Times New Roman" w:hAnsi="Times New Roman" w:cs="Times New Roman"/>
          <w:sz w:val="28"/>
          <w:szCs w:val="28"/>
        </w:rPr>
        <w:t xml:space="preserve"> feltételeit az adott szoftverlicenc-szerződés határozza meg. Általában a szoftverek használatára vonatkozó jogokat rögzítik, és ezek a feltételek változhatnak a szoftver szállítójától függően. Általánosságban elmondható, hogy a szoftvereket nem eladhatják vagy </w:t>
      </w:r>
      <w:proofErr w:type="spellStart"/>
      <w:r w:rsidRPr="00F62074">
        <w:rPr>
          <w:rFonts w:ascii="Times New Roman" w:hAnsi="Times New Roman" w:cs="Times New Roman"/>
          <w:sz w:val="28"/>
          <w:szCs w:val="28"/>
        </w:rPr>
        <w:t>továbbértékesíthetik</w:t>
      </w:r>
      <w:proofErr w:type="spellEnd"/>
      <w:r w:rsidRPr="00F62074">
        <w:rPr>
          <w:rFonts w:ascii="Times New Roman" w:hAnsi="Times New Roman" w:cs="Times New Roman"/>
          <w:sz w:val="28"/>
          <w:szCs w:val="28"/>
        </w:rPr>
        <w:t xml:space="preserve"> úgy, mint egy fizikai terméket, hacsak a szoftverlicenc-szerződés kifejezetten nem engedélyezi ezt.</w:t>
      </w:r>
    </w:p>
    <w:p w14:paraId="557AC6A7" w14:textId="695B58AE" w:rsidR="00F62074" w:rsidRDefault="00F62074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074">
        <w:rPr>
          <w:rFonts w:ascii="Times New Roman" w:hAnsi="Times New Roman" w:cs="Times New Roman"/>
          <w:sz w:val="28"/>
          <w:szCs w:val="28"/>
        </w:rPr>
        <w:t xml:space="preserve">A legtöbb szoftverlicenc-szerződés "használatra" szól, és nem a szoftver "tulajdonjogára". Tehát, amikor egy személy megvásárolja vagy </w:t>
      </w:r>
      <w:proofErr w:type="spellStart"/>
      <w:r w:rsidRPr="00F62074">
        <w:rPr>
          <w:rFonts w:ascii="Times New Roman" w:hAnsi="Times New Roman" w:cs="Times New Roman"/>
          <w:sz w:val="28"/>
          <w:szCs w:val="28"/>
        </w:rPr>
        <w:t>licenceli</w:t>
      </w:r>
      <w:proofErr w:type="spellEnd"/>
      <w:r w:rsidRPr="00F62074">
        <w:rPr>
          <w:rFonts w:ascii="Times New Roman" w:hAnsi="Times New Roman" w:cs="Times New Roman"/>
          <w:sz w:val="28"/>
          <w:szCs w:val="28"/>
        </w:rPr>
        <w:t xml:space="preserve"> a szoftvert, valójában a használati jogokat szerezheti meg, de a szoftver továbbra is a szállító tulajdonában marad.</w:t>
      </w:r>
    </w:p>
    <w:p w14:paraId="46E06C3A" w14:textId="77777777" w:rsidR="00F62074" w:rsidRDefault="00F62074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911B4B" w14:textId="038332E3" w:rsidR="00F62074" w:rsidRDefault="00F6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43DF2B" w14:textId="16F84FC7" w:rsidR="00F62074" w:rsidRDefault="00F62074" w:rsidP="00F6207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83FB2" w14:textId="4ACF0922" w:rsidR="00F62074" w:rsidRDefault="00F62074" w:rsidP="00F62074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FB76D5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. A szoftverhez mellékelt dokumentáció nem tartozik a szerzői jog védelme alá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4591E5D0" w14:textId="5BCF00CA" w:rsidR="00FB76D5" w:rsidRPr="00FB76D5" w:rsidRDefault="00F62074" w:rsidP="00FB76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B76D5" w:rsidRPr="00FB76D5">
        <w:rPr>
          <w:rFonts w:ascii="Times New Roman" w:hAnsi="Times New Roman" w:cs="Times New Roman"/>
          <w:sz w:val="28"/>
          <w:szCs w:val="28"/>
        </w:rPr>
        <w:t xml:space="preserve">A kijelentés általánosságban igaz lehet, de fontos megérteni, hogy a szerzői jog és a </w:t>
      </w:r>
      <w:proofErr w:type="spellStart"/>
      <w:r w:rsidR="00FB76D5" w:rsidRPr="00FB76D5">
        <w:rPr>
          <w:rFonts w:ascii="Times New Roman" w:hAnsi="Times New Roman" w:cs="Times New Roman"/>
          <w:sz w:val="28"/>
          <w:szCs w:val="28"/>
        </w:rPr>
        <w:t>szoftverlicencelés</w:t>
      </w:r>
      <w:proofErr w:type="spellEnd"/>
      <w:r w:rsidR="00FB76D5" w:rsidRPr="00FB76D5">
        <w:rPr>
          <w:rFonts w:ascii="Times New Roman" w:hAnsi="Times New Roman" w:cs="Times New Roman"/>
          <w:sz w:val="28"/>
          <w:szCs w:val="28"/>
        </w:rPr>
        <w:t xml:space="preserve"> összetett jogi területek, és az egyes esetek eltérhetnek. Általában igaz, hogy a szoftver mellékelt dokumentációja, például a felhasználói kézikönyvek vagy technikai leírások, nem szorulnak külön szerzői jogi védelemre, mivel maga a szoftver már jogi védelem alatt áll.</w:t>
      </w:r>
    </w:p>
    <w:p w14:paraId="49D8FE36" w14:textId="330B83E0" w:rsidR="00F62074" w:rsidRDefault="00FB76D5" w:rsidP="00FB76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6D5">
        <w:rPr>
          <w:rFonts w:ascii="Times New Roman" w:hAnsi="Times New Roman" w:cs="Times New Roman"/>
          <w:sz w:val="28"/>
          <w:szCs w:val="28"/>
        </w:rPr>
        <w:t xml:space="preserve">A szoftverekre általában a szerzői jogvédelem vonatkozik, és a szoftverhez mellékelt dokumentáció is része lehet ennek a védelemnek. A dokumentáció tartalmazhat szövegeket, diagramokat, képeket és egyéb kreatív kifejezéseket, amelyek jogilag védettek lehetnek. Azonban a </w:t>
      </w:r>
      <w:proofErr w:type="spellStart"/>
      <w:r w:rsidRPr="00FB76D5">
        <w:rPr>
          <w:rFonts w:ascii="Times New Roman" w:hAnsi="Times New Roman" w:cs="Times New Roman"/>
          <w:sz w:val="28"/>
          <w:szCs w:val="28"/>
        </w:rPr>
        <w:t>szoftverlicencelési</w:t>
      </w:r>
      <w:proofErr w:type="spellEnd"/>
      <w:r w:rsidRPr="00FB76D5">
        <w:rPr>
          <w:rFonts w:ascii="Times New Roman" w:hAnsi="Times New Roman" w:cs="Times New Roman"/>
          <w:sz w:val="28"/>
          <w:szCs w:val="28"/>
        </w:rPr>
        <w:t xml:space="preserve"> feltételek, amelyek a szoftverrel együtt járnak, meghatározhatják, hogy a dokumentáció milyen módon használható, terjeszthető vagy módosítható.</w:t>
      </w:r>
    </w:p>
    <w:p w14:paraId="420593DD" w14:textId="77777777" w:rsidR="00DF1BF0" w:rsidRDefault="00DF1BF0" w:rsidP="00DF1BF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06590D" w14:textId="494EFE43" w:rsidR="00DF1BF0" w:rsidRPr="00F62074" w:rsidRDefault="00DF1BF0" w:rsidP="00DF1BF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8B113B" w:rsidRPr="008B113B">
        <w:rPr>
          <w:rFonts w:ascii="Times New Roman" w:hAnsi="Times New Roman" w:cs="Times New Roman"/>
          <w:b/>
          <w:bCs/>
          <w:sz w:val="28"/>
          <w:szCs w:val="28"/>
          <w:u w:val="single"/>
        </w:rPr>
        <w:t>A freeware és shareware ugyanazt jelenti.</w:t>
      </w:r>
      <w:r w:rsidR="009919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(nem)</w:t>
      </w:r>
      <w:r w:rsidR="008B113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443B8B" w14:textId="7CD7E521" w:rsidR="00FE059C" w:rsidRPr="00FE059C" w:rsidRDefault="00DF1BF0" w:rsidP="00FE05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E059C" w:rsidRPr="00FE059C">
        <w:rPr>
          <w:rFonts w:ascii="Times New Roman" w:hAnsi="Times New Roman" w:cs="Times New Roman"/>
          <w:sz w:val="28"/>
          <w:szCs w:val="28"/>
        </w:rPr>
        <w:t>Freeware:</w:t>
      </w:r>
    </w:p>
    <w:p w14:paraId="1AAD4E1E" w14:textId="77777777" w:rsidR="00FE059C" w:rsidRPr="00FE059C" w:rsidRDefault="00FE059C" w:rsidP="00FE059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>A freeware olyan szoftver, amelyet ingyenesen használhatsz anélkül, hogy érte fizetnél.</w:t>
      </w:r>
    </w:p>
    <w:p w14:paraId="059A89E0" w14:textId="77777777" w:rsidR="00FE059C" w:rsidRPr="00FE059C" w:rsidRDefault="00FE059C" w:rsidP="00FE059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>A felhasználóknak nincs szükségük pénzügyi kötelezettségvállalásra vagy licencdíjra a freeware használatához.</w:t>
      </w:r>
    </w:p>
    <w:p w14:paraId="14A819F7" w14:textId="77777777" w:rsidR="00FE059C" w:rsidRPr="00FE059C" w:rsidRDefault="00FE059C" w:rsidP="00FE059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>Azonban a freeware esetén a forráskódhoz vagy a szoftver módosításához való hozzáférés lehet korlátozott.</w:t>
      </w:r>
    </w:p>
    <w:p w14:paraId="47ED7CC1" w14:textId="77777777" w:rsidR="00FE059C" w:rsidRPr="00FE059C" w:rsidRDefault="00FE059C" w:rsidP="00FE05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8C611" w14:textId="60BF6D9C" w:rsidR="00FE059C" w:rsidRPr="00FE059C" w:rsidRDefault="00FE059C" w:rsidP="00FE05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059C">
        <w:rPr>
          <w:rFonts w:ascii="Times New Roman" w:hAnsi="Times New Roman" w:cs="Times New Roman"/>
          <w:sz w:val="28"/>
          <w:szCs w:val="28"/>
        </w:rPr>
        <w:t>Shareware:</w:t>
      </w:r>
    </w:p>
    <w:p w14:paraId="20ED1874" w14:textId="77777777" w:rsidR="00FE059C" w:rsidRPr="00FE059C" w:rsidRDefault="00FE059C" w:rsidP="00FE059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 xml:space="preserve">A shareware szoftvereket szabadon </w:t>
      </w:r>
      <w:proofErr w:type="spellStart"/>
      <w:r w:rsidRPr="00FE059C">
        <w:rPr>
          <w:rFonts w:ascii="Times New Roman" w:hAnsi="Times New Roman" w:cs="Times New Roman"/>
          <w:sz w:val="28"/>
          <w:szCs w:val="28"/>
        </w:rPr>
        <w:t>letöltheted</w:t>
      </w:r>
      <w:proofErr w:type="spellEnd"/>
      <w:r w:rsidRPr="00FE059C">
        <w:rPr>
          <w:rFonts w:ascii="Times New Roman" w:hAnsi="Times New Roman" w:cs="Times New Roman"/>
          <w:sz w:val="28"/>
          <w:szCs w:val="28"/>
        </w:rPr>
        <w:t xml:space="preserve"> és kipróbálhatod, de a teljes verzióért vagy kiegészítő funkciókért rendszerint fizetni kell.</w:t>
      </w:r>
    </w:p>
    <w:p w14:paraId="42CFF002" w14:textId="77777777" w:rsidR="00FE059C" w:rsidRPr="00FE059C" w:rsidRDefault="00FE059C" w:rsidP="00FE059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>A shareware modell általában azért alakult ki, hogy a felhasználók először kipróbálhassák a szoftvert, mielőtt megvásárolnák a teljes verziót.</w:t>
      </w:r>
    </w:p>
    <w:p w14:paraId="6D934AC5" w14:textId="3E375CB6" w:rsidR="00DF1BF0" w:rsidRPr="00FE059C" w:rsidRDefault="00FE059C" w:rsidP="00FE059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59C">
        <w:rPr>
          <w:rFonts w:ascii="Times New Roman" w:hAnsi="Times New Roman" w:cs="Times New Roman"/>
          <w:sz w:val="28"/>
          <w:szCs w:val="28"/>
        </w:rPr>
        <w:t>A szoftver kipróbálása után a felhasználónak döntenie kell, hogy megvásárolja a licencet vagy sem.</w:t>
      </w:r>
    </w:p>
    <w:p w14:paraId="46A85BEE" w14:textId="77777777" w:rsidR="00DF1BF0" w:rsidRDefault="00DF1BF0" w:rsidP="00DF1BF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588329" w14:textId="77777777" w:rsidR="00BD1FED" w:rsidRDefault="00BD1FED" w:rsidP="00BD1FE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CAD09" w14:textId="7D2DDB13" w:rsidR="00BD1FED" w:rsidRPr="00F62074" w:rsidRDefault="00BD1FED" w:rsidP="00BD1FED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195F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Az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5F36" w:rsidRPr="00195F36">
        <w:rPr>
          <w:rFonts w:ascii="Times New Roman" w:hAnsi="Times New Roman" w:cs="Times New Roman"/>
          <w:b/>
          <w:bCs/>
          <w:sz w:val="28"/>
          <w:szCs w:val="28"/>
          <w:u w:val="single"/>
        </w:rPr>
        <w:t>M2M technológi</w:t>
      </w:r>
      <w:r w:rsidR="00195F36">
        <w:rPr>
          <w:rFonts w:ascii="Times New Roman" w:hAnsi="Times New Roman" w:cs="Times New Roman"/>
          <w:b/>
          <w:bCs/>
          <w:sz w:val="28"/>
          <w:szCs w:val="28"/>
          <w:u w:val="single"/>
        </w:rPr>
        <w:t>a (b)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BD7257" w14:textId="55BA2BC3" w:rsidR="00F62074" w:rsidRDefault="00BD1FED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95F36" w:rsidRPr="00195F36">
        <w:rPr>
          <w:rFonts w:ascii="Times New Roman" w:hAnsi="Times New Roman" w:cs="Times New Roman"/>
          <w:sz w:val="28"/>
          <w:szCs w:val="28"/>
        </w:rPr>
        <w:t>Az M2M (</w:t>
      </w:r>
      <w:proofErr w:type="spellStart"/>
      <w:r w:rsidR="00195F36" w:rsidRPr="00195F36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="00195F36" w:rsidRPr="00195F36">
        <w:rPr>
          <w:rFonts w:ascii="Times New Roman" w:hAnsi="Times New Roman" w:cs="Times New Roman"/>
          <w:sz w:val="28"/>
          <w:szCs w:val="28"/>
        </w:rPr>
        <w:t xml:space="preserve">) technológia olyan kommunikációs folyamatokat jelent, amelyek gépek közötti adatcserét tesznek lehetővé anélkül, hogy emberi közreműködésre lenne szükség. Az eszközök, gépek vagy szenzorok automatikusan kommunikálnak egymással, információkat cserélnek </w:t>
      </w:r>
      <w:r w:rsidR="00195F36" w:rsidRPr="00195F36">
        <w:rPr>
          <w:rFonts w:ascii="Times New Roman" w:hAnsi="Times New Roman" w:cs="Times New Roman"/>
          <w:sz w:val="28"/>
          <w:szCs w:val="28"/>
        </w:rPr>
        <w:lastRenderedPageBreak/>
        <w:t xml:space="preserve">anélkül, hogy egy emberi felhasználó közbeavatkozna. Ez lehetővé teszi az </w:t>
      </w:r>
      <w:proofErr w:type="spellStart"/>
      <w:r w:rsidR="00195F36" w:rsidRPr="00195F36">
        <w:rPr>
          <w:rFonts w:ascii="Times New Roman" w:hAnsi="Times New Roman" w:cs="Times New Roman"/>
          <w:sz w:val="28"/>
          <w:szCs w:val="28"/>
        </w:rPr>
        <w:t>automatizációt</w:t>
      </w:r>
      <w:proofErr w:type="spellEnd"/>
      <w:r w:rsidR="00195F36" w:rsidRPr="00195F36">
        <w:rPr>
          <w:rFonts w:ascii="Times New Roman" w:hAnsi="Times New Roman" w:cs="Times New Roman"/>
          <w:sz w:val="28"/>
          <w:szCs w:val="28"/>
        </w:rPr>
        <w:t xml:space="preserve"> és az adatok hatékony átvitelét a különböző eszközök között.</w:t>
      </w:r>
    </w:p>
    <w:p w14:paraId="73BF26F4" w14:textId="77777777" w:rsidR="00266218" w:rsidRDefault="00266218" w:rsidP="0026621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65362" w14:textId="7265ED6E" w:rsidR="00266218" w:rsidRPr="00F62074" w:rsidRDefault="00266218" w:rsidP="00BD45F3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BD45F3"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Ohm törvényének felhasználásával válassza ki, hogy mennyi lesz az U értéke, ha</w:t>
      </w:r>
      <w:r w:rsid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D45F3"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az R=76Ω és az I=1,2A?</w:t>
      </w:r>
    </w:p>
    <w:p w14:paraId="2FF98A14" w14:textId="3A300693" w:rsidR="00266218" w:rsidRDefault="00266218" w:rsidP="00BD4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45F3" w:rsidRPr="00BD45F3">
        <w:rPr>
          <w:rFonts w:ascii="Times New Roman" w:hAnsi="Times New Roman" w:cs="Times New Roman"/>
          <w:sz w:val="28"/>
          <w:szCs w:val="28"/>
        </w:rPr>
        <w:t>Az Ohm törvénye az elektromos áramkörökre vonatkozik, és az U (feszültség), I (áram) és R (ellenállás) közötti kapcsolatot írja le az alábbi képlet segítségével:</w:t>
      </w:r>
    </w:p>
    <w:p w14:paraId="18C6B0AE" w14:textId="66730458" w:rsidR="00BD45F3" w:rsidRDefault="00BD45F3" w:rsidP="00BD4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45F3">
        <w:rPr>
          <w:rFonts w:ascii="Times New Roman" w:hAnsi="Times New Roman" w:cs="Times New Roman"/>
          <w:sz w:val="28"/>
          <w:szCs w:val="28"/>
        </w:rPr>
        <w:t>U = I × R</w:t>
      </w:r>
      <w:r w:rsidRPr="00BD45F3">
        <w:rPr>
          <w:rFonts w:ascii="Times New Roman" w:hAnsi="Times New Roman" w:cs="Times New Roman"/>
          <w:sz w:val="28"/>
          <w:szCs w:val="28"/>
        </w:rPr>
        <w:br/>
      </w:r>
      <w:r w:rsidRPr="00BD45F3">
        <w:rPr>
          <w:rFonts w:ascii="Times New Roman" w:hAnsi="Times New Roman" w:cs="Times New Roman"/>
          <w:sz w:val="28"/>
          <w:szCs w:val="28"/>
        </w:rPr>
        <w:br/>
        <w:t>Ahol:</w:t>
      </w:r>
    </w:p>
    <w:p w14:paraId="29C002C6" w14:textId="03907170" w:rsidR="00BD45F3" w:rsidRDefault="00BD45F3" w:rsidP="00BD45F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a feszültség (voltban),</w:t>
      </w:r>
    </w:p>
    <w:p w14:paraId="15B8EE68" w14:textId="5FCE57DE" w:rsidR="00BD45F3" w:rsidRDefault="00BD45F3" w:rsidP="00BD45F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az áram (amperben),</w:t>
      </w:r>
    </w:p>
    <w:p w14:paraId="4E66217E" w14:textId="692A69B5" w:rsidR="00BD45F3" w:rsidRDefault="00BD45F3" w:rsidP="00BD45F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az ellenállás (ohmban).</w:t>
      </w:r>
    </w:p>
    <w:p w14:paraId="51ACFEEC" w14:textId="77777777" w:rsidR="00BD45F3" w:rsidRPr="00BD45F3" w:rsidRDefault="00BD45F3" w:rsidP="00BD4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7821C" w14:textId="34C162A0" w:rsidR="00BD45F3" w:rsidRDefault="00BD45F3" w:rsidP="00BD4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képlet alapján a feladatban megadott értékekkel:</w:t>
      </w:r>
    </w:p>
    <w:p w14:paraId="3EAFA76B" w14:textId="6408A1B2" w:rsidR="00BD45F3" w:rsidRPr="00BD45F3" w:rsidRDefault="00BD45F3" w:rsidP="00BD45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= 1,2A × 76</w:t>
      </w:r>
      <w:r w:rsidRPr="00BD45F3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= 91,2 V</w:t>
      </w:r>
    </w:p>
    <w:p w14:paraId="1332F2F1" w14:textId="77777777" w:rsidR="00266218" w:rsidRDefault="00266218" w:rsidP="0026621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7E0A4" w14:textId="53E5E2E7" w:rsidR="00BD45F3" w:rsidRPr="00F62074" w:rsidRDefault="00BD45F3" w:rsidP="00BD45F3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ixelgrafikus fájlformátum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7BFCE81D" w14:textId="1E51C54E" w:rsidR="00BD45F3" w:rsidRDefault="00BD45F3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55D0" w:rsidRPr="00FF55D0">
        <w:rPr>
          <w:rFonts w:ascii="Times New Roman" w:hAnsi="Times New Roman" w:cs="Times New Roman"/>
          <w:sz w:val="28"/>
          <w:szCs w:val="28"/>
        </w:rPr>
        <w:t>A pixelgrafikus fájlformátumok közül a BMP (Bitmap) alkalmas a képi információk tárolására, és gyakran használják például képmanipulációs szoftverekben. Egy BMP fájl tartalmazza a képi adatokat pixelről pixelre.</w:t>
      </w:r>
    </w:p>
    <w:p w14:paraId="0708CD5C" w14:textId="77777777" w:rsidR="00BD45F3" w:rsidRPr="00BD45F3" w:rsidRDefault="00BD45F3" w:rsidP="00BD45F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B81E9" w14:textId="77777777" w:rsidR="00FF55D0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871C" w14:textId="615BFE27" w:rsidR="00FF55D0" w:rsidRPr="00F62074" w:rsidRDefault="00DF7486" w:rsidP="00FF55D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FF55D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F55D0"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Periféria értelmezése</w:t>
      </w:r>
      <w:r w:rsidR="00FF55D0"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531DFBA6" w14:textId="124E2C7C" w:rsidR="00FF55D0" w:rsidRPr="006D22C0" w:rsidRDefault="00FF55D0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F7486" w:rsidRPr="00DF7486">
        <w:rPr>
          <w:rFonts w:ascii="Times New Roman" w:hAnsi="Times New Roman" w:cs="Times New Roman"/>
          <w:sz w:val="28"/>
          <w:szCs w:val="28"/>
        </w:rPr>
        <w:t>A perifériák olyan eszközök, amelyek a számítógéphez kapcsolódnak, de nem részei közvetlenül a számítógép alapvető működési egységeinek. A CPU viszont a számítógép alapvető feldolgozási egysége, amely az utasításokat végrehajtja, és központi szerepet játszik a számítógép működésében. A perifériák például olyan eszközök lehetnek, mint a mikrofon, játékvezérlő és hangkártya, melyek kiegészítik a számítógép funkcionalitását.</w:t>
      </w:r>
    </w:p>
    <w:p w14:paraId="404BE70C" w14:textId="77777777" w:rsidR="00FF55D0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B85BC" w14:textId="049F67DD" w:rsidR="00FF55D0" w:rsidRPr="00F62074" w:rsidRDefault="00BE020F" w:rsidP="00FF55D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FF55D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F55D0"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EULA</w:t>
      </w:r>
      <w:r w:rsidR="00FF55D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A3FA93" w14:textId="7B9013C0" w:rsidR="00FF55D0" w:rsidRDefault="00FF55D0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58FC" w:rsidRPr="009A58FC">
        <w:rPr>
          <w:rFonts w:ascii="Times New Roman" w:hAnsi="Times New Roman" w:cs="Times New Roman"/>
          <w:sz w:val="28"/>
          <w:szCs w:val="28"/>
        </w:rPr>
        <w:t>Ha az EULA-t elfogadja, jogosult lesz a szoftver használatára a benne foglalt feltételeknek megfelelően. Ha nem fogadja el az EULA-t, akkor általában nem jogosult a szoftver használatára. Az EULA tehát jogi kötelezettségvállalást jelent mindkét fél részéről: a szoftverfejlesztőtől és a felhasználótól is.</w:t>
      </w:r>
    </w:p>
    <w:p w14:paraId="3A3DCFC6" w14:textId="16DFBD0B" w:rsidR="009A58FC" w:rsidRDefault="009A58FC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448F4" w:rsidRPr="00A448F4">
        <w:rPr>
          <w:rFonts w:ascii="Times New Roman" w:hAnsi="Times New Roman" w:cs="Times New Roman"/>
          <w:sz w:val="28"/>
          <w:szCs w:val="28"/>
        </w:rPr>
        <w:t xml:space="preserve">A Végfelhasználói Licencszerződés (EULA) egy jogi szerződés, amely meghatározza a szoftverhasználat feltételeit és jogait. Ez a dokumentum a </w:t>
      </w:r>
      <w:r w:rsidR="00A448F4" w:rsidRPr="00A448F4">
        <w:rPr>
          <w:rFonts w:ascii="Times New Roman" w:hAnsi="Times New Roman" w:cs="Times New Roman"/>
          <w:sz w:val="28"/>
          <w:szCs w:val="28"/>
        </w:rPr>
        <w:lastRenderedPageBreak/>
        <w:t>szoftver készítője (licencdíj) és a végfelhasználó (Ön, aki a szoftvert használja) közötti megállapodást rögzíti.</w:t>
      </w:r>
    </w:p>
    <w:p w14:paraId="36CB589F" w14:textId="4B448BAC" w:rsidR="00A448F4" w:rsidRDefault="00A448F4" w:rsidP="00845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452FA" w:rsidRPr="008452FA">
        <w:rPr>
          <w:rFonts w:ascii="Times New Roman" w:hAnsi="Times New Roman" w:cs="Times New Roman"/>
          <w:sz w:val="28"/>
          <w:szCs w:val="28"/>
        </w:rPr>
        <w:t>A szabad szoftverek esetén általában nem található meg a hagyományos, szigorúan szabályozó Végfelhasználói Licencszerződés (EULA). Ehelyett a szabad szoftverek - vagy más néven nyílt forráskódú szoftverek - gyakran a nyílt forráskódú licencszerződéseket használják.</w:t>
      </w:r>
    </w:p>
    <w:p w14:paraId="199E6570" w14:textId="7E8B1C88" w:rsidR="00B73510" w:rsidRPr="006D22C0" w:rsidRDefault="00B73510" w:rsidP="00845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D3863">
        <w:rPr>
          <w:rFonts w:ascii="Times New Roman" w:hAnsi="Times New Roman" w:cs="Times New Roman"/>
          <w:sz w:val="28"/>
          <w:szCs w:val="28"/>
        </w:rPr>
        <w:t>A</w:t>
      </w:r>
      <w:r w:rsidR="001D3863" w:rsidRPr="001D3863">
        <w:rPr>
          <w:rFonts w:ascii="Times New Roman" w:hAnsi="Times New Roman" w:cs="Times New Roman"/>
          <w:sz w:val="28"/>
          <w:szCs w:val="28"/>
        </w:rPr>
        <w:t>z EULA általában kizárólag a szoftverrel kapcsolatos jogokat és kötelezettségeket érinti, más jogi vonatkozásokkal összefüggésben korlátozott hatáskörrel rendelkezik.</w:t>
      </w:r>
    </w:p>
    <w:p w14:paraId="13D0A6F5" w14:textId="77777777" w:rsidR="00FF55D0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1B868" w14:textId="77777777" w:rsidR="00FF55D0" w:rsidRPr="00F62074" w:rsidRDefault="00FF55D0" w:rsidP="00FF55D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ixelgrafikus fájlformátum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5D8A9DCC" w14:textId="3431BBC9" w:rsidR="00FF55D0" w:rsidRPr="006D22C0" w:rsidRDefault="00FF55D0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55D0">
        <w:rPr>
          <w:rFonts w:ascii="Times New Roman" w:hAnsi="Times New Roman" w:cs="Times New Roman"/>
          <w:sz w:val="28"/>
          <w:szCs w:val="28"/>
        </w:rPr>
        <w:t>A pixelgrafikus fájlformátumok közül a BMP (Bitmap) alkalmas a képi információk tárolására, és gyakran használják például képmanipulációs szoftverekben. Egy BMP fájl tartalmazza a képi adatokat pixelről pixelre.</w:t>
      </w:r>
    </w:p>
    <w:p w14:paraId="29D490C0" w14:textId="77777777" w:rsidR="00FF55D0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1CFF8" w14:textId="77777777" w:rsidR="00FF55D0" w:rsidRPr="00F62074" w:rsidRDefault="00FF55D0" w:rsidP="00FF55D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ixelgrafikus fájlformátum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3CCDABFC" w14:textId="72FDE7EE" w:rsidR="00FF55D0" w:rsidRPr="006D22C0" w:rsidRDefault="00FF55D0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55D0">
        <w:rPr>
          <w:rFonts w:ascii="Times New Roman" w:hAnsi="Times New Roman" w:cs="Times New Roman"/>
          <w:sz w:val="28"/>
          <w:szCs w:val="28"/>
        </w:rPr>
        <w:t>A pixelgrafikus fájlformátumok közül a BMP (Bitmap) alkalmas a képi információk tárolására, és gyakran használják például képmanipulációs szoftverekben. Egy BMP fájl tartalmazza a képi adatokat pixelről pixelre.</w:t>
      </w:r>
    </w:p>
    <w:p w14:paraId="394BA442" w14:textId="77777777" w:rsidR="00FF55D0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95D48" w14:textId="77777777" w:rsidR="00FF55D0" w:rsidRPr="00F62074" w:rsidRDefault="00FF55D0" w:rsidP="00FF55D0">
      <w:pPr>
        <w:spacing w:before="120" w:after="24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F620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BD45F3">
        <w:rPr>
          <w:rFonts w:ascii="Times New Roman" w:hAnsi="Times New Roman" w:cs="Times New Roman"/>
          <w:b/>
          <w:bCs/>
          <w:sz w:val="28"/>
          <w:szCs w:val="28"/>
          <w:u w:val="single"/>
        </w:rPr>
        <w:t>ixelgrafikus fájlformátum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.:</w:t>
      </w:r>
    </w:p>
    <w:p w14:paraId="04AC5CD1" w14:textId="77777777" w:rsidR="00FF55D0" w:rsidRDefault="00FF55D0" w:rsidP="00FF55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55D0">
        <w:rPr>
          <w:rFonts w:ascii="Times New Roman" w:hAnsi="Times New Roman" w:cs="Times New Roman"/>
          <w:sz w:val="28"/>
          <w:szCs w:val="28"/>
        </w:rPr>
        <w:t>A pixelgrafikus fájlformátumok közül a BMP (Bitmap) alkalmas a képi információk tárolására, és gyakran használják például képmanipulációs szoftverekben. Egy BMP fájl tartalmazza a képi adatokat pixelről pixelre.</w:t>
      </w:r>
    </w:p>
    <w:p w14:paraId="6371603E" w14:textId="77777777" w:rsidR="00FF55D0" w:rsidRPr="00BD45F3" w:rsidRDefault="00FF55D0" w:rsidP="00FF55D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BFE346" w14:textId="4AC76E93" w:rsidR="00BD45F3" w:rsidRDefault="00BD45F3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F5E92" w14:textId="77777777" w:rsidR="00FF55D0" w:rsidRPr="006D22C0" w:rsidRDefault="00FF55D0" w:rsidP="00F62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F55D0" w:rsidRPr="006D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50"/>
    <w:multiLevelType w:val="hybridMultilevel"/>
    <w:tmpl w:val="BE160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D6A"/>
    <w:multiLevelType w:val="hybridMultilevel"/>
    <w:tmpl w:val="32E86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D3B4C"/>
    <w:multiLevelType w:val="hybridMultilevel"/>
    <w:tmpl w:val="0C0CA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97188"/>
    <w:multiLevelType w:val="hybridMultilevel"/>
    <w:tmpl w:val="6A022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7172">
    <w:abstractNumId w:val="3"/>
  </w:num>
  <w:num w:numId="2" w16cid:durableId="1427385253">
    <w:abstractNumId w:val="0"/>
  </w:num>
  <w:num w:numId="3" w16cid:durableId="1062220837">
    <w:abstractNumId w:val="1"/>
  </w:num>
  <w:num w:numId="4" w16cid:durableId="137338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0"/>
    <w:rsid w:val="00051E94"/>
    <w:rsid w:val="000F3A07"/>
    <w:rsid w:val="00105FEC"/>
    <w:rsid w:val="00195F36"/>
    <w:rsid w:val="001D3863"/>
    <w:rsid w:val="00247F7E"/>
    <w:rsid w:val="00266218"/>
    <w:rsid w:val="00600725"/>
    <w:rsid w:val="0068020D"/>
    <w:rsid w:val="006D22C0"/>
    <w:rsid w:val="006E6143"/>
    <w:rsid w:val="008452FA"/>
    <w:rsid w:val="008B113B"/>
    <w:rsid w:val="00991981"/>
    <w:rsid w:val="009A58FC"/>
    <w:rsid w:val="00A448F4"/>
    <w:rsid w:val="00B73510"/>
    <w:rsid w:val="00BD1FED"/>
    <w:rsid w:val="00BD45F3"/>
    <w:rsid w:val="00BE020F"/>
    <w:rsid w:val="00DF1BF0"/>
    <w:rsid w:val="00DF7486"/>
    <w:rsid w:val="00EC7DA9"/>
    <w:rsid w:val="00F411AE"/>
    <w:rsid w:val="00F62074"/>
    <w:rsid w:val="00FB76D5"/>
    <w:rsid w:val="00FE059C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54D3"/>
  <w15:chartTrackingRefBased/>
  <w15:docId w15:val="{CB932FFC-A416-42A4-B17A-53581DB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45F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4AA0-6E55-4C66-AF4E-4156D109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905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Berecz</dc:creator>
  <cp:keywords/>
  <dc:description/>
  <cp:lastModifiedBy>István Berecz</cp:lastModifiedBy>
  <cp:revision>25</cp:revision>
  <dcterms:created xsi:type="dcterms:W3CDTF">2023-12-13T09:08:00Z</dcterms:created>
  <dcterms:modified xsi:type="dcterms:W3CDTF">2023-12-13T10:09:00Z</dcterms:modified>
</cp:coreProperties>
</file>