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after="200" w:line="240" w:lineRule="auto"/>
        <w:jc w:val="center"/>
        <w:rPr/>
      </w:pPr>
      <w:bookmarkStart w:colFirst="0" w:colLast="0" w:name="_uzcpq21w3lx9" w:id="0"/>
      <w:bookmarkEnd w:id="0"/>
      <w:r w:rsidDel="00000000" w:rsidR="00000000" w:rsidRPr="00000000">
        <w:rPr>
          <w:rtl w:val="0"/>
        </w:rPr>
        <w:t xml:space="preserve">Flowchart and Wireframes</w:t>
      </w:r>
    </w:p>
    <w:p w:rsidR="00000000" w:rsidDel="00000000" w:rsidP="00000000" w:rsidRDefault="00000000" w:rsidRPr="00000000" w14:paraId="00000002">
      <w:pPr>
        <w:pStyle w:val="Heading3"/>
        <w:widowControl w:val="0"/>
        <w:spacing w:after="200" w:line="240" w:lineRule="auto"/>
        <w:ind w:left="0" w:firstLine="0"/>
        <w:jc w:val="center"/>
        <w:rPr/>
      </w:pPr>
      <w:bookmarkStart w:colFirst="0" w:colLast="0" w:name="_y3gmk4gna8ez" w:id="1"/>
      <w:bookmarkEnd w:id="1"/>
      <w:r w:rsidDel="00000000" w:rsidR="00000000" w:rsidRPr="00000000">
        <w:rPr>
          <w:rtl w:val="0"/>
        </w:rPr>
        <w:t xml:space="preserve">Robin Flynn Website Notes, Wireframes and Flowchart by Eric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ind w:left="0" w:firstLine="0"/>
        <w:jc w:val="center"/>
        <w:rPr/>
      </w:pPr>
      <w:bookmarkStart w:colFirst="0" w:colLast="0" w:name="_xbl6y9ihlja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40" w:lineRule="auto"/>
        <w:ind w:left="0" w:firstLine="0"/>
        <w:jc w:val="center"/>
        <w:rPr/>
      </w:pPr>
      <w:bookmarkStart w:colFirst="0" w:colLast="0" w:name="_ea29hqb38x44" w:id="3"/>
      <w:bookmarkEnd w:id="3"/>
      <w:r w:rsidDel="00000000" w:rsidR="00000000" w:rsidRPr="00000000">
        <w:rPr>
          <w:rtl w:val="0"/>
        </w:rPr>
        <w:t xml:space="preserve">Disclaimer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do not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put any personal or sensitive information</w:t>
      </w:r>
      <w:r w:rsidDel="00000000" w:rsidR="00000000" w:rsidRPr="00000000">
        <w:rPr>
          <w:rtl w:val="0"/>
        </w:rPr>
        <w:t xml:space="preserve"> on this document (</w:t>
      </w:r>
      <w:r w:rsidDel="00000000" w:rsidR="00000000" w:rsidRPr="00000000">
        <w:rPr>
          <w:i w:val="1"/>
          <w:rtl w:val="0"/>
        </w:rPr>
        <w:t xml:space="preserve">e.g. phone numbers, credit cards, addresses, etc.</w:t>
      </w:r>
      <w:r w:rsidDel="00000000" w:rsidR="00000000" w:rsidRPr="00000000">
        <w:rPr>
          <w:rtl w:val="0"/>
        </w:rPr>
        <w:t xml:space="preserve">). This document is accessible to several persons beyond the client and developer and the information presented henceforth will be regarded as non-sensitive material. In general, unencrypted documents such as these should </w:t>
      </w:r>
      <w:r w:rsidDel="00000000" w:rsidR="00000000" w:rsidRPr="00000000">
        <w:rPr>
          <w:b w:val="1"/>
          <w:i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be used to store personal or sensitive information.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40" w:lineRule="auto"/>
        <w:ind w:left="0" w:firstLine="0"/>
        <w:jc w:val="center"/>
        <w:rPr/>
      </w:pPr>
      <w:bookmarkStart w:colFirst="0" w:colLast="0" w:name="_wd5zpvx4rok3" w:id="4"/>
      <w:bookmarkEnd w:id="4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Welcome, Robin! This document exists to gather information necessary to developing a website for you, the client. Please provide links to </w:t>
      </w:r>
      <w:r w:rsidDel="00000000" w:rsidR="00000000" w:rsidRPr="00000000">
        <w:rPr>
          <w:b w:val="1"/>
          <w:i w:val="1"/>
          <w:rtl w:val="0"/>
        </w:rPr>
        <w:t xml:space="preserve">three websites</w:t>
      </w:r>
      <w:r w:rsidDel="00000000" w:rsidR="00000000" w:rsidRPr="00000000">
        <w:rPr>
          <w:rtl w:val="0"/>
        </w:rPr>
        <w:t xml:space="preserve"> that you like with a bulleted list explaining why, so that I may better serve your needs. Below I will provide examples of websites that I believe may serve similar purposes to yours along with my reasoning provided in the form of bulleted notes.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240" w:lineRule="auto"/>
        <w:ind w:left="0" w:firstLine="0"/>
        <w:jc w:val="center"/>
        <w:rPr/>
      </w:pPr>
      <w:bookmarkStart w:colFirst="0" w:colLast="0" w:name="_961xmz7qv705" w:id="5"/>
      <w:bookmarkEnd w:id="5"/>
      <w:r w:rsidDel="00000000" w:rsidR="00000000" w:rsidRPr="00000000">
        <w:rPr>
          <w:rtl w:val="0"/>
        </w:rPr>
        <w:t xml:space="preserve">Example Websites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Example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https://cosmicspectrum.art/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Simple, clean design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Keeps focus on displaying art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Straightforward and easy to navigate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Example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https://www.zoekeller.com/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Detailed website with a plethora of information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About page includes bio, artist statement, education, exhibitions, etc.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Information important to employers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 pages with detailed information regarding </w:t>
      </w:r>
      <w:r w:rsidDel="00000000" w:rsidR="00000000" w:rsidRPr="00000000">
        <w:rPr>
          <w:b w:val="1"/>
          <w:i w:val="1"/>
          <w:rtl w:val="0"/>
        </w:rPr>
        <w:t xml:space="preserve">commissions for individuals and businesses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Example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https://www.jasmindarnell.com/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Simple layout with essentials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Gallery of completed works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Simple about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line="240" w:lineRule="auto"/>
        <w:jc w:val="center"/>
        <w:rPr/>
      </w:pPr>
      <w:bookmarkStart w:colFirst="0" w:colLast="0" w:name="_lft83h40pj4" w:id="6"/>
      <w:bookmarkEnd w:id="6"/>
      <w:r w:rsidDel="00000000" w:rsidR="00000000" w:rsidRPr="00000000">
        <w:rPr>
          <w:rtl w:val="0"/>
        </w:rPr>
        <w:t xml:space="preserve">Flowchart diagram</w:t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Below is a flowchart charting proposed web pages along with their relationships and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widowControl w:val="0"/>
        <w:spacing w:line="240" w:lineRule="auto"/>
        <w:jc w:val="center"/>
        <w:rPr>
          <w:rFonts w:ascii="Arial" w:cs="Arial" w:eastAsia="Arial" w:hAnsi="Arial"/>
        </w:rPr>
      </w:pPr>
      <w:bookmarkStart w:colFirst="0" w:colLast="0" w:name="_54ej0clr8kuv" w:id="7"/>
      <w:bookmarkEnd w:id="7"/>
      <w:r w:rsidDel="00000000" w:rsidR="00000000" w:rsidRPr="00000000">
        <w:rPr/>
        <w:drawing>
          <wp:inline distB="114300" distT="114300" distL="114300" distR="114300">
            <wp:extent cx="5943600" cy="640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line="240" w:lineRule="auto"/>
        <w:jc w:val="center"/>
        <w:rPr/>
      </w:pPr>
      <w:bookmarkStart w:colFirst="0" w:colLast="0" w:name="_o2sl58z97qnm" w:id="8"/>
      <w:bookmarkEnd w:id="8"/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Below are wireframes to represent proposed web page designs across various device layouts.</w:t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spacing w:line="240" w:lineRule="auto"/>
        <w:ind w:left="0" w:firstLine="0"/>
        <w:jc w:val="center"/>
        <w:rPr>
          <w:b w:val="0"/>
          <w:color w:val="666666"/>
          <w:sz w:val="24"/>
          <w:szCs w:val="24"/>
        </w:rPr>
      </w:pPr>
      <w:bookmarkStart w:colFirst="0" w:colLast="0" w:name="_e5yrsevps05a" w:id="9"/>
      <w:bookmarkEnd w:id="9"/>
      <w:r w:rsidDel="00000000" w:rsidR="00000000" w:rsidRPr="00000000">
        <w:rPr>
          <w:rtl w:val="0"/>
        </w:rPr>
        <w:t xml:space="preserve">Phone (main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0975" cy="643047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535" l="6935" r="6411" t="425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430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widowControl w:val="0"/>
        <w:spacing w:line="240" w:lineRule="auto"/>
        <w:ind w:left="0" w:firstLine="0"/>
        <w:jc w:val="center"/>
        <w:rPr/>
      </w:pPr>
      <w:bookmarkStart w:colFirst="0" w:colLast="0" w:name="_wqep7ptqjx9s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Desktop/Tablet (main page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67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0"/>
        <w:spacing w:line="240" w:lineRule="auto"/>
        <w:ind w:left="0" w:firstLine="0"/>
        <w:jc w:val="center"/>
        <w:rPr/>
      </w:pPr>
      <w:bookmarkStart w:colFirst="0" w:colLast="0" w:name="_sgjpnohw6d48" w:id="11"/>
      <w:bookmarkEnd w:id="11"/>
      <w:r w:rsidDel="00000000" w:rsidR="00000000" w:rsidRPr="00000000">
        <w:rPr>
          <w:rtl w:val="0"/>
        </w:rPr>
        <w:t xml:space="preserve">Phone (secondary page)</w:t>
      </w:r>
    </w:p>
    <w:p w:rsidR="00000000" w:rsidDel="00000000" w:rsidP="00000000" w:rsidRDefault="00000000" w:rsidRPr="00000000" w14:paraId="00000031">
      <w:pPr>
        <w:pStyle w:val="Heading2"/>
        <w:widowControl w:val="0"/>
        <w:spacing w:line="240" w:lineRule="auto"/>
        <w:ind w:left="0" w:firstLine="0"/>
        <w:jc w:val="center"/>
        <w:rPr>
          <w:b w:val="0"/>
          <w:color w:val="666666"/>
          <w:sz w:val="24"/>
          <w:szCs w:val="24"/>
        </w:rPr>
      </w:pPr>
      <w:bookmarkStart w:colFirst="0" w:colLast="0" w:name="_id2gnjkrn48q" w:id="12"/>
      <w:bookmarkEnd w:id="12"/>
      <w:r w:rsidDel="00000000" w:rsidR="00000000" w:rsidRPr="00000000">
        <w:rPr>
          <w:b w:val="0"/>
          <w:color w:val="666666"/>
          <w:sz w:val="24"/>
          <w:szCs w:val="24"/>
        </w:rPr>
        <w:drawing>
          <wp:inline distB="114300" distT="114300" distL="114300" distR="114300">
            <wp:extent cx="4086225" cy="6505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spacing w:line="240" w:lineRule="auto"/>
        <w:ind w:left="0" w:firstLine="0"/>
        <w:jc w:val="center"/>
        <w:rPr/>
      </w:pPr>
      <w:bookmarkStart w:colFirst="0" w:colLast="0" w:name="_x94ciir5p44r" w:id="13"/>
      <w:bookmarkEnd w:id="13"/>
      <w:r w:rsidDel="00000000" w:rsidR="00000000" w:rsidRPr="00000000">
        <w:rPr>
          <w:rtl w:val="0"/>
        </w:rPr>
        <w:t xml:space="preserve">Desktop/Tablet (secondary page)</w:t>
      </w:r>
    </w:p>
    <w:p w:rsidR="00000000" w:rsidDel="00000000" w:rsidP="00000000" w:rsidRDefault="00000000" w:rsidRPr="00000000" w14:paraId="00000033">
      <w:pPr>
        <w:pStyle w:val="Heading4"/>
        <w:widowControl w:val="0"/>
        <w:spacing w:line="240" w:lineRule="auto"/>
        <w:jc w:val="center"/>
        <w:rPr/>
      </w:pPr>
      <w:bookmarkStart w:colFirst="0" w:colLast="0" w:name="_a6owhvivww0c" w:id="14"/>
      <w:bookmarkEnd w:id="14"/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smicspectrum.art/" TargetMode="External"/><Relationship Id="rId7" Type="http://schemas.openxmlformats.org/officeDocument/2006/relationships/hyperlink" Target="https://www.zoekeller.com/" TargetMode="External"/><Relationship Id="rId8" Type="http://schemas.openxmlformats.org/officeDocument/2006/relationships/hyperlink" Target="https://www.jasmindarnell.com/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