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E43" w:rsidRDefault="005A7E91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787E43" w:rsidRDefault="005A7E9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:rsidR="00787E43" w:rsidRDefault="005A7E9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Белорусский государственный университет информатики и</w:t>
      </w:r>
    </w:p>
    <w:p w:rsidR="00787E43" w:rsidRDefault="005A7E9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Радиоэлектроники</w:t>
      </w:r>
    </w:p>
    <w:p w:rsidR="00787E43" w:rsidRDefault="00787E4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5A7E9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:rsidR="00787E43" w:rsidRDefault="005A7E9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:rsidR="00787E43" w:rsidRDefault="00787E4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787E4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787E4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787E4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787E4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787E4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787E4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5A7E9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 работе №2</w:t>
      </w:r>
    </w:p>
    <w:p w:rsidR="00787E43" w:rsidRDefault="005A7E9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курсу “Естественно-языковой интерфейс интеллектуальных</w:t>
      </w:r>
    </w:p>
    <w:p w:rsidR="00787E43" w:rsidRDefault="005A7E9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систем”</w:t>
      </w:r>
    </w:p>
    <w:p w:rsidR="00787E43" w:rsidRDefault="005A7E9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4</w:t>
      </w:r>
    </w:p>
    <w:p w:rsidR="00787E43" w:rsidRDefault="00787E4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787E4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787E4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787E4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787E4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787E4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787E4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787E4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5A7E91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:rsidR="00787E43" w:rsidRDefault="005A7E91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гр. 321703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Батук Д.С.</w:t>
      </w:r>
    </w:p>
    <w:p w:rsidR="00787E43" w:rsidRDefault="005A7E91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Остров М.А.</w:t>
      </w:r>
    </w:p>
    <w:p w:rsidR="00787E43" w:rsidRDefault="00787E43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5A7E91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Крапивин Ю. Б.</w:t>
      </w:r>
    </w:p>
    <w:p w:rsidR="00787E43" w:rsidRDefault="00787E43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787E4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787E4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Default="00787E4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87E43" w:rsidRPr="00686644" w:rsidRDefault="005A7E91" w:rsidP="0068664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</w:t>
      </w:r>
      <w:r w:rsidR="006866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2026</w:t>
      </w:r>
      <w:r>
        <w:br w:type="page"/>
      </w:r>
    </w:p>
    <w:p w:rsidR="00787E43" w:rsidRDefault="005A7E91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lastRenderedPageBreak/>
        <w:t>Цель работы:</w:t>
      </w:r>
    </w:p>
    <w:p w:rsidR="00787E43" w:rsidRDefault="005A7E91">
      <w:r>
        <w:rPr>
          <w:rFonts w:ascii="Times New Roman" w:hAnsi="Times New Roman"/>
          <w:sz w:val="28"/>
        </w:rPr>
        <w:t>Разработать систему автоматического определения языка HTML-текста для русского и немецкого языков по варианту 4 и сравнить N-граммный, алфавитный и нейросетевой методы.</w:t>
      </w:r>
    </w:p>
    <w:p w:rsidR="00787E43" w:rsidRDefault="005A7E91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Задание:</w:t>
      </w:r>
    </w:p>
    <w:p w:rsidR="00787E43" w:rsidRDefault="005A7E91">
      <w:r>
        <w:rPr>
          <w:rFonts w:ascii="Times New Roman" w:hAnsi="Times New Roman"/>
          <w:sz w:val="28"/>
        </w:rPr>
        <w:t>Подготовить обучающие и тестовые тексты сопоставимог</w:t>
      </w:r>
      <w:r>
        <w:rPr>
          <w:rFonts w:ascii="Times New Roman" w:hAnsi="Times New Roman"/>
          <w:sz w:val="28"/>
        </w:rPr>
        <w:t>о объёма, реализовать три метода распознавания, показать язык каждого документа и сводную статистику, обеспечить экспорт и печать результатов.</w:t>
      </w:r>
    </w:p>
    <w:p w:rsidR="00787E43" w:rsidRDefault="005A7E91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Тестовая коллекция:</w:t>
      </w:r>
    </w:p>
    <w:p w:rsidR="00787E43" w:rsidRDefault="005A7E91">
      <w:r>
        <w:rPr>
          <w:rFonts w:ascii="Times New Roman" w:hAnsi="Times New Roman"/>
          <w:sz w:val="28"/>
        </w:rPr>
        <w:t>Обучающие тексты lab2/corpus/train_ru.txt и train_de.txt имеют размер 100 226 и 100 452 байта</w:t>
      </w:r>
      <w:r>
        <w:rPr>
          <w:rFonts w:ascii="Times New Roman" w:hAnsi="Times New Roman"/>
          <w:sz w:val="28"/>
        </w:rPr>
        <w:t>. Тестовая коллекция содержит 8 HTML-документов: 4 русских и 4 немецких; видимый текст каждого имеет от 3006 до 3020 символов. Тематики включают информатику и литературу; сведения об источниках Wikipedia приведены в lab2/corpus/sources.json. Эталонный язык</w:t>
      </w:r>
      <w:r>
        <w:rPr>
          <w:rFonts w:ascii="Times New Roman" w:hAnsi="Times New Roman"/>
          <w:sz w:val="28"/>
        </w:rPr>
        <w:t xml:space="preserve"> указан в метаданных каждого файла.</w:t>
      </w:r>
    </w:p>
    <w:p w:rsidR="00787E43" w:rsidRDefault="005A7E91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Структура системы и хранения данных:</w:t>
      </w:r>
    </w:p>
    <w:p w:rsidR="00787E43" w:rsidRDefault="005A7E91">
      <w:r>
        <w:rPr>
          <w:rFonts w:ascii="Times New Roman" w:hAnsi="Times New Roman"/>
          <w:sz w:val="28"/>
        </w:rPr>
        <w:t>Страница /language в app.py загружает несколько HTML-файлов, вызывает Recognizer из lab2/language.py и сохраняет результаты. Таблица SQLite language_documents содержит имя файла, HTML</w:t>
      </w:r>
      <w:r>
        <w:rPr>
          <w:rFonts w:ascii="Times New Roman" w:hAnsi="Times New Roman"/>
          <w:sz w:val="28"/>
        </w:rPr>
        <w:t>, очищенный текст, эталон, предсказания трёх методов и итог, времена методов и дату. Сводная таблица показывает точность и среднее время; отдельная страница открывает исходный документ. Доступны CSV-экспорт, печать и удаление записи.</w:t>
      </w:r>
    </w:p>
    <w:p w:rsidR="00787E43" w:rsidRDefault="005A7E91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5580000" cy="2961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43" w:rsidRDefault="005A7E91">
      <w:pPr>
        <w:spacing w:after="160"/>
        <w:jc w:val="center"/>
      </w:pPr>
      <w:r>
        <w:rPr>
          <w:rFonts w:ascii="Times New Roman" w:hAnsi="Times New Roman"/>
          <w:sz w:val="28"/>
        </w:rPr>
        <w:t>Рисунок 1 — Алгоритм</w:t>
      </w:r>
      <w:r>
        <w:rPr>
          <w:rFonts w:ascii="Times New Roman" w:hAnsi="Times New Roman"/>
          <w:sz w:val="28"/>
        </w:rPr>
        <w:t xml:space="preserve"> распознавания языка документа</w:t>
      </w:r>
    </w:p>
    <w:p w:rsidR="00787E43" w:rsidRDefault="005A7E91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Алгоритмы определения языка:</w:t>
      </w:r>
    </w:p>
    <w:p w:rsidR="00787E43" w:rsidRDefault="005A7E91">
      <w:pPr>
        <w:keepNext/>
      </w:pPr>
      <w:r>
        <w:rPr>
          <w:rFonts w:ascii="Times New Roman" w:hAnsi="Times New Roman"/>
          <w:b/>
          <w:sz w:val="28"/>
        </w:rPr>
        <w:t>html_text(html)</w:t>
      </w:r>
    </w:p>
    <w:p w:rsidR="00787E43" w:rsidRDefault="005A7E91">
      <w:pPr>
        <w:spacing w:after="120"/>
      </w:pPr>
      <w:r>
        <w:rPr>
          <w:rFonts w:ascii="Times New Roman" w:hAnsi="Times New Roman"/>
          <w:sz w:val="28"/>
        </w:rPr>
        <w:t>Удаляет разметку HTML и возвращает видимый текст, который поступает на вход всем трём методам.</w:t>
      </w:r>
    </w:p>
    <w:p w:rsidR="00787E43" w:rsidRDefault="005A7E91">
      <w:pPr>
        <w:keepNext/>
      </w:pPr>
      <w:r>
        <w:rPr>
          <w:rFonts w:ascii="Times New Roman" w:hAnsi="Times New Roman"/>
          <w:b/>
          <w:sz w:val="28"/>
        </w:rPr>
        <w:t>ngrams(text, n=5)</w:t>
      </w:r>
    </w:p>
    <w:p w:rsidR="00787E43" w:rsidRDefault="005A7E91">
      <w:pPr>
        <w:spacing w:after="120"/>
      </w:pPr>
      <w:r>
        <w:rPr>
          <w:rFonts w:ascii="Times New Roman" w:hAnsi="Times New Roman"/>
          <w:sz w:val="28"/>
        </w:rPr>
        <w:t>Строит частотный профиль символьных N-грамм длиной от одного до пят</w:t>
      </w:r>
      <w:r>
        <w:rPr>
          <w:rFonts w:ascii="Times New Roman" w:hAnsi="Times New Roman"/>
          <w:sz w:val="28"/>
        </w:rPr>
        <w:t>и символов и возвращает 300 самых частых.</w:t>
      </w:r>
    </w:p>
    <w:p w:rsidR="00787E43" w:rsidRPr="00686644" w:rsidRDefault="005A7E91">
      <w:pPr>
        <w:keepNext/>
        <w:rPr>
          <w:lang w:val="en-US"/>
        </w:rPr>
      </w:pPr>
      <w:r w:rsidRPr="00686644">
        <w:rPr>
          <w:rFonts w:ascii="Times New Roman" w:hAnsi="Times New Roman"/>
          <w:b/>
          <w:sz w:val="28"/>
          <w:lang w:val="en-US"/>
        </w:rPr>
        <w:t>out_of_place(profile, reference)</w:t>
      </w:r>
    </w:p>
    <w:p w:rsidR="00787E43" w:rsidRDefault="005A7E91">
      <w:pPr>
        <w:spacing w:after="120"/>
      </w:pPr>
      <w:r>
        <w:rPr>
          <w:rFonts w:ascii="Times New Roman" w:hAnsi="Times New Roman"/>
          <w:sz w:val="28"/>
        </w:rPr>
        <w:t>Сравнивает позиции N-грамм документа и эталонного языкового профиля; меньшая сумма означает более близкий язык.</w:t>
      </w:r>
    </w:p>
    <w:p w:rsidR="00787E43" w:rsidRDefault="005A7E91">
      <w:pPr>
        <w:keepNext/>
      </w:pPr>
      <w:r>
        <w:rPr>
          <w:rFonts w:ascii="Times New Roman" w:hAnsi="Times New Roman"/>
          <w:b/>
          <w:sz w:val="28"/>
        </w:rPr>
        <w:t>vector(text)</w:t>
      </w:r>
    </w:p>
    <w:p w:rsidR="00787E43" w:rsidRDefault="005A7E91">
      <w:pPr>
        <w:spacing w:after="120"/>
      </w:pPr>
      <w:r>
        <w:rPr>
          <w:rFonts w:ascii="Times New Roman" w:hAnsi="Times New Roman"/>
          <w:sz w:val="28"/>
        </w:rPr>
        <w:t xml:space="preserve">Преобразует текст в нормированный частотный вектор </w:t>
      </w:r>
      <w:r>
        <w:rPr>
          <w:rFonts w:ascii="Times New Roman" w:hAnsi="Times New Roman"/>
          <w:sz w:val="28"/>
        </w:rPr>
        <w:t>символов русского и немецкого алфавитов.</w:t>
      </w:r>
    </w:p>
    <w:p w:rsidR="00787E43" w:rsidRDefault="005A7E91">
      <w:pPr>
        <w:keepNext/>
      </w:pPr>
      <w:r>
        <w:rPr>
          <w:rFonts w:ascii="Times New Roman" w:hAnsi="Times New Roman"/>
          <w:b/>
          <w:sz w:val="28"/>
        </w:rPr>
        <w:t>cosine(a, b)</w:t>
      </w:r>
    </w:p>
    <w:p w:rsidR="00787E43" w:rsidRDefault="005A7E91">
      <w:pPr>
        <w:spacing w:after="120"/>
      </w:pPr>
      <w:r>
        <w:rPr>
          <w:rFonts w:ascii="Times New Roman" w:hAnsi="Times New Roman"/>
          <w:sz w:val="28"/>
        </w:rPr>
        <w:t>Вычисляет косинусную близость частотных векторов документа и обучающего текста.</w:t>
      </w:r>
    </w:p>
    <w:p w:rsidR="00787E43" w:rsidRPr="00686644" w:rsidRDefault="005A7E91">
      <w:pPr>
        <w:keepNext/>
        <w:rPr>
          <w:lang w:val="en-US"/>
        </w:rPr>
      </w:pPr>
      <w:r w:rsidRPr="00686644">
        <w:rPr>
          <w:rFonts w:ascii="Times New Roman" w:hAnsi="Times New Roman"/>
          <w:b/>
          <w:sz w:val="28"/>
          <w:lang w:val="en-US"/>
        </w:rPr>
        <w:t>TinyNetwork.train(samples, epochs=60, learning_rate=0.45)</w:t>
      </w:r>
    </w:p>
    <w:p w:rsidR="00787E43" w:rsidRDefault="005A7E91">
      <w:pPr>
        <w:spacing w:after="120"/>
      </w:pPr>
      <w:r>
        <w:rPr>
          <w:rFonts w:ascii="Times New Roman" w:hAnsi="Times New Roman"/>
          <w:sz w:val="28"/>
        </w:rPr>
        <w:t xml:space="preserve">Обучает нейросеть с одним скрытым слоем на фрагментах русских и </w:t>
      </w:r>
      <w:r>
        <w:rPr>
          <w:rFonts w:ascii="Times New Roman" w:hAnsi="Times New Roman"/>
          <w:sz w:val="28"/>
        </w:rPr>
        <w:t>немецких обучающих текстов.</w:t>
      </w:r>
    </w:p>
    <w:p w:rsidR="00787E43" w:rsidRDefault="005A7E91">
      <w:pPr>
        <w:keepNext/>
      </w:pPr>
      <w:r>
        <w:rPr>
          <w:rFonts w:ascii="Times New Roman" w:hAnsi="Times New Roman"/>
          <w:b/>
          <w:sz w:val="28"/>
        </w:rPr>
        <w:lastRenderedPageBreak/>
        <w:t>TinyNetwork.predict(text)</w:t>
      </w:r>
    </w:p>
    <w:p w:rsidR="00787E43" w:rsidRDefault="005A7E91">
      <w:pPr>
        <w:spacing w:after="120"/>
      </w:pPr>
      <w:r>
        <w:rPr>
          <w:rFonts w:ascii="Times New Roman" w:hAnsi="Times New Roman"/>
          <w:sz w:val="28"/>
        </w:rPr>
        <w:t>Возвращает язык с наибольшей оценкой нейросети и уверенность классификации.</w:t>
      </w:r>
    </w:p>
    <w:p w:rsidR="00787E43" w:rsidRDefault="005A7E91">
      <w:pPr>
        <w:keepNext/>
      </w:pPr>
      <w:r>
        <w:rPr>
          <w:rFonts w:ascii="Times New Roman" w:hAnsi="Times New Roman"/>
          <w:b/>
          <w:sz w:val="28"/>
        </w:rPr>
        <w:t>Recognizer.analyze(html)</w:t>
      </w:r>
    </w:p>
    <w:p w:rsidR="00787E43" w:rsidRDefault="005A7E91">
      <w:pPr>
        <w:spacing w:after="120"/>
      </w:pPr>
      <w:r>
        <w:rPr>
          <w:rFonts w:ascii="Times New Roman" w:hAnsi="Times New Roman"/>
          <w:sz w:val="28"/>
        </w:rPr>
        <w:t>Проверяет длину текста, выполняет три метода, замеряет время каждого и определяет итоговый язык больш</w:t>
      </w:r>
      <w:r>
        <w:rPr>
          <w:rFonts w:ascii="Times New Roman" w:hAnsi="Times New Roman"/>
          <w:sz w:val="28"/>
        </w:rPr>
        <w:t>инством голосов.</w:t>
      </w:r>
    </w:p>
    <w:p w:rsidR="00787E43" w:rsidRDefault="005A7E91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Результаты тестирования: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21"/>
        <w:gridCol w:w="2257"/>
        <w:gridCol w:w="2257"/>
        <w:gridCol w:w="2438"/>
      </w:tblGrid>
      <w:tr w:rsidR="00787E43" w:rsidTr="00686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/>
          <w:jc w:val="center"/>
        </w:trPr>
        <w:tc>
          <w:tcPr>
            <w:tcW w:w="2257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Метод</w:t>
            </w:r>
          </w:p>
        </w:tc>
        <w:tc>
          <w:tcPr>
            <w:tcW w:w="2257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Верно из 8</w:t>
            </w:r>
            <w:bookmarkStart w:id="0" w:name="_GoBack"/>
            <w:bookmarkEnd w:id="0"/>
          </w:p>
        </w:tc>
        <w:tc>
          <w:tcPr>
            <w:tcW w:w="2257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Точность</w:t>
            </w:r>
          </w:p>
        </w:tc>
        <w:tc>
          <w:tcPr>
            <w:tcW w:w="2257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Среднее время, мс</w:t>
            </w:r>
          </w:p>
        </w:tc>
      </w:tr>
      <w:tr w:rsidR="00787E43" w:rsidTr="00686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7"/>
          <w:jc w:val="center"/>
        </w:trPr>
        <w:tc>
          <w:tcPr>
            <w:tcW w:w="2721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</w:rPr>
              <w:t>N-граммы</w:t>
            </w:r>
          </w:p>
        </w:tc>
        <w:tc>
          <w:tcPr>
            <w:tcW w:w="1871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757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</w:rPr>
              <w:t>100 %</w:t>
            </w:r>
          </w:p>
        </w:tc>
        <w:tc>
          <w:tcPr>
            <w:tcW w:w="2438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</w:rPr>
              <w:t>3,222</w:t>
            </w:r>
          </w:p>
        </w:tc>
      </w:tr>
      <w:tr w:rsidR="00787E43" w:rsidTr="00686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4"/>
          <w:jc w:val="center"/>
        </w:trPr>
        <w:tc>
          <w:tcPr>
            <w:tcW w:w="2721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</w:rPr>
              <w:t>Алфавитный</w:t>
            </w:r>
          </w:p>
        </w:tc>
        <w:tc>
          <w:tcPr>
            <w:tcW w:w="1871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757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</w:rPr>
              <w:t>100 %</w:t>
            </w:r>
          </w:p>
        </w:tc>
        <w:tc>
          <w:tcPr>
            <w:tcW w:w="2438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</w:rPr>
              <w:t>0,290</w:t>
            </w:r>
          </w:p>
        </w:tc>
      </w:tr>
      <w:tr w:rsidR="00787E43" w:rsidTr="00686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9"/>
          <w:jc w:val="center"/>
        </w:trPr>
        <w:tc>
          <w:tcPr>
            <w:tcW w:w="2721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</w:rPr>
              <w:t>Нейросетевой</w:t>
            </w:r>
          </w:p>
        </w:tc>
        <w:tc>
          <w:tcPr>
            <w:tcW w:w="1871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757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</w:rPr>
              <w:t>100 %</w:t>
            </w:r>
          </w:p>
        </w:tc>
        <w:tc>
          <w:tcPr>
            <w:tcW w:w="2438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</w:rPr>
              <w:t>0,305</w:t>
            </w:r>
          </w:p>
        </w:tc>
      </w:tr>
      <w:tr w:rsidR="00787E43" w:rsidTr="00686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6"/>
          <w:jc w:val="center"/>
        </w:trPr>
        <w:tc>
          <w:tcPr>
            <w:tcW w:w="2721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</w:rPr>
              <w:t>Итог голосования</w:t>
            </w:r>
          </w:p>
        </w:tc>
        <w:tc>
          <w:tcPr>
            <w:tcW w:w="1871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757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</w:rPr>
              <w:t>100 %</w:t>
            </w:r>
          </w:p>
        </w:tc>
        <w:tc>
          <w:tcPr>
            <w:tcW w:w="2438" w:type="dxa"/>
            <w:vAlign w:val="center"/>
          </w:tcPr>
          <w:p w:rsidR="00787E43" w:rsidRDefault="005A7E91">
            <w:pPr>
              <w:spacing w:line="240" w:lineRule="auto"/>
            </w:pPr>
            <w:r>
              <w:rPr>
                <w:rFonts w:ascii="Times New Roman" w:hAnsi="Times New Roman"/>
              </w:rPr>
              <w:t>—</w:t>
            </w:r>
          </w:p>
        </w:tc>
      </w:tr>
    </w:tbl>
    <w:p w:rsidR="00787E43" w:rsidRDefault="00787E43"/>
    <w:p w:rsidR="00787E43" w:rsidRDefault="005A7E91">
      <w:r>
        <w:rPr>
          <w:rFonts w:ascii="Times New Roman" w:hAnsi="Times New Roman"/>
          <w:sz w:val="28"/>
        </w:rPr>
        <w:t>Все методы правильно распознали 4 русских и 4 немецких текста.</w:t>
      </w:r>
      <w:r>
        <w:rPr>
          <w:rFonts w:ascii="Times New Roman" w:hAnsi="Times New Roman"/>
          <w:sz w:val="28"/>
        </w:rPr>
        <w:t xml:space="preserve"> N-граммный метод оказался примерно в 11 раз медленнее алфавитного на этой коллекции. Измерение выполнено локально на восьми уникальных файлах; время включает только этап распознавания в каждом методе, без обучения модели и записи в SQLite. В интерфейсе на</w:t>
      </w:r>
      <w:r>
        <w:rPr>
          <w:rFonts w:ascii="Times New Roman" w:hAnsi="Times New Roman"/>
          <w:sz w:val="28"/>
        </w:rPr>
        <w:t xml:space="preserve"> снимке накоплено 9 записей из-за повторной загрузки одного немецкого файла, поэтому средние времена на снимке немного отличаются от таблицы.</w:t>
      </w:r>
    </w:p>
    <w:p w:rsidR="00787E43" w:rsidRDefault="005A7E91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5580000" cy="55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_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43" w:rsidRDefault="005A7E91">
      <w:pPr>
        <w:spacing w:after="160"/>
        <w:jc w:val="center"/>
      </w:pPr>
      <w:r>
        <w:rPr>
          <w:rFonts w:ascii="Times New Roman" w:hAnsi="Times New Roman"/>
          <w:sz w:val="28"/>
        </w:rPr>
        <w:t>Рисунок 2 — Сводная статистика и журнал распознанных HTML-документов</w:t>
      </w:r>
    </w:p>
    <w:p w:rsidR="00787E43" w:rsidRDefault="005A7E91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5580000" cy="55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_docu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43" w:rsidRDefault="005A7E91">
      <w:pPr>
        <w:spacing w:after="160"/>
        <w:jc w:val="center"/>
      </w:pPr>
      <w:r>
        <w:rPr>
          <w:rFonts w:ascii="Times New Roman" w:hAnsi="Times New Roman"/>
          <w:sz w:val="28"/>
        </w:rPr>
        <w:t xml:space="preserve">Рисунок 3 — Результат анализа отдельного </w:t>
      </w:r>
      <w:r>
        <w:rPr>
          <w:rFonts w:ascii="Times New Roman" w:hAnsi="Times New Roman"/>
          <w:sz w:val="28"/>
        </w:rPr>
        <w:t>немецкого документа</w:t>
      </w:r>
    </w:p>
    <w:p w:rsidR="00787E43" w:rsidRDefault="005A7E91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Используемые библиотеки и компоненты:</w:t>
      </w:r>
    </w:p>
    <w:p w:rsidR="00787E43" w:rsidRDefault="005A7E91">
      <w:r>
        <w:rPr>
          <w:rFonts w:ascii="Times New Roman" w:hAnsi="Times New Roman"/>
          <w:sz w:val="28"/>
        </w:rPr>
        <w:t>Для обработки HTML, хранения и веб-интерфейса использованы стандартные модули Python html.parser, collections, math, sqlite3, http.server и time. Внешние языковые модели не требуются: профили и нейр</w:t>
      </w:r>
      <w:r>
        <w:rPr>
          <w:rFonts w:ascii="Times New Roman" w:hAnsi="Times New Roman"/>
          <w:sz w:val="28"/>
        </w:rPr>
        <w:t>осеть обучаются на локальных текстах. Ограничение проверки — небольшая и тематически близкая коллекция; для оценки устойчивости нужны новые источники и тексты смешанного языка.</w:t>
      </w:r>
    </w:p>
    <w:p w:rsidR="00787E43" w:rsidRDefault="005A7E91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Вывод:</w:t>
      </w:r>
    </w:p>
    <w:p w:rsidR="00787E43" w:rsidRDefault="005A7E91">
      <w:r>
        <w:rPr>
          <w:rFonts w:ascii="Times New Roman" w:hAnsi="Times New Roman"/>
          <w:sz w:val="28"/>
        </w:rPr>
        <w:t>Система определяет язык HTML-текста тремя методами и формирует сводную с</w:t>
      </w:r>
      <w:r>
        <w:rPr>
          <w:rFonts w:ascii="Times New Roman" w:hAnsi="Times New Roman"/>
          <w:sz w:val="28"/>
        </w:rPr>
        <w:t xml:space="preserve">татистику. На восьми тестовых документах все методы достигли </w:t>
      </w:r>
      <w:r>
        <w:rPr>
          <w:rFonts w:ascii="Times New Roman" w:hAnsi="Times New Roman"/>
          <w:sz w:val="28"/>
        </w:rPr>
        <w:lastRenderedPageBreak/>
        <w:t>точности 100 %, а алфавитный метод показал минимальное среднее время. Результат подтверждает корректность на подготовленной коллекции, но не является оценкой качества на произвольных веб-страница</w:t>
      </w:r>
      <w:r>
        <w:rPr>
          <w:rFonts w:ascii="Times New Roman" w:hAnsi="Times New Roman"/>
          <w:sz w:val="28"/>
        </w:rPr>
        <w:t>х.</w:t>
      </w:r>
    </w:p>
    <w:sectPr w:rsidR="00787E43">
      <w:footerReference w:type="default" r:id="rId10"/>
      <w:footerReference w:type="first" r:id="rId11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7E91" w:rsidRDefault="005A7E91">
      <w:pPr>
        <w:spacing w:line="240" w:lineRule="auto"/>
      </w:pPr>
      <w:r>
        <w:separator/>
      </w:r>
    </w:p>
  </w:endnote>
  <w:endnote w:type="continuationSeparator" w:id="0">
    <w:p w:rsidR="005A7E91" w:rsidRDefault="005A7E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7E43" w:rsidRDefault="005A7E91">
    <w:pPr>
      <w:jc w:val="right"/>
    </w:pPr>
    <w:r>
      <w:fldChar w:fldCharType="begin"/>
    </w:r>
    <w:r>
      <w:instrText>PAGE</w:instrText>
    </w:r>
    <w:r w:rsidR="00686644">
      <w:fldChar w:fldCharType="separate"/>
    </w:r>
    <w:r w:rsidR="00686644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7E43" w:rsidRDefault="00787E4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7E91" w:rsidRDefault="005A7E91">
      <w:pPr>
        <w:spacing w:line="240" w:lineRule="auto"/>
      </w:pPr>
      <w:r>
        <w:separator/>
      </w:r>
    </w:p>
  </w:footnote>
  <w:footnote w:type="continuationSeparator" w:id="0">
    <w:p w:rsidR="005A7E91" w:rsidRDefault="005A7E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7F88"/>
    <w:multiLevelType w:val="multilevel"/>
    <w:tmpl w:val="CEDC8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D95053"/>
    <w:multiLevelType w:val="multilevel"/>
    <w:tmpl w:val="794A7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AA4399"/>
    <w:multiLevelType w:val="multilevel"/>
    <w:tmpl w:val="0798B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B9252C"/>
    <w:multiLevelType w:val="multilevel"/>
    <w:tmpl w:val="8DEAE6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8BE5518"/>
    <w:multiLevelType w:val="multilevel"/>
    <w:tmpl w:val="A1548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DA4C20"/>
    <w:multiLevelType w:val="multilevel"/>
    <w:tmpl w:val="37FAD5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EE24E15"/>
    <w:multiLevelType w:val="multilevel"/>
    <w:tmpl w:val="8D2E8B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E43"/>
    <w:rsid w:val="005A7E91"/>
    <w:rsid w:val="00686644"/>
    <w:rsid w:val="0078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7C3AC"/>
  <w15:docId w15:val="{576817D5-5C3C-4744-9D86-B4F1CD983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 — ЕЯЗИС, вариант 4</dc:title>
  <cp:lastModifiedBy>Avarit Eterna</cp:lastModifiedBy>
  <cp:revision>3</cp:revision>
  <dcterms:created xsi:type="dcterms:W3CDTF">2026-09-24T16:32:00Z</dcterms:created>
  <dcterms:modified xsi:type="dcterms:W3CDTF">2026-09-24T16:33:00Z</dcterms:modified>
</cp:coreProperties>
</file>