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qavxkay703w" w:id="0"/>
      <w:bookmarkEnd w:id="0"/>
      <w:r w:rsidDel="00000000" w:rsidR="00000000" w:rsidRPr="00000000">
        <w:rPr>
          <w:rtl w:val="0"/>
        </w:rPr>
        <w:t xml:space="preserve">Geral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(inputs)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o motor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 design ou off design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 ou não ideal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nehl7rojbnv8" w:id="1"/>
      <w:bookmarkEnd w:id="1"/>
      <w:r w:rsidDel="00000000" w:rsidR="00000000" w:rsidRPr="00000000">
        <w:rPr>
          <w:rtl w:val="0"/>
        </w:rPr>
        <w:t xml:space="preserve">Ramjet/Míssil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Características físicas (inputs)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do motor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Diâmetro nominal (m)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Comprimento (m)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Diâmetro das seções (porcentagem ou absoluto (m))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Seção de saída 9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Garganta 8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Entrada de ar 1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Quantas entradas de ar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Câmara de combustão 3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 de entrada de ar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Velocidade na câmara de combustão (Mach)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Fluxo engasgado ou não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on design, ideal (inputs)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e>
            <m:r>
              <m:t>γ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on design, não ideal (inputs)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p,c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p,t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d,máx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9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off design (inputs)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p,c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p,t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d,máx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9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r,R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r,R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(P</m:t>
            </m:r>
          </m:e>
          <m:sub>
            <m:r>
              <w:rPr/>
              <m:t xml:space="preserve">t9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9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rPr/>
      </w:pPr>
      <w:bookmarkStart w:colFirst="0" w:colLast="0" w:name="_9uwbjaosiodj" w:id="2"/>
      <w:bookmarkEnd w:id="2"/>
      <w:r w:rsidDel="00000000" w:rsidR="00000000" w:rsidRPr="00000000">
        <w:rPr>
          <w:rtl w:val="0"/>
        </w:rPr>
        <w:t xml:space="preserve">Turbojet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Características físicas (inputs)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Nome do motor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Diâmetro nominal (m)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Comprimento (m)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Diâmetro das seções (porcentagem ou absoluto (m))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Seção de saída 9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Garganta 8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Entrada de ar 1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Quantas entradas de ar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Câmara de combustão 3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Cone de entrada de ar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Velocidade na câmara de combustão (Mach)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Fluxo engasgado ou não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on design, ideal (inputs)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m:oMath>
        <m:sSub>
          <m:e>
            <m:r>
              <m:t>γ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on design, não ideal (inputs)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p,c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p,t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d,máx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- eficiência mecânica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 - eficiência politrópica da turbina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- eficiência politrópica do compressor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9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off design (inputs)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p,c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p,t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d,máx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9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r,R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c,R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r,R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c,R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(P</m:t>
            </m:r>
          </m:e>
          <m:sub>
            <m:r>
              <w:rPr/>
              <m:t xml:space="preserve">t9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9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rPr/>
      </w:pPr>
      <w:bookmarkStart w:colFirst="0" w:colLast="0" w:name="_12tc95bw865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Title"/>
        <w:rPr/>
      </w:pPr>
      <w:bookmarkStart w:colFirst="0" w:colLast="0" w:name="_aay2cht8s8hd" w:id="4"/>
      <w:bookmarkEnd w:id="4"/>
      <w:r w:rsidDel="00000000" w:rsidR="00000000" w:rsidRPr="00000000">
        <w:rPr>
          <w:rtl w:val="0"/>
        </w:rPr>
        <w:t xml:space="preserve">Turboprop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Características físicas (inputs)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Nome do motor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Diâmetro nominal (m)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Comprimento (m)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Diâmetro das seções (porcentagem ou absoluto (m))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Seção de saída 9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Garganta 8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Entrada de ar 1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Quantas entradas de ar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Câmara de combustão 3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Cone de entrada de ar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Velocidade na câmara de combustão (Mach) 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Fluxo engasgado ou não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on design, ideal (inputs)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e>
            <m:r>
              <m:t>γ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prop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on design, não ideal (inputs)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p,c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p,t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d,máx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tH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tL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mL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mH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g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prop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9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off design (inputs)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p,c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p,t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d,máx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tH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tL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mL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g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prop,max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9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r,R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r,R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c,R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c,R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tL,R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tL,R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9,R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(P</m:t>
            </m:r>
          </m:e>
          <m:sub>
            <m:r>
              <w:rPr/>
              <m:t xml:space="preserve">t9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9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Title"/>
        <w:rPr/>
      </w:pPr>
      <w:bookmarkStart w:colFirst="0" w:colLast="0" w:name="_mbf8qp8yqde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Title"/>
        <w:rPr/>
      </w:pPr>
      <w:bookmarkStart w:colFirst="0" w:colLast="0" w:name="_3kgyfa6lr7k" w:id="6"/>
      <w:bookmarkEnd w:id="6"/>
      <w:r w:rsidDel="00000000" w:rsidR="00000000" w:rsidRPr="00000000">
        <w:rPr>
          <w:rtl w:val="0"/>
        </w:rPr>
        <w:t xml:space="preserve">Turbofan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Características físicas (inputs)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Nome do motor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Diâmetro nominal (m)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Comprimento (m)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Diâmetro das seções (porcentagem ou absoluto (m))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Seção de saída 9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Garganta 8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Entrada de ar 1</w:t>
      </w:r>
    </w:p>
    <w:p w:rsidR="00000000" w:rsidDel="00000000" w:rsidP="00000000" w:rsidRDefault="00000000" w:rsidRPr="00000000" w14:paraId="000000F1">
      <w:pPr>
        <w:numPr>
          <w:ilvl w:val="2"/>
          <w:numId w:val="3"/>
        </w:numPr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Quantas entradas de ar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Câmara de combustão 3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Cone de entrada de ar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Velocidade na câmara de combustão (Mach) 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Fluxo engasgado ou não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on design, ideal (inputs)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e>
            <m:r>
              <m:t>γ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on design, não ideal (inputs)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p,c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p,t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d,máx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fn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9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19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principal - Parâmetros off design (inputs)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(Mach)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p,c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p,t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PR</m:t>
            </m:r>
          </m:sub>
        </m:sSub>
      </m:oMath>
      <w:r w:rsidDel="00000000" w:rsidR="00000000" w:rsidRPr="00000000">
        <w:rPr>
          <w:rtl w:val="0"/>
        </w:rPr>
        <w:t xml:space="preserve"> (kJ/kg)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Altitude ou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(K),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(Pa) 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(m/s)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tH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fn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d,máx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tH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cH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mH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mL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r,R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r,R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t4,R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d,R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f,R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cH,R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tL,R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f,R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cH,R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tL,R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9,R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19,R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(P</m:t>
            </m:r>
          </m:e>
          <m:sub>
            <m:r>
              <w:rPr/>
              <m:t xml:space="preserve">t9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9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0,R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Title"/>
        <w:rPr/>
      </w:pPr>
      <w:bookmarkStart w:colFirst="0" w:colLast="0" w:name="_tvnsi69nneiv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Title"/>
        <w:rPr/>
      </w:pPr>
      <w:bookmarkStart w:colFirst="0" w:colLast="0" w:name="_mux9wotbt1lh" w:id="8"/>
      <w:bookmarkEnd w:id="8"/>
      <w:r w:rsidDel="00000000" w:rsidR="00000000" w:rsidRPr="00000000">
        <w:rPr>
          <w:rtl w:val="0"/>
        </w:rPr>
        <w:t xml:space="preserve">Página de resultados (outputs)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Características gerais (tirados dos inputs)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do motor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P0/P9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Tt4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Altitude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P0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T0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 gerais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F/</w:t>
      </w: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- empuxo específico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m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- vazão mássica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 Empuxo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 razão combustível ar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 - razão ar combustível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 - consumo específico de combustível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 - consumo de combustível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Pt9/P9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Tt9/T9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T0/T9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ind w:left="720" w:hanging="360"/>
        <w:rPr>
          <w:u w:val="none"/>
        </w:rPr>
      </w:pPr>
      <m:oMath>
        <m:sSub>
          <m:e>
            <m:r>
              <m:t>τ</m:t>
            </m:r>
          </m:e>
          <m:sub>
            <m:r>
              <m:t>λ</m:t>
            </m:r>
          </m:sub>
        </m:sSub>
      </m:oMath>
      <w:r w:rsidDel="00000000" w:rsidR="00000000" w:rsidRPr="00000000">
        <w:rPr>
          <w:rtl w:val="0"/>
        </w:rPr>
        <w:t xml:space="preserve"> - entalpia do queimador pela do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ind w:left="720" w:hanging="360"/>
      </w:pPr>
      <m:oMath>
        <m:sSub>
          <m:sSubPr>
            <m:ctrlPr>
              <w:rPr/>
            </m:ctrlPr>
          </m:sSubPr>
          <m:e>
            <m:r>
              <m:t>η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Parâmetros por seção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(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A* (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A/A*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 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(m)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 (Pa)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(Pa)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 (K)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(K)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