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2" w:name="deep-learning-for-mri-segmentation"/>
    <w:p>
      <w:pPr>
        <w:pStyle w:val="Heading1"/>
      </w:pPr>
      <w:r>
        <w:rPr>
          <w:rFonts w:ascii="Arial" w:hAnsi="Arial"/>
          <w:sz w:val="48"/>
        </w:rPr>
        <w:t xml:space="preserve">Deep Learning for MRI Segmentation</w:t>
      </w:r>
    </w:p>
    <w:bookmarkStart w:id="20" w:name="introduction"/>
    <w:p>
      <w:pPr>
        <w:pStyle w:val="Heading2"/>
      </w:pPr>
      <w:r>
        <w:rPr>
          <w:rFonts w:ascii="Arial" w:hAnsi="Arial"/>
          <w:sz w:val="40"/>
        </w:rPr>
        <w:t xml:space="preserve">Introduction</w:t>
      </w:r>
    </w:p>
    <w:p>
      <w:pPr>
        <w:pStyle w:val="FirstParagraph"/>
      </w:pPr>
      <w:r>
        <w:rPr>
          <w:rFonts w:ascii="Arial" w:hAnsi="Arial"/>
          <w:sz w:val="24"/>
        </w:rPr>
        <w:t xml:space="preserve">Medical image analysis plays a pivotal role in enhancing diagnostic accuracy and treatment planning, particularly in the realm of neuroimaging. One of the most critical applications within this field is Magnetic Resonance Imaging (MRI) segmentation. MRI segmentation involves the process of delineating anatomical structures within the brain from MRI scans, which is crucial for diagnosing various neurological conditions, planning surgical interventions, and conducting research into brain morphology.</w:t>
      </w:r>
    </w:p>
    <w:p>
      <w:pPr>
        <w:pStyle w:val="BodyText"/>
      </w:pPr>
      <w:r>
        <w:rPr>
          <w:rFonts w:ascii="Arial" w:hAnsi="Arial"/>
          <w:sz w:val="24"/>
        </w:rPr>
        <w:t xml:space="preserve">The primary purpose of this project is to develop an automated system for MRI segmentation that leverages advanced deep learning techniques. Traditional methods of segmentation often rely on manual effort or basic algorithmic approaches that can be time-consuming and prone to human error. By employing deep learning, particularly convolutional neural networks (CNNs), this project aims to enhance the accuracy and efficiency of segmentation processes. Deep learning models are adept at recognizing complex patterns in large datasets, making them particularly suitable for the intricate task of distinguishing between different brain tissues, such as gray matter, white matter, and cerebrospinal fluid.</w:t>
      </w:r>
    </w:p>
    <w:p>
      <w:pPr>
        <w:pStyle w:val="BodyText"/>
      </w:pPr>
      <w:r>
        <w:rPr>
          <w:rFonts w:ascii="Arial" w:hAnsi="Arial"/>
          <w:sz w:val="24"/>
        </w:rPr>
        <w:t xml:space="preserve">The significance of using deep learning techniques in MRI segmentation cannot be overstated. These techniques provide the ability to learn directly from data without the need for extensive feature engineering, which can be a limiting factor in traditional approaches. Furthermore, deep learning has demonstrated superior performance in various tasks within medical imaging, yielding higher accuracy rates and better generalization capabilities. As a result, the integration of deep learning into MRI segmentation not only promises to improve clinical outcomes but also has the potential to accelerate research by facilitating the analysis of large datasets efficiently. The outcome of this project could ultimately contribute to more precise diagnostics and personalized treatment plans in neurology.</w:t>
      </w:r>
    </w:p>
    <w:bookmarkEnd w:id="20"/>
    <w:bookmarkStart w:id="23" w:name="system-requirements"/>
    <w:p>
      <w:pPr>
        <w:pStyle w:val="Heading2"/>
      </w:pPr>
      <w:r>
        <w:rPr>
          <w:rFonts w:ascii="Arial" w:hAnsi="Arial"/>
          <w:sz w:val="40"/>
        </w:rPr>
        <w:t xml:space="preserve">System Requirements</w:t>
      </w:r>
    </w:p>
    <w:p>
      <w:pPr>
        <w:pStyle w:val="FirstParagraph"/>
      </w:pPr>
      <w:r>
        <w:rPr>
          <w:rFonts w:ascii="Arial" w:hAnsi="Arial"/>
          <w:sz w:val="24"/>
        </w:rPr>
        <w:t xml:space="preserve">To run the code effectively for MRI segmentation using deep learning techniques, it is essential to ensure that both hardware and software requirements are met. Below is a detailed list of the necessary components.</w:t>
      </w:r>
    </w:p>
    <w:bookmarkStart w:id="21" w:name="hardware-requirements"/>
    <w:p>
      <w:pPr>
        <w:pStyle w:val="Heading3"/>
      </w:pPr>
      <w:r>
        <w:rPr>
          <w:rFonts w:ascii="Arial" w:hAnsi="Arial"/>
          <w:sz w:val="36"/>
        </w:rPr>
        <w:t xml:space="preserve">Hardware Requirements</w:t>
      </w:r>
    </w:p>
    <w:p>
      <w:pPr>
        <w:numPr>
          <w:ilvl w:val="0"/>
          <w:numId w:val="1001"/>
        </w:numPr>
      </w:pPr>
      <w:r>
        <w:rPr>
          <w:bCs/>
          <w:rFonts w:ascii="Arial" w:hAnsi="Arial"/>
          <w:b/>
          <w:sz w:val="24"/>
        </w:rPr>
        <w:t xml:space="preserve">Processor (CPU)</w:t>
      </w:r>
      <w:r>
        <w:rPr>
          <w:rFonts w:ascii="Arial" w:hAnsi="Arial"/>
          <w:sz w:val="24"/>
        </w:rPr>
        <w:t xml:space="preserve">: A multi-core processor is recommended, such as an Intel i5 or higher, or an AMD Ryzen equivalent. This will facilitate faster data processing and model training.</w:t>
      </w:r>
    </w:p>
    <w:p>
      <w:pPr>
        <w:numPr>
          <w:ilvl w:val="0"/>
          <w:numId w:val="1001"/>
        </w:numPr>
      </w:pPr>
      <w:r>
        <w:rPr>
          <w:bCs/>
          <w:rFonts w:ascii="Arial" w:hAnsi="Arial"/>
          <w:b/>
          <w:sz w:val="24"/>
        </w:rPr>
        <w:t xml:space="preserve">Graphics Processing Unit (GPU)</w:t>
      </w:r>
      <w:r>
        <w:rPr>
          <w:rFonts w:ascii="Arial" w:hAnsi="Arial"/>
          <w:sz w:val="24"/>
        </w:rPr>
        <w:t xml:space="preserve">: A dedicated GPU is crucial for training deep learning models efficiently. NVIDIA GPUs with CUDA support, such as the GTX 1060, RTX 2060, or higher, are highly recommended. The use of a GPU significantly speeds up the training process due to parallel processing capabilities.</w:t>
      </w:r>
    </w:p>
    <w:p>
      <w:pPr>
        <w:numPr>
          <w:ilvl w:val="0"/>
          <w:numId w:val="1001"/>
        </w:numPr>
      </w:pPr>
      <w:r>
        <w:rPr>
          <w:bCs/>
          <w:rFonts w:ascii="Arial" w:hAnsi="Arial"/>
          <w:b/>
          <w:sz w:val="24"/>
        </w:rPr>
        <w:t xml:space="preserve">Memory (RAM)</w:t>
      </w:r>
      <w:r>
        <w:rPr>
          <w:rFonts w:ascii="Arial" w:hAnsi="Arial"/>
          <w:sz w:val="24"/>
        </w:rPr>
        <w:t xml:space="preserve">: A minimum of 16 GB of RAM is recommended to handle large datasets and models. For larger datasets, 32 GB or more may be necessary to ensure smooth operation without memory bottlenecks.</w:t>
      </w:r>
    </w:p>
    <w:p>
      <w:pPr>
        <w:numPr>
          <w:ilvl w:val="0"/>
          <w:numId w:val="1001"/>
        </w:numPr>
      </w:pPr>
      <w:r>
        <w:rPr>
          <w:bCs/>
          <w:rFonts w:ascii="Arial" w:hAnsi="Arial"/>
          <w:b/>
          <w:sz w:val="24"/>
        </w:rPr>
        <w:t xml:space="preserve">Storage</w:t>
      </w:r>
      <w:r>
        <w:rPr>
          <w:rFonts w:ascii="Arial" w:hAnsi="Arial"/>
          <w:sz w:val="24"/>
        </w:rPr>
        <w:t xml:space="preserve">: At least 500 GB of SSD storage is recommended. SSDs provide faster read and write speeds compared to traditional HDDs, which is beneficial when working with large MRI datasets.</w:t>
      </w:r>
    </w:p>
    <w:bookmarkEnd w:id="21"/>
    <w:bookmarkStart w:id="22" w:name="software-requirements"/>
    <w:p>
      <w:pPr>
        <w:pStyle w:val="Heading3"/>
      </w:pPr>
      <w:r>
        <w:rPr>
          <w:rFonts w:ascii="Arial" w:hAnsi="Arial"/>
          <w:sz w:val="36"/>
        </w:rPr>
        <w:t xml:space="preserve">Software Requirements</w:t>
      </w:r>
    </w:p>
    <w:p>
      <w:pPr>
        <w:numPr>
          <w:ilvl w:val="0"/>
          <w:numId w:val="1002"/>
        </w:numPr>
      </w:pPr>
      <w:r>
        <w:rPr>
          <w:bCs/>
          <w:rFonts w:ascii="Arial" w:hAnsi="Arial"/>
          <w:b/>
          <w:sz w:val="24"/>
        </w:rPr>
        <w:t xml:space="preserve">Operating System</w:t>
      </w:r>
      <w:r>
        <w:rPr>
          <w:rFonts w:ascii="Arial" w:hAnsi="Arial"/>
          <w:sz w:val="24"/>
        </w:rPr>
        <w:t xml:space="preserve">: Windows, macOS, or Linux (Ubuntu is commonly used in data science). Ensure that all dependencies are compatible with the chosen OS.</w:t>
      </w:r>
    </w:p>
    <w:p>
      <w:pPr>
        <w:numPr>
          <w:ilvl w:val="0"/>
          <w:numId w:val="1002"/>
        </w:numPr>
      </w:pPr>
      <w:r>
        <w:rPr>
          <w:bCs/>
          <w:rFonts w:ascii="Arial" w:hAnsi="Arial"/>
          <w:b/>
          <w:sz w:val="24"/>
        </w:rPr>
        <w:t xml:space="preserve">Python</w:t>
      </w:r>
      <w:r>
        <w:rPr>
          <w:rFonts w:ascii="Arial" w:hAnsi="Arial"/>
          <w:sz w:val="24"/>
        </w:rPr>
        <w:t xml:space="preserve">: Python 3.x is required, as the code is developed using this version of the programming language.</w:t>
      </w:r>
    </w:p>
    <w:p>
      <w:pPr>
        <w:numPr>
          <w:ilvl w:val="0"/>
          <w:numId w:val="1002"/>
        </w:numPr>
      </w:pPr>
      <w:r>
        <w:rPr>
          <w:bCs/>
          <w:rFonts w:ascii="Arial" w:hAnsi="Arial"/>
          <w:b/>
          <w:sz w:val="24"/>
        </w:rPr>
        <w:t xml:space="preserve">Python Libraries</w:t>
      </w:r>
      <w:r>
        <w:rPr>
          <w:rFonts w:ascii="Arial" w:hAnsi="Arial"/>
          <w:sz w:val="24"/>
        </w:rPr>
        <w:t xml:space="preserve">: The following libraries must be installed to support the functionality of the code:</w:t>
      </w:r>
    </w:p>
    <w:p>
      <w:pPr>
        <w:numPr>
          <w:ilvl w:val="1"/>
          <w:numId w:val="1003"/>
        </w:numPr>
        <w:pStyle w:val="Compact"/>
      </w:pPr>
      <w:r>
        <w:rPr>
          <w:bCs/>
          <w:rFonts w:ascii="Arial" w:hAnsi="Arial"/>
          <w:b/>
          <w:sz w:val="24"/>
        </w:rPr>
        <w:t xml:space="preserve">PyTorch</w:t>
      </w:r>
      <w:r>
        <w:rPr>
          <w:rFonts w:ascii="Arial" w:hAnsi="Arial"/>
          <w:sz w:val="24"/>
        </w:rPr>
        <w:t xml:space="preserve">: A deep learning framework that provides flexibility and speed for model training.</w:t>
      </w:r>
    </w:p>
    <w:p>
      <w:pPr>
        <w:numPr>
          <w:ilvl w:val="1"/>
          <w:numId w:val="1003"/>
        </w:numPr>
        <w:pStyle w:val="Compact"/>
      </w:pPr>
      <w:r>
        <w:rPr>
          <w:bCs/>
          <w:rFonts w:ascii="Arial" w:hAnsi="Arial"/>
          <w:b/>
          <w:sz w:val="24"/>
        </w:rPr>
        <w:t xml:space="preserve">Albumentations</w:t>
      </w:r>
      <w:r>
        <w:rPr>
          <w:rFonts w:ascii="Arial" w:hAnsi="Arial"/>
          <w:sz w:val="24"/>
        </w:rPr>
        <w:t xml:space="preserve">: A library for image augmentation that enhances the robustness of the model by providing various transformations.</w:t>
      </w:r>
    </w:p>
    <w:p>
      <w:pPr>
        <w:numPr>
          <w:ilvl w:val="1"/>
          <w:numId w:val="1003"/>
        </w:numPr>
        <w:pStyle w:val="Compact"/>
      </w:pPr>
      <w:r>
        <w:rPr>
          <w:bCs/>
          <w:rFonts w:ascii="Arial" w:hAnsi="Arial"/>
          <w:b/>
          <w:sz w:val="24"/>
        </w:rPr>
        <w:t xml:space="preserve">Pandas</w:t>
      </w:r>
      <w:r>
        <w:rPr>
          <w:rFonts w:ascii="Arial" w:hAnsi="Arial"/>
          <w:sz w:val="24"/>
        </w:rPr>
        <w:t xml:space="preserve">: A data manipulation and analysis library that simplifies handling of datasets.</w:t>
      </w:r>
    </w:p>
    <w:p>
      <w:pPr>
        <w:numPr>
          <w:ilvl w:val="1"/>
          <w:numId w:val="1003"/>
        </w:numPr>
        <w:pStyle w:val="Compact"/>
      </w:pPr>
      <w:r>
        <w:rPr>
          <w:bCs/>
          <w:rFonts w:ascii="Arial" w:hAnsi="Arial"/>
          <w:b/>
          <w:sz w:val="24"/>
        </w:rPr>
        <w:t xml:space="preserve">Segmentation Models</w:t>
      </w:r>
      <w:r>
        <w:rPr>
          <w:rFonts w:ascii="Arial" w:hAnsi="Arial"/>
          <w:sz w:val="24"/>
        </w:rPr>
        <w:t xml:space="preserve">: A library that includes various architectures designed specifically for image segmentation tasks.</w:t>
      </w:r>
    </w:p>
    <w:p>
      <w:pPr>
        <w:numPr>
          <w:ilvl w:val="0"/>
          <w:numId w:val="1002"/>
        </w:numPr>
      </w:pPr>
      <w:r>
        <w:rPr>
          <w:bCs/>
          <w:rFonts w:ascii="Arial" w:hAnsi="Arial"/>
          <w:b/>
          <w:sz w:val="24"/>
        </w:rPr>
        <w:t xml:space="preserve">Additional Tools</w:t>
      </w:r>
      <w:r>
        <w:rPr>
          <w:rFonts w:ascii="Arial" w:hAnsi="Arial"/>
          <w:sz w:val="24"/>
        </w:rPr>
        <w:t xml:space="preserve">: It is advisable to use a virtual environment (e.g., Anaconda or virtualenv) to manage dependencies effectively and avoid conflicts between libraries.</w:t>
      </w:r>
    </w:p>
    <w:p>
      <w:pPr>
        <w:pStyle w:val="FirstParagraph"/>
      </w:pPr>
      <w:r>
        <w:rPr>
          <w:rFonts w:ascii="Arial" w:hAnsi="Arial"/>
          <w:sz w:val="24"/>
        </w:rPr>
        <w:t xml:space="preserve">These requirements ensure that the system can handle the computational demands of deep learning and efficiently execute the MRI segmentation tasks outlined in this project.</w:t>
      </w:r>
    </w:p>
    <w:bookmarkEnd w:id="22"/>
    <w:bookmarkEnd w:id="23"/>
    <w:bookmarkStart w:id="29" w:name="setup-instructions"/>
    <w:p>
      <w:pPr>
        <w:pStyle w:val="Heading2"/>
      </w:pPr>
      <w:r>
        <w:rPr>
          <w:rFonts w:ascii="Arial" w:hAnsi="Arial"/>
          <w:sz w:val="40"/>
        </w:rPr>
        <w:t xml:space="preserve">Setup Instructions</w:t>
      </w:r>
    </w:p>
    <w:p>
      <w:pPr>
        <w:pStyle w:val="FirstParagraph"/>
      </w:pPr>
      <w:r>
        <w:rPr>
          <w:rFonts w:ascii="Arial" w:hAnsi="Arial"/>
          <w:sz w:val="24"/>
        </w:rPr>
        <w:t xml:space="preserve">Setting up the environment to run the MRI segmentation project involves installing necessary dependencies and configuring access to data. This section outlines the steps required to prepare your system for executing the code effectively, particularly using Google Colab, which offers a convenient platform for deep learning tasks.</w:t>
      </w:r>
    </w:p>
    <w:bookmarkStart w:id="25" w:name="step-1-accessing-google-colab"/>
    <w:p>
      <w:pPr>
        <w:pStyle w:val="Heading3"/>
      </w:pPr>
      <w:r>
        <w:rPr>
          <w:rFonts w:ascii="Arial" w:hAnsi="Arial"/>
          <w:sz w:val="36"/>
        </w:rPr>
        <w:t xml:space="preserve">Step 1: Accessing Google Colab</w:t>
      </w:r>
    </w:p>
    <w:p>
      <w:pPr>
        <w:numPr>
          <w:ilvl w:val="0"/>
          <w:numId w:val="1004"/>
        </w:numPr>
        <w:pStyle w:val="Compact"/>
      </w:pPr>
      <w:r>
        <w:rPr>
          <w:rFonts w:ascii="Arial" w:hAnsi="Arial"/>
          <w:sz w:val="24"/>
        </w:rPr>
        <w:t xml:space="preserve">Open your web browser and navigate to</w:t>
      </w:r>
      <w:r>
        <w:rPr>
          <w:rFonts w:ascii="Arial" w:hAnsi="Arial"/>
          <w:sz w:val="24"/>
        </w:rPr>
        <w:t xml:space="preserve"> </w:t>
      </w:r>
      <w:hyperlink r:id="rId24">
        <w:r>
          <w:rPr>
            <w:rStyle w:val="Hyperlink"/>
          </w:rPr>
          <w:t xml:space="preserve">Google Colab</w:t>
        </w:r>
      </w:hyperlink>
      <w:r>
        <w:rPr>
          <w:rFonts w:ascii="Arial" w:hAnsi="Arial"/>
          <w:sz w:val="24"/>
        </w:rPr>
        <w:t xml:space="preserve">.</w:t>
      </w:r>
    </w:p>
    <w:p>
      <w:pPr>
        <w:numPr>
          <w:ilvl w:val="0"/>
          <w:numId w:val="1004"/>
        </w:numPr>
        <w:pStyle w:val="Compact"/>
      </w:pPr>
      <w:r>
        <w:rPr>
          <w:rFonts w:ascii="Arial" w:hAnsi="Arial"/>
          <w:sz w:val="24"/>
        </w:rPr>
        <w:t xml:space="preserve">Sign in with your Google account if you aren’t already logged in. This ensures you have access to Google Drive, which will be needed for data storage.</w:t>
      </w:r>
    </w:p>
    <w:bookmarkEnd w:id="25"/>
    <w:bookmarkStart w:id="26" w:name="step-2-mounting-google-drive"/>
    <w:p>
      <w:pPr>
        <w:pStyle w:val="Heading3"/>
      </w:pPr>
      <w:r>
        <w:rPr>
          <w:rFonts w:ascii="Arial" w:hAnsi="Arial"/>
          <w:sz w:val="36"/>
        </w:rPr>
        <w:t xml:space="preserve">Step 2: Mounting Google Drive</w:t>
      </w:r>
    </w:p>
    <w:p>
      <w:pPr>
        <w:pStyle w:val="FirstParagraph"/>
      </w:pPr>
      <w:r>
        <w:rPr>
          <w:rFonts w:ascii="Arial" w:hAnsi="Arial"/>
          <w:sz w:val="24"/>
        </w:rPr>
        <w:t xml:space="preserve">To access your datasets stored in Google Drive, you must mount your Drive in the Colab environment. Follow these steps:</w:t>
      </w:r>
    </w:p>
    <w:p>
      <w:pPr>
        <w:numPr>
          <w:ilvl w:val="0"/>
          <w:numId w:val="1005"/>
        </w:numPr>
      </w:pPr>
      <w:r>
        <w:rPr>
          <w:rFonts w:ascii="Arial" w:hAnsi="Arial"/>
          <w:sz w:val="24"/>
        </w:rPr>
        <w:t xml:space="preserve">In a new Colab notebook, execute the following code snippet:</w:t>
      </w:r>
    </w:p>
    <w:p>
      <w:pPr>
        <w:numPr>
          <w:ilvl w:val="0"/>
          <w:numId w:val="1000"/>
        </w:numPr>
        <w:pStyle w:val="SourceCode"/>
      </w:pPr>
      <w:r>
        <w:rPr>
          <w:rStyle w:val="ImportTok"/>
          <w:rFonts w:ascii="Courier New" w:hAnsi="Courier New"/>
          <w:sz w:val="20"/>
        </w:rPr>
        <w:t xml:space="preserve">from</w:t>
      </w:r>
      <w:r>
        <w:rPr>
          <w:rStyle w:val="NormalTok"/>
          <w:rFonts w:ascii="Courier New" w:hAnsi="Courier New"/>
          <w:sz w:val="20"/>
        </w:rPr>
        <w:t xml:space="preserve"> google.colab </w:t>
      </w:r>
      <w:r>
        <w:rPr>
          <w:rStyle w:val="ImportTok"/>
          <w:rFonts w:ascii="Courier New" w:hAnsi="Courier New"/>
          <w:sz w:val="20"/>
        </w:rPr>
        <w:t xml:space="preserve">import</w:t>
      </w:r>
      <w:r>
        <w:rPr>
          <w:rStyle w:val="NormalTok"/>
          <w:rFonts w:ascii="Courier New" w:hAnsi="Courier New"/>
          <w:sz w:val="20"/>
        </w:rPr>
        <w:t xml:space="preserve"> drive</w:t>
      </w:r>
      <w:r>
        <w:rPr>
          <w:rFonts w:ascii="Courier New" w:hAnsi="Courier New"/>
          <w:sz w:val="20"/>
        </w:rPr>
        <w:br/>
      </w:r>
      <w:r>
        <w:rPr>
          <w:rStyle w:val="NormalTok"/>
          <w:rFonts w:ascii="Courier New" w:hAnsi="Courier New"/>
          <w:sz w:val="20"/>
        </w:rPr>
        <w:t xml:space="preserve">drive.mount(</w:t>
      </w:r>
      <w:r>
        <w:rPr>
          <w:rStyle w:val="StringTok"/>
          <w:rFonts w:ascii="Courier New" w:hAnsi="Courier New"/>
          <w:sz w:val="20"/>
        </w:rPr>
        <w:t xml:space="preserve">'/content/drive'</w:t>
      </w:r>
      <w:r>
        <w:rPr>
          <w:rStyle w:val="NormalTok"/>
          <w:rFonts w:ascii="Courier New" w:hAnsi="Courier New"/>
          <w:sz w:val="20"/>
        </w:rPr>
        <w:t xml:space="preserve">)</w:t>
      </w:r>
    </w:p>
    <w:p>
      <w:pPr>
        <w:numPr>
          <w:ilvl w:val="0"/>
          <w:numId w:val="1005"/>
        </w:numPr>
      </w:pPr>
      <w:r>
        <w:rPr>
          <w:rFonts w:ascii="Arial" w:hAnsi="Arial"/>
          <w:sz w:val="24"/>
        </w:rPr>
        <w:t xml:space="preserve">After running the code, you will be prompted to authorize access. Click on the provided link, sign in with your Google account, and copy the authorization code.</w:t>
      </w:r>
    </w:p>
    <w:p>
      <w:pPr>
        <w:numPr>
          <w:ilvl w:val="0"/>
          <w:numId w:val="1005"/>
        </w:numPr>
      </w:pPr>
      <w:r>
        <w:rPr>
          <w:rFonts w:ascii="Arial" w:hAnsi="Arial"/>
          <w:sz w:val="24"/>
        </w:rPr>
        <w:t xml:space="preserve">Paste the authorization code back into the Colab prompt and press Enter. Your Google Drive is now accessible at</w:t>
      </w:r>
      <w:r>
        <w:rPr>
          <w:rFonts w:ascii="Arial" w:hAnsi="Arial"/>
          <w:sz w:val="24"/>
        </w:rPr>
        <w:t xml:space="preserve"> </w:t>
      </w:r>
      <w:r>
        <w:rPr>
          <w:rStyle w:val="VerbatimChar"/>
          <w:rFonts w:ascii="Arial" w:hAnsi="Arial"/>
          <w:sz w:val="24"/>
        </w:rPr>
        <w:t xml:space="preserve">/content/drive</w:t>
      </w:r>
      <w:r>
        <w:rPr>
          <w:rFonts w:ascii="Arial" w:hAnsi="Arial"/>
          <w:sz w:val="24"/>
        </w:rPr>
        <w:t xml:space="preserve">.</w:t>
      </w:r>
    </w:p>
    <w:bookmarkEnd w:id="26"/>
    <w:bookmarkStart w:id="27" w:name="step-3-installing-dependencies"/>
    <w:p>
      <w:pPr>
        <w:pStyle w:val="Heading3"/>
      </w:pPr>
      <w:r>
        <w:rPr>
          <w:rFonts w:ascii="Arial" w:hAnsi="Arial"/>
          <w:sz w:val="36"/>
        </w:rPr>
        <w:t xml:space="preserve">Step 3: Installing Dependencies</w:t>
      </w:r>
    </w:p>
    <w:p>
      <w:pPr>
        <w:pStyle w:val="FirstParagraph"/>
      </w:pPr>
      <w:r>
        <w:rPr>
          <w:rFonts w:ascii="Arial" w:hAnsi="Arial"/>
          <w:sz w:val="24"/>
        </w:rPr>
        <w:t xml:space="preserve">Before running the segmentation code, install the necessary Python libraries using pip. Insert the following code into a cell in your Colab notebook:</w:t>
      </w:r>
    </w:p>
    <w:p>
      <w:pPr>
        <w:pStyle w:val="SourceCode"/>
      </w:pPr>
      <w:r>
        <w:rPr>
          <w:rStyle w:val="OperatorTok"/>
          <w:rFonts w:ascii="Courier New" w:hAnsi="Courier New"/>
          <w:sz w:val="20"/>
        </w:rPr>
        <w:t xml:space="preserve">!</w:t>
      </w:r>
      <w:r>
        <w:rPr>
          <w:rStyle w:val="NormalTok"/>
          <w:rFonts w:ascii="Courier New" w:hAnsi="Courier New"/>
          <w:sz w:val="20"/>
        </w:rPr>
        <w:t xml:space="preserve">pip install torch torchvision torchaudio</w:t>
      </w:r>
      <w:r>
        <w:rPr>
          <w:rFonts w:ascii="Courier New" w:hAnsi="Courier New"/>
          <w:sz w:val="20"/>
        </w:rPr>
        <w:br/>
      </w:r>
      <w:r>
        <w:rPr>
          <w:rStyle w:val="OperatorTok"/>
          <w:rFonts w:ascii="Courier New" w:hAnsi="Courier New"/>
          <w:sz w:val="20"/>
        </w:rPr>
        <w:t xml:space="preserve">!</w:t>
      </w:r>
      <w:r>
        <w:rPr>
          <w:rStyle w:val="NormalTok"/>
          <w:rFonts w:ascii="Courier New" w:hAnsi="Courier New"/>
          <w:sz w:val="20"/>
        </w:rPr>
        <w:t xml:space="preserve">pip install albumentations</w:t>
      </w:r>
      <w:r>
        <w:rPr>
          <w:rFonts w:ascii="Courier New" w:hAnsi="Courier New"/>
          <w:sz w:val="20"/>
        </w:rPr>
        <w:br/>
      </w:r>
      <w:r>
        <w:rPr>
          <w:rStyle w:val="OperatorTok"/>
          <w:rFonts w:ascii="Courier New" w:hAnsi="Courier New"/>
          <w:sz w:val="20"/>
        </w:rPr>
        <w:t xml:space="preserve">!</w:t>
      </w:r>
      <w:r>
        <w:rPr>
          <w:rStyle w:val="NormalTok"/>
          <w:rFonts w:ascii="Courier New" w:hAnsi="Courier New"/>
          <w:sz w:val="20"/>
        </w:rPr>
        <w:t xml:space="preserve">pip install pandas</w:t>
      </w:r>
      <w:r>
        <w:rPr>
          <w:rFonts w:ascii="Courier New" w:hAnsi="Courier New"/>
          <w:sz w:val="20"/>
        </w:rPr>
        <w:br/>
      </w:r>
      <w:r>
        <w:rPr>
          <w:rStyle w:val="OperatorTok"/>
          <w:rFonts w:ascii="Courier New" w:hAnsi="Courier New"/>
          <w:sz w:val="20"/>
        </w:rPr>
        <w:t xml:space="preserve">!</w:t>
      </w:r>
      <w:r>
        <w:rPr>
          <w:rStyle w:val="NormalTok"/>
          <w:rFonts w:ascii="Courier New" w:hAnsi="Courier New"/>
          <w:sz w:val="20"/>
        </w:rPr>
        <w:t xml:space="preserve">pip install segmentation</w:t>
      </w:r>
      <w:r>
        <w:rPr>
          <w:rStyle w:val="OperatorTok"/>
          <w:rFonts w:ascii="Courier New" w:hAnsi="Courier New"/>
          <w:sz w:val="20"/>
        </w:rPr>
        <w:t xml:space="preserve">-</w:t>
      </w:r>
      <w:r>
        <w:rPr>
          <w:rStyle w:val="NormalTok"/>
          <w:rFonts w:ascii="Courier New" w:hAnsi="Courier New"/>
          <w:sz w:val="20"/>
        </w:rPr>
        <w:t xml:space="preserve">models</w:t>
      </w:r>
      <w:r>
        <w:rPr>
          <w:rStyle w:val="OperatorTok"/>
          <w:rFonts w:ascii="Courier New" w:hAnsi="Courier New"/>
          <w:sz w:val="20"/>
        </w:rPr>
        <w:t xml:space="preserve">-</w:t>
      </w:r>
      <w:r>
        <w:rPr>
          <w:rStyle w:val="NormalTok"/>
          <w:rFonts w:ascii="Courier New" w:hAnsi="Courier New"/>
          <w:sz w:val="20"/>
        </w:rPr>
        <w:t xml:space="preserve">pytorch</w:t>
      </w:r>
    </w:p>
    <w:p>
      <w:pPr>
        <w:pStyle w:val="FirstParagraph"/>
      </w:pPr>
      <w:r>
        <w:rPr>
          <w:rFonts w:ascii="Arial" w:hAnsi="Arial"/>
          <w:sz w:val="24"/>
        </w:rPr>
        <w:t xml:space="preserve">The</w:t>
      </w:r>
      <w:r>
        <w:rPr>
          <w:rFonts w:ascii="Arial" w:hAnsi="Arial"/>
          <w:sz w:val="24"/>
        </w:rPr>
        <w:t xml:space="preserve"> </w:t>
      </w:r>
      <w:r>
        <w:rPr>
          <w:rStyle w:val="VerbatimChar"/>
          <w:rFonts w:ascii="Arial" w:hAnsi="Arial"/>
          <w:sz w:val="24"/>
        </w:rPr>
        <w:t xml:space="preserve">!</w:t>
      </w:r>
      <w:r>
        <w:rPr>
          <w:rFonts w:ascii="Arial" w:hAnsi="Arial"/>
          <w:sz w:val="24"/>
        </w:rPr>
        <w:t xml:space="preserve"> </w:t>
      </w:r>
      <w:r>
        <w:rPr>
          <w:rFonts w:ascii="Arial" w:hAnsi="Arial"/>
          <w:sz w:val="24"/>
        </w:rPr>
        <w:t xml:space="preserve">symbol allows you to run shell commands directly from the notebook. Each</w:t>
      </w:r>
      <w:r>
        <w:rPr>
          <w:rFonts w:ascii="Arial" w:hAnsi="Arial"/>
          <w:sz w:val="24"/>
        </w:rPr>
        <w:t xml:space="preserve"> </w:t>
      </w:r>
      <w:r>
        <w:rPr>
          <w:rStyle w:val="VerbatimChar"/>
          <w:rFonts w:ascii="Arial" w:hAnsi="Arial"/>
          <w:sz w:val="24"/>
        </w:rPr>
        <w:t xml:space="preserve">pip install</w:t>
      </w:r>
      <w:r>
        <w:rPr>
          <w:rFonts w:ascii="Arial" w:hAnsi="Arial"/>
          <w:sz w:val="24"/>
        </w:rPr>
        <w:t xml:space="preserve"> </w:t>
      </w:r>
      <w:r>
        <w:rPr>
          <w:rFonts w:ascii="Arial" w:hAnsi="Arial"/>
          <w:sz w:val="24"/>
        </w:rPr>
        <w:t xml:space="preserve">command will fetch the required library from the Python Package Index (PyPI) and install it into your Colab environment.</w:t>
      </w:r>
    </w:p>
    <w:bookmarkEnd w:id="27"/>
    <w:bookmarkStart w:id="28" w:name="step-4-verifying-installation"/>
    <w:p>
      <w:pPr>
        <w:pStyle w:val="Heading3"/>
      </w:pPr>
      <w:r>
        <w:rPr>
          <w:rFonts w:ascii="Arial" w:hAnsi="Arial"/>
          <w:sz w:val="36"/>
        </w:rPr>
        <w:t xml:space="preserve">Step 4: Verifying Installation</w:t>
      </w:r>
    </w:p>
    <w:p>
      <w:pPr>
        <w:pStyle w:val="FirstParagraph"/>
      </w:pPr>
      <w:r>
        <w:rPr>
          <w:rFonts w:ascii="Arial" w:hAnsi="Arial"/>
          <w:sz w:val="24"/>
        </w:rPr>
        <w:t xml:space="preserve">To ensure all libraries are installed correctly, you can check their versions by running:</w:t>
      </w:r>
    </w:p>
    <w:p>
      <w:pPr>
        <w:pStyle w:val="SourceCode"/>
      </w:pPr>
      <w:r>
        <w:rPr>
          <w:rStyle w:val="ImportTok"/>
          <w:rFonts w:ascii="Courier New" w:hAnsi="Courier New"/>
          <w:sz w:val="20"/>
        </w:rPr>
        <w:t xml:space="preserve">import</w:t>
      </w:r>
      <w:r>
        <w:rPr>
          <w:rStyle w:val="NormalTok"/>
          <w:rFonts w:ascii="Courier New" w:hAnsi="Courier New"/>
          <w:sz w:val="20"/>
        </w:rPr>
        <w:t xml:space="preserve"> torch</w:t>
      </w:r>
      <w:r>
        <w:rPr>
          <w:rFonts w:ascii="Courier New" w:hAnsi="Courier New"/>
          <w:sz w:val="20"/>
        </w:rPr>
        <w:br/>
      </w:r>
      <w:r>
        <w:rPr>
          <w:rStyle w:val="ImportTok"/>
          <w:rFonts w:ascii="Courier New" w:hAnsi="Courier New"/>
          <w:sz w:val="20"/>
        </w:rPr>
        <w:t xml:space="preserve">import</w:t>
      </w:r>
      <w:r>
        <w:rPr>
          <w:rStyle w:val="NormalTok"/>
          <w:rFonts w:ascii="Courier New" w:hAnsi="Courier New"/>
          <w:sz w:val="20"/>
        </w:rPr>
        <w:t xml:space="preserve"> albumentations </w:t>
      </w:r>
      <w:r>
        <w:rPr>
          <w:rStyle w:val="ImportTok"/>
          <w:rFonts w:ascii="Courier New" w:hAnsi="Courier New"/>
          <w:sz w:val="20"/>
        </w:rPr>
        <w:t xml:space="preserve">as</w:t>
      </w:r>
      <w:r>
        <w:rPr>
          <w:rStyle w:val="NormalTok"/>
          <w:rFonts w:ascii="Courier New" w:hAnsi="Courier New"/>
          <w:sz w:val="20"/>
        </w:rPr>
        <w:t xml:space="preserve"> A</w:t>
      </w:r>
      <w:r>
        <w:rPr>
          <w:rFonts w:ascii="Courier New" w:hAnsi="Courier New"/>
          <w:sz w:val="20"/>
        </w:rPr>
        <w:br/>
      </w:r>
      <w:r>
        <w:rPr>
          <w:rStyle w:val="ImportTok"/>
          <w:rFonts w:ascii="Courier New" w:hAnsi="Courier New"/>
          <w:sz w:val="20"/>
        </w:rPr>
        <w:t xml:space="preserve">import</w:t>
      </w:r>
      <w:r>
        <w:rPr>
          <w:rStyle w:val="NormalTok"/>
          <w:rFonts w:ascii="Courier New" w:hAnsi="Courier New"/>
          <w:sz w:val="20"/>
        </w:rPr>
        <w:t xml:space="preserve"> pandas </w:t>
      </w:r>
      <w:r>
        <w:rPr>
          <w:rStyle w:val="ImportTok"/>
          <w:rFonts w:ascii="Courier New" w:hAnsi="Courier New"/>
          <w:sz w:val="20"/>
        </w:rPr>
        <w:t xml:space="preserve">as</w:t>
      </w:r>
      <w:r>
        <w:rPr>
          <w:rStyle w:val="NormalTok"/>
          <w:rFonts w:ascii="Courier New" w:hAnsi="Courier New"/>
          <w:sz w:val="20"/>
        </w:rPr>
        <w:t xml:space="preserve"> pd</w:t>
      </w:r>
      <w:r>
        <w:rPr>
          <w:rFonts w:ascii="Courier New" w:hAnsi="Courier New"/>
          <w:sz w:val="20"/>
        </w:rPr>
        <w:br/>
      </w:r>
      <w:r>
        <w:rPr>
          <w:rStyle w:val="ImportTok"/>
          <w:rFonts w:ascii="Courier New" w:hAnsi="Courier New"/>
          <w:sz w:val="20"/>
        </w:rPr>
        <w:t xml:space="preserve">import</w:t>
      </w:r>
      <w:r>
        <w:rPr>
          <w:rStyle w:val="NormalTok"/>
          <w:rFonts w:ascii="Courier New" w:hAnsi="Courier New"/>
          <w:sz w:val="20"/>
        </w:rPr>
        <w:t xml:space="preserve"> segmentation_models_pytorch </w:t>
      </w:r>
      <w:r>
        <w:rPr>
          <w:rStyle w:val="ImportTok"/>
          <w:rFonts w:ascii="Courier New" w:hAnsi="Courier New"/>
          <w:sz w:val="20"/>
        </w:rPr>
        <w:t xml:space="preserve">as</w:t>
      </w:r>
      <w:r>
        <w:rPr>
          <w:rStyle w:val="NormalTok"/>
          <w:rFonts w:ascii="Courier New" w:hAnsi="Courier New"/>
          <w:sz w:val="20"/>
        </w:rPr>
        <w:t xml:space="preserve"> smp</w:t>
      </w:r>
      <w:r>
        <w:rPr>
          <w:rFonts w:ascii="Courier New" w:hAnsi="Courier New"/>
          <w:sz w:val="20"/>
        </w:rPr>
        <w:br/>
      </w:r>
      <w:r>
        <w:rPr>
          <w:rFonts w:ascii="Courier New" w:hAnsi="Courier New"/>
          <w:sz w:val="20"/>
        </w:rPr>
        <w:br/>
      </w:r>
      <w:r>
        <w:rPr>
          <w:rStyle w:val="BuiltInTok"/>
          <w:rFonts w:ascii="Courier New" w:hAnsi="Courier New"/>
          <w:sz w:val="20"/>
        </w:rPr>
        <w:t xml:space="preserve">print</w:t>
      </w:r>
      <w:r>
        <w:rPr>
          <w:rStyle w:val="NormalTok"/>
          <w:rFonts w:ascii="Courier New" w:hAnsi="Courier New"/>
          <w:sz w:val="20"/>
        </w:rPr>
        <w:t xml:space="preserve">(</w:t>
      </w:r>
      <w:r>
        <w:rPr>
          <w:rStyle w:val="StringTok"/>
          <w:rFonts w:ascii="Courier New" w:hAnsi="Courier New"/>
          <w:sz w:val="20"/>
        </w:rPr>
        <w:t xml:space="preserve">"Torch Version:"</w:t>
      </w:r>
      <w:r>
        <w:rPr>
          <w:rStyle w:val="NormalTok"/>
          <w:rFonts w:ascii="Courier New" w:hAnsi="Courier New"/>
          <w:sz w:val="20"/>
        </w:rPr>
        <w:t xml:space="preserve">, torch.__version__)</w:t>
      </w:r>
      <w:r>
        <w:rPr>
          <w:rFonts w:ascii="Courier New" w:hAnsi="Courier New"/>
          <w:sz w:val="20"/>
        </w:rPr>
        <w:br/>
      </w:r>
      <w:r>
        <w:rPr>
          <w:rStyle w:val="BuiltInTok"/>
          <w:rFonts w:ascii="Courier New" w:hAnsi="Courier New"/>
          <w:sz w:val="20"/>
        </w:rPr>
        <w:t xml:space="preserve">print</w:t>
      </w:r>
      <w:r>
        <w:rPr>
          <w:rStyle w:val="NormalTok"/>
          <w:rFonts w:ascii="Courier New" w:hAnsi="Courier New"/>
          <w:sz w:val="20"/>
        </w:rPr>
        <w:t xml:space="preserve">(</w:t>
      </w:r>
      <w:r>
        <w:rPr>
          <w:rStyle w:val="StringTok"/>
          <w:rFonts w:ascii="Courier New" w:hAnsi="Courier New"/>
          <w:sz w:val="20"/>
        </w:rPr>
        <w:t xml:space="preserve">"Albumentations Version:"</w:t>
      </w:r>
      <w:r>
        <w:rPr>
          <w:rStyle w:val="NormalTok"/>
          <w:rFonts w:ascii="Courier New" w:hAnsi="Courier New"/>
          <w:sz w:val="20"/>
        </w:rPr>
        <w:t xml:space="preserve">, A.__version__)</w:t>
      </w:r>
      <w:r>
        <w:rPr>
          <w:rFonts w:ascii="Courier New" w:hAnsi="Courier New"/>
          <w:sz w:val="20"/>
        </w:rPr>
        <w:br/>
      </w:r>
      <w:r>
        <w:rPr>
          <w:rStyle w:val="BuiltInTok"/>
          <w:rFonts w:ascii="Courier New" w:hAnsi="Courier New"/>
          <w:sz w:val="20"/>
        </w:rPr>
        <w:t xml:space="preserve">print</w:t>
      </w:r>
      <w:r>
        <w:rPr>
          <w:rStyle w:val="NormalTok"/>
          <w:rFonts w:ascii="Courier New" w:hAnsi="Courier New"/>
          <w:sz w:val="20"/>
        </w:rPr>
        <w:t xml:space="preserve">(</w:t>
      </w:r>
      <w:r>
        <w:rPr>
          <w:rStyle w:val="StringTok"/>
          <w:rFonts w:ascii="Courier New" w:hAnsi="Courier New"/>
          <w:sz w:val="20"/>
        </w:rPr>
        <w:t xml:space="preserve">"Pandas Version:"</w:t>
      </w:r>
      <w:r>
        <w:rPr>
          <w:rStyle w:val="NormalTok"/>
          <w:rFonts w:ascii="Courier New" w:hAnsi="Courier New"/>
          <w:sz w:val="20"/>
        </w:rPr>
        <w:t xml:space="preserve">, pd.__version__)</w:t>
      </w:r>
      <w:r>
        <w:rPr>
          <w:rFonts w:ascii="Courier New" w:hAnsi="Courier New"/>
          <w:sz w:val="20"/>
        </w:rPr>
        <w:br/>
      </w:r>
      <w:r>
        <w:rPr>
          <w:rStyle w:val="BuiltInTok"/>
          <w:rFonts w:ascii="Courier New" w:hAnsi="Courier New"/>
          <w:sz w:val="20"/>
        </w:rPr>
        <w:t xml:space="preserve">print</w:t>
      </w:r>
      <w:r>
        <w:rPr>
          <w:rStyle w:val="NormalTok"/>
          <w:rFonts w:ascii="Courier New" w:hAnsi="Courier New"/>
          <w:sz w:val="20"/>
        </w:rPr>
        <w:t xml:space="preserve">(</w:t>
      </w:r>
      <w:r>
        <w:rPr>
          <w:rStyle w:val="StringTok"/>
          <w:rFonts w:ascii="Courier New" w:hAnsi="Courier New"/>
          <w:sz w:val="20"/>
        </w:rPr>
        <w:t xml:space="preserve">"Segmentation Models Version:"</w:t>
      </w:r>
      <w:r>
        <w:rPr>
          <w:rStyle w:val="NormalTok"/>
          <w:rFonts w:ascii="Courier New" w:hAnsi="Courier New"/>
          <w:sz w:val="20"/>
        </w:rPr>
        <w:t xml:space="preserve">, smp.__version__)</w:t>
      </w:r>
    </w:p>
    <w:p>
      <w:pPr>
        <w:pStyle w:val="FirstParagraph"/>
      </w:pPr>
      <w:r>
        <w:rPr>
          <w:rFonts w:ascii="Arial" w:hAnsi="Arial"/>
          <w:sz w:val="24"/>
        </w:rPr>
        <w:t xml:space="preserve">This step confirms that your environment is set up correctly and ready to implement the MRI segmentation code. With these instructions, you can efficiently prepare your environment for deep learning tasks focused on MRI image segmentation.</w:t>
      </w:r>
    </w:p>
    <w:bookmarkEnd w:id="28"/>
    <w:bookmarkEnd w:id="29"/>
    <w:bookmarkStart w:id="33" w:name="data-preparation"/>
    <w:p>
      <w:pPr>
        <w:pStyle w:val="Heading2"/>
      </w:pPr>
      <w:r>
        <w:rPr>
          <w:rFonts w:ascii="Arial" w:hAnsi="Arial"/>
          <w:sz w:val="40"/>
        </w:rPr>
        <w:t xml:space="preserve">Data Preparation</w:t>
      </w:r>
    </w:p>
    <w:p>
      <w:pPr>
        <w:pStyle w:val="FirstParagraph"/>
      </w:pPr>
      <w:r>
        <w:rPr>
          <w:rFonts w:ascii="Arial" w:hAnsi="Arial"/>
          <w:sz w:val="24"/>
        </w:rPr>
        <w:t xml:space="preserve">Data preparation is a critical step in any machine learning or deep learning project, particularly in the context of MRI segmentation. This phase encompasses loading the dataset, preprocessing the data to ensure it is suitable for model training, and exploring the data to gain insights that may inform further steps in the project.</w:t>
      </w:r>
    </w:p>
    <w:bookmarkStart w:id="30" w:name="loading-the-dataset"/>
    <w:p>
      <w:pPr>
        <w:pStyle w:val="Heading3"/>
      </w:pPr>
      <w:r>
        <w:rPr>
          <w:rFonts w:ascii="Arial" w:hAnsi="Arial"/>
          <w:sz w:val="36"/>
        </w:rPr>
        <w:t xml:space="preserve">Loading the Dataset</w:t>
      </w:r>
    </w:p>
    <w:p>
      <w:pPr>
        <w:pStyle w:val="FirstParagraph"/>
      </w:pPr>
      <w:r>
        <w:rPr>
          <w:rFonts w:ascii="Arial" w:hAnsi="Arial"/>
          <w:sz w:val="24"/>
        </w:rPr>
        <w:t xml:space="preserve">The first step in data preparation involves loading the dataset, which is typically stored in CSV files. This can be accomplished using the Pandas library, which provides a convenient method to read CSV files into DataFrame objects. For instance, the following code snippet demonstrates how to load a dataset:</w:t>
      </w:r>
    </w:p>
    <w:p>
      <w:pPr>
        <w:pStyle w:val="SourceCode"/>
      </w:pPr>
      <w:r>
        <w:rPr>
          <w:rStyle w:val="ImportTok"/>
          <w:rFonts w:ascii="Courier New" w:hAnsi="Courier New"/>
          <w:sz w:val="20"/>
        </w:rPr>
        <w:t xml:space="preserve">import</w:t>
      </w:r>
      <w:r>
        <w:rPr>
          <w:rStyle w:val="NormalTok"/>
          <w:rFonts w:ascii="Courier New" w:hAnsi="Courier New"/>
          <w:sz w:val="20"/>
        </w:rPr>
        <w:t xml:space="preserve"> pandas </w:t>
      </w:r>
      <w:r>
        <w:rPr>
          <w:rStyle w:val="ImportTok"/>
          <w:rFonts w:ascii="Courier New" w:hAnsi="Courier New"/>
          <w:sz w:val="20"/>
        </w:rPr>
        <w:t xml:space="preserve">as</w:t>
      </w:r>
      <w:r>
        <w:rPr>
          <w:rStyle w:val="NormalTok"/>
          <w:rFonts w:ascii="Courier New" w:hAnsi="Courier New"/>
          <w:sz w:val="20"/>
        </w:rPr>
        <w:t xml:space="preserve"> pd</w:t>
      </w:r>
      <w:r>
        <w:rPr>
          <w:rFonts w:ascii="Courier New" w:hAnsi="Courier New"/>
          <w:sz w:val="20"/>
        </w:rPr>
        <w:br/>
      </w:r>
      <w:r>
        <w:rPr>
          <w:rFonts w:ascii="Courier New" w:hAnsi="Courier New"/>
          <w:sz w:val="20"/>
        </w:rPr>
        <w:br/>
      </w:r>
      <w:r>
        <w:rPr>
          <w:rStyle w:val="NormalTok"/>
          <w:rFonts w:ascii="Courier New" w:hAnsi="Courier New"/>
          <w:sz w:val="20"/>
        </w:rPr>
        <w:t xml:space="preserve">data </w:t>
      </w:r>
      <w:r>
        <w:rPr>
          <w:rStyle w:val="OperatorTok"/>
          <w:rFonts w:ascii="Courier New" w:hAnsi="Courier New"/>
          <w:sz w:val="20"/>
        </w:rPr>
        <w:t xml:space="preserve">=</w:t>
      </w:r>
      <w:r>
        <w:rPr>
          <w:rStyle w:val="NormalTok"/>
          <w:rFonts w:ascii="Courier New" w:hAnsi="Courier New"/>
          <w:sz w:val="20"/>
        </w:rPr>
        <w:t xml:space="preserve"> pd.read_csv(</w:t>
      </w:r>
      <w:r>
        <w:rPr>
          <w:rStyle w:val="StringTok"/>
          <w:rFonts w:ascii="Courier New" w:hAnsi="Courier New"/>
          <w:sz w:val="20"/>
        </w:rPr>
        <w:t xml:space="preserve">'/path/to/your/dataset.csv'</w:t>
      </w:r>
      <w:r>
        <w:rPr>
          <w:rStyle w:val="NormalTok"/>
          <w:rFonts w:ascii="Courier New" w:hAnsi="Courier New"/>
          <w:sz w:val="20"/>
        </w:rPr>
        <w:t xml:space="preserve">)</w:t>
      </w:r>
    </w:p>
    <w:p>
      <w:pPr>
        <w:pStyle w:val="FirstParagraph"/>
      </w:pPr>
      <w:r>
        <w:rPr>
          <w:rFonts w:ascii="Arial" w:hAnsi="Arial"/>
          <w:sz w:val="24"/>
        </w:rPr>
        <w:t xml:space="preserve">This command reads the CSV file and stores its contents in a DataFrame named</w:t>
      </w:r>
      <w:r>
        <w:rPr>
          <w:rFonts w:ascii="Arial" w:hAnsi="Arial"/>
          <w:sz w:val="24"/>
        </w:rPr>
        <w:t xml:space="preserve"> </w:t>
      </w:r>
      <w:r>
        <w:rPr>
          <w:rStyle w:val="VerbatimChar"/>
          <w:rFonts w:ascii="Arial" w:hAnsi="Arial"/>
          <w:sz w:val="24"/>
        </w:rPr>
        <w:t xml:space="preserve">data</w:t>
      </w:r>
      <w:r>
        <w:rPr>
          <w:rFonts w:ascii="Arial" w:hAnsi="Arial"/>
          <w:sz w:val="24"/>
        </w:rPr>
        <w:t xml:space="preserve">, enabling easy manipulation and analysis of the dataset.</w:t>
      </w:r>
    </w:p>
    <w:bookmarkEnd w:id="30"/>
    <w:bookmarkStart w:id="31" w:name="handling-missing-values"/>
    <w:p>
      <w:pPr>
        <w:pStyle w:val="Heading3"/>
      </w:pPr>
      <w:r>
        <w:rPr>
          <w:rFonts w:ascii="Arial" w:hAnsi="Arial"/>
          <w:sz w:val="36"/>
        </w:rPr>
        <w:t xml:space="preserve">Handling Missing Values</w:t>
      </w:r>
    </w:p>
    <w:p>
      <w:pPr>
        <w:pStyle w:val="FirstParagraph"/>
      </w:pPr>
      <w:r>
        <w:rPr>
          <w:rFonts w:ascii="Arial" w:hAnsi="Arial"/>
          <w:sz w:val="24"/>
        </w:rPr>
        <w:t xml:space="preserve">Datasets often contain missing values, which can adversely affect model performance. Therefore, it's essential to handle these missing entries before proceeding. Common strategies include removing rows with missing values or imputing them using statistical methods (such as mean, median, or mode). For example, to drop rows with any missing values, you can use:</w:t>
      </w:r>
    </w:p>
    <w:p>
      <w:pPr>
        <w:pStyle w:val="SourceCode"/>
      </w:pPr>
      <w:r>
        <w:rPr>
          <w:rStyle w:val="NormalTok"/>
          <w:rFonts w:ascii="Courier New" w:hAnsi="Courier New"/>
          <w:sz w:val="20"/>
        </w:rPr>
        <w:t xml:space="preserve">data </w:t>
      </w:r>
      <w:r>
        <w:rPr>
          <w:rStyle w:val="OperatorTok"/>
          <w:rFonts w:ascii="Courier New" w:hAnsi="Courier New"/>
          <w:sz w:val="20"/>
        </w:rPr>
        <w:t xml:space="preserve">=</w:t>
      </w:r>
      <w:r>
        <w:rPr>
          <w:rStyle w:val="NormalTok"/>
          <w:rFonts w:ascii="Courier New" w:hAnsi="Courier New"/>
          <w:sz w:val="20"/>
        </w:rPr>
        <w:t xml:space="preserve"> data.dropna()</w:t>
      </w:r>
    </w:p>
    <w:p>
      <w:pPr>
        <w:pStyle w:val="FirstParagraph"/>
      </w:pPr>
      <w:r>
        <w:rPr>
          <w:rFonts w:ascii="Arial" w:hAnsi="Arial"/>
          <w:sz w:val="24"/>
        </w:rPr>
        <w:t xml:space="preserve">Alternatively, if you prefer to fill missing values with the mean of the column, you can execute:</w:t>
      </w:r>
    </w:p>
    <w:p>
      <w:pPr>
        <w:pStyle w:val="SourceCode"/>
      </w:pPr>
      <w:r>
        <w:rPr>
          <w:rStyle w:val="NormalTok"/>
          <w:rFonts w:ascii="Courier New" w:hAnsi="Courier New"/>
          <w:sz w:val="20"/>
        </w:rPr>
        <w:t xml:space="preserve">data.fillna(data.mean(), inplace</w:t>
      </w:r>
      <w:r>
        <w:rPr>
          <w:rStyle w:val="OperatorTok"/>
          <w:rFonts w:ascii="Courier New" w:hAnsi="Courier New"/>
          <w:sz w:val="20"/>
        </w:rPr>
        <w:t xml:space="preserve">=</w:t>
      </w:r>
      <w:r>
        <w:rPr>
          <w:rStyle w:val="VariableTok"/>
          <w:rFonts w:ascii="Courier New" w:hAnsi="Courier New"/>
          <w:sz w:val="20"/>
        </w:rPr>
        <w:t xml:space="preserve">True</w:t>
      </w:r>
      <w:r>
        <w:rPr>
          <w:rStyle w:val="NormalTok"/>
          <w:rFonts w:ascii="Courier New" w:hAnsi="Courier New"/>
          <w:sz w:val="20"/>
        </w:rPr>
        <w:t xml:space="preserve">)</w:t>
      </w:r>
    </w:p>
    <w:bookmarkEnd w:id="31"/>
    <w:bookmarkStart w:id="32" w:name="Xbda39a321f9c2bb0e5c572c7628b220cd8562fe"/>
    <w:p>
      <w:pPr>
        <w:pStyle w:val="Heading3"/>
      </w:pPr>
      <w:r>
        <w:rPr>
          <w:rFonts w:ascii="Arial" w:hAnsi="Arial"/>
          <w:sz w:val="36"/>
        </w:rPr>
        <w:t xml:space="preserve">Generating Filenames for Images and Masks</w:t>
      </w:r>
    </w:p>
    <w:p>
      <w:pPr>
        <w:pStyle w:val="FirstParagraph"/>
      </w:pPr>
      <w:r>
        <w:rPr>
          <w:rFonts w:ascii="Arial" w:hAnsi="Arial"/>
          <w:sz w:val="24"/>
        </w:rPr>
        <w:t xml:space="preserve">In MRI segmentation tasks, images and their corresponding masks (which denote the areas of interest in the images) are crucial components. Therefore, it is necessary to generate filenames that link each image to its corresponding mask. This can often be accomplished by constructing filenames based on a common identifier present in the dataset.</w:t>
      </w:r>
    </w:p>
    <w:p>
      <w:pPr>
        <w:pStyle w:val="BodyText"/>
      </w:pPr>
      <w:r>
        <w:rPr>
          <w:rFonts w:ascii="Arial" w:hAnsi="Arial"/>
          <w:sz w:val="24"/>
        </w:rPr>
        <w:t xml:space="preserve">For instance, if the dataset includes a column for patient IDs, you might generate filenames as follows:</w:t>
      </w:r>
    </w:p>
    <w:p>
      <w:pPr>
        <w:pStyle w:val="SourceCode"/>
      </w:pPr>
      <w:r>
        <w:rPr>
          <w:rStyle w:val="NormalTok"/>
          <w:rFonts w:ascii="Courier New" w:hAnsi="Courier New"/>
          <w:sz w:val="20"/>
        </w:rPr>
        <w:t xml:space="preserve">image_filenames </w:t>
      </w:r>
      <w:r>
        <w:rPr>
          <w:rStyle w:val="OperatorTok"/>
          <w:rFonts w:ascii="Courier New" w:hAnsi="Courier New"/>
          <w:sz w:val="20"/>
        </w:rPr>
        <w:t xml:space="preserve">=</w:t>
      </w:r>
      <w:r>
        <w:rPr>
          <w:rStyle w:val="NormalTok"/>
          <w:rFonts w:ascii="Courier New" w:hAnsi="Courier New"/>
          <w:sz w:val="20"/>
        </w:rPr>
        <w:t xml:space="preserve"> [</w:t>
      </w:r>
      <w:r>
        <w:rPr>
          <w:rStyle w:val="SpecialStringTok"/>
          <w:rFonts w:ascii="Courier New" w:hAnsi="Courier New"/>
          <w:sz w:val="20"/>
        </w:rPr>
        <w:t xml:space="preserve">f'/path/to/images/</w:t>
      </w:r>
      <w:r>
        <w:rPr>
          <w:rStyle w:val="SpecialCharTok"/>
          <w:rFonts w:ascii="Courier New" w:hAnsi="Courier New"/>
          <w:sz w:val="20"/>
        </w:rPr>
        <w:t xml:space="preserve">{</w:t>
      </w:r>
      <w:r>
        <w:rPr>
          <w:rStyle w:val="NormalTok"/>
          <w:rFonts w:ascii="Courier New" w:hAnsi="Courier New"/>
          <w:sz w:val="20"/>
        </w:rPr>
        <w:t xml:space="preserve">patient_id</w:t>
      </w:r>
      <w:r>
        <w:rPr>
          <w:rStyle w:val="SpecialCharTok"/>
          <w:rFonts w:ascii="Courier New" w:hAnsi="Courier New"/>
          <w:sz w:val="20"/>
        </w:rPr>
        <w:t xml:space="preserve">}</w:t>
      </w:r>
      <w:r>
        <w:rPr>
          <w:rStyle w:val="SpecialStringTok"/>
          <w:rFonts w:ascii="Courier New" w:hAnsi="Courier New"/>
          <w:sz w:val="20"/>
        </w:rPr>
        <w:t xml:space="preserve">.png'</w:t>
      </w:r>
      <w:r>
        <w:rPr>
          <w:rStyle w:val="NormalTok"/>
          <w:rFonts w:ascii="Courier New" w:hAnsi="Courier New"/>
          <w:sz w:val="20"/>
        </w:rPr>
        <w:t xml:space="preserve"> </w:t>
      </w:r>
      <w:r>
        <w:rPr>
          <w:rStyle w:val="ControlFlowTok"/>
          <w:rFonts w:ascii="Courier New" w:hAnsi="Courier New"/>
          <w:sz w:val="20"/>
        </w:rPr>
        <w:t xml:space="preserve">for</w:t>
      </w:r>
      <w:r>
        <w:rPr>
          <w:rStyle w:val="NormalTok"/>
          <w:rFonts w:ascii="Courier New" w:hAnsi="Courier New"/>
          <w:sz w:val="20"/>
        </w:rPr>
        <w:t xml:space="preserve"> patient_id </w:t>
      </w:r>
      <w:r>
        <w:rPr>
          <w:rStyle w:val="KeywordTok"/>
          <w:rFonts w:ascii="Courier New" w:hAnsi="Courier New"/>
          <w:sz w:val="20"/>
        </w:rPr>
        <w:t xml:space="preserve">in</w:t>
      </w:r>
      <w:r>
        <w:rPr>
          <w:rStyle w:val="NormalTok"/>
          <w:rFonts w:ascii="Courier New" w:hAnsi="Courier New"/>
          <w:sz w:val="20"/>
        </w:rPr>
        <w:t xml:space="preserve"> data[</w:t>
      </w:r>
      <w:r>
        <w:rPr>
          <w:rStyle w:val="StringTok"/>
          <w:rFonts w:ascii="Courier New" w:hAnsi="Courier New"/>
          <w:sz w:val="20"/>
        </w:rPr>
        <w:t xml:space="preserve">'patient_id'</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mask_filenames </w:t>
      </w:r>
      <w:r>
        <w:rPr>
          <w:rStyle w:val="OperatorTok"/>
          <w:rFonts w:ascii="Courier New" w:hAnsi="Courier New"/>
          <w:sz w:val="20"/>
        </w:rPr>
        <w:t xml:space="preserve">=</w:t>
      </w:r>
      <w:r>
        <w:rPr>
          <w:rStyle w:val="NormalTok"/>
          <w:rFonts w:ascii="Courier New" w:hAnsi="Courier New"/>
          <w:sz w:val="20"/>
        </w:rPr>
        <w:t xml:space="preserve"> [</w:t>
      </w:r>
      <w:r>
        <w:rPr>
          <w:rStyle w:val="SpecialStringTok"/>
          <w:rFonts w:ascii="Courier New" w:hAnsi="Courier New"/>
          <w:sz w:val="20"/>
        </w:rPr>
        <w:t xml:space="preserve">f'/path/to/masks/</w:t>
      </w:r>
      <w:r>
        <w:rPr>
          <w:rStyle w:val="SpecialCharTok"/>
          <w:rFonts w:ascii="Courier New" w:hAnsi="Courier New"/>
          <w:sz w:val="20"/>
        </w:rPr>
        <w:t xml:space="preserve">{</w:t>
      </w:r>
      <w:r>
        <w:rPr>
          <w:rStyle w:val="NormalTok"/>
          <w:rFonts w:ascii="Courier New" w:hAnsi="Courier New"/>
          <w:sz w:val="20"/>
        </w:rPr>
        <w:t xml:space="preserve">patient_id</w:t>
      </w:r>
      <w:r>
        <w:rPr>
          <w:rStyle w:val="SpecialCharTok"/>
          <w:rFonts w:ascii="Courier New" w:hAnsi="Courier New"/>
          <w:sz w:val="20"/>
        </w:rPr>
        <w:t xml:space="preserve">}</w:t>
      </w:r>
      <w:r>
        <w:rPr>
          <w:rStyle w:val="SpecialStringTok"/>
          <w:rFonts w:ascii="Courier New" w:hAnsi="Courier New"/>
          <w:sz w:val="20"/>
        </w:rPr>
        <w:t xml:space="preserve">_mask.png'</w:t>
      </w:r>
      <w:r>
        <w:rPr>
          <w:rStyle w:val="NormalTok"/>
          <w:rFonts w:ascii="Courier New" w:hAnsi="Courier New"/>
          <w:sz w:val="20"/>
        </w:rPr>
        <w:t xml:space="preserve"> </w:t>
      </w:r>
      <w:r>
        <w:rPr>
          <w:rStyle w:val="ControlFlowTok"/>
          <w:rFonts w:ascii="Courier New" w:hAnsi="Courier New"/>
          <w:sz w:val="20"/>
        </w:rPr>
        <w:t xml:space="preserve">for</w:t>
      </w:r>
      <w:r>
        <w:rPr>
          <w:rStyle w:val="NormalTok"/>
          <w:rFonts w:ascii="Courier New" w:hAnsi="Courier New"/>
          <w:sz w:val="20"/>
        </w:rPr>
        <w:t xml:space="preserve"> patient_id </w:t>
      </w:r>
      <w:r>
        <w:rPr>
          <w:rStyle w:val="KeywordTok"/>
          <w:rFonts w:ascii="Courier New" w:hAnsi="Courier New"/>
          <w:sz w:val="20"/>
        </w:rPr>
        <w:t xml:space="preserve">in</w:t>
      </w:r>
      <w:r>
        <w:rPr>
          <w:rStyle w:val="NormalTok"/>
          <w:rFonts w:ascii="Courier New" w:hAnsi="Courier New"/>
          <w:sz w:val="20"/>
        </w:rPr>
        <w:t xml:space="preserve"> data[</w:t>
      </w:r>
      <w:r>
        <w:rPr>
          <w:rStyle w:val="StringTok"/>
          <w:rFonts w:ascii="Courier New" w:hAnsi="Courier New"/>
          <w:sz w:val="20"/>
        </w:rPr>
        <w:t xml:space="preserve">'patient_id'</w:t>
      </w:r>
      <w:r>
        <w:rPr>
          <w:rStyle w:val="NormalTok"/>
          <w:rFonts w:ascii="Courier New" w:hAnsi="Courier New"/>
          <w:sz w:val="20"/>
        </w:rPr>
        <w:t xml:space="preserve">]]</w:t>
      </w:r>
    </w:p>
    <w:p>
      <w:pPr>
        <w:pStyle w:val="FirstParagraph"/>
      </w:pPr>
      <w:r>
        <w:rPr>
          <w:rFonts w:ascii="Arial" w:hAnsi="Arial"/>
          <w:sz w:val="24"/>
        </w:rPr>
        <w:t xml:space="preserve">This approach ensures that each image and mask are easily accessible and can be efficiently loaded during the training process. By following these steps, the dataset is not only prepared for analysis but also optimized for input into a deep learning model.</w:t>
      </w:r>
    </w:p>
    <w:bookmarkEnd w:id="32"/>
    <w:bookmarkEnd w:id="33"/>
    <w:bookmarkStart w:id="34" w:name="exploratory-data-analysis-eda"/>
    <w:p>
      <w:pPr>
        <w:pStyle w:val="Heading2"/>
      </w:pPr>
      <w:r>
        <w:rPr>
          <w:rFonts w:ascii="Arial" w:hAnsi="Arial"/>
          <w:sz w:val="40"/>
        </w:rPr>
        <w:t xml:space="preserve">Exploratory Data Analysis (EDA)</w:t>
      </w:r>
    </w:p>
    <w:p>
      <w:pPr>
        <w:pStyle w:val="FirstParagraph"/>
      </w:pPr>
      <w:r>
        <w:rPr>
          <w:rFonts w:ascii="Arial" w:hAnsi="Arial"/>
          <w:sz w:val="24"/>
        </w:rPr>
        <w:t xml:space="preserve">Exploratory Data Analysis (EDA) is a critical step in the data analysis process that involves summarizing the main characteristics of a dataset, often with visual methods. The importance of EDA cannot be overstated, as it allows researchers and data scientists to develop a deep understanding of the data, which is essential for making informed decisions regarding data preprocessing, feature selection, and model building. Through EDA, one can identify trends, patterns, relationships, and anomalies that may influence the outcome of the analysis or model performance.</w:t>
      </w:r>
    </w:p>
    <w:p>
      <w:pPr>
        <w:pStyle w:val="BodyText"/>
      </w:pPr>
      <w:r>
        <w:rPr>
          <w:rFonts w:ascii="Arial" w:hAnsi="Arial"/>
          <w:sz w:val="24"/>
        </w:rPr>
        <w:t xml:space="preserve">In this project, we conducted EDA using the</w:t>
      </w:r>
      <w:r>
        <w:rPr>
          <w:rFonts w:ascii="Arial" w:hAnsi="Arial"/>
          <w:sz w:val="24"/>
        </w:rPr>
        <w:t xml:space="preserve"> </w:t>
      </w:r>
      <w:r>
        <w:rPr>
          <w:rStyle w:val="VerbatimChar"/>
          <w:rFonts w:ascii="Arial" w:hAnsi="Arial"/>
          <w:sz w:val="24"/>
        </w:rPr>
        <w:t xml:space="preserve">ydata-profiling</w:t>
      </w:r>
      <w:r>
        <w:rPr>
          <w:rFonts w:ascii="Arial" w:hAnsi="Arial"/>
          <w:sz w:val="24"/>
        </w:rPr>
        <w:t xml:space="preserve"> </w:t>
      </w:r>
      <w:r>
        <w:rPr>
          <w:rFonts w:ascii="Arial" w:hAnsi="Arial"/>
          <w:sz w:val="24"/>
        </w:rPr>
        <w:t xml:space="preserve">library, which automates the generation of comprehensive reports from a DataFrame. The profiling report provides insights into the dataset’s structure, data types, missing values, and statistical summaries, making it easier to identify areas that require attention.</w:t>
      </w:r>
    </w:p>
    <w:p>
      <w:pPr>
        <w:pStyle w:val="BodyText"/>
      </w:pPr>
      <w:r>
        <w:rPr>
          <w:rFonts w:ascii="Arial" w:hAnsi="Arial"/>
          <w:sz w:val="24"/>
        </w:rPr>
        <w:t xml:space="preserve">Key findings from the profiling of the dataset include:</w:t>
      </w:r>
    </w:p>
    <w:p>
      <w:pPr>
        <w:numPr>
          <w:ilvl w:val="0"/>
          <w:numId w:val="1006"/>
        </w:numPr>
      </w:pPr>
      <w:r>
        <w:rPr>
          <w:bCs/>
          <w:rFonts w:ascii="Arial" w:hAnsi="Arial"/>
          <w:b/>
          <w:sz w:val="24"/>
        </w:rPr>
        <w:t xml:space="preserve">Data Quality</w:t>
      </w:r>
      <w:r>
        <w:rPr>
          <w:rFonts w:ascii="Arial" w:hAnsi="Arial"/>
          <w:sz w:val="24"/>
        </w:rPr>
        <w:t xml:space="preserve">: The report highlighted the presence of missing values across various columns. Understanding the percentage of missing data is crucial, as it can dictate the need for imputation or removal of specific entries.</w:t>
      </w:r>
    </w:p>
    <w:p>
      <w:pPr>
        <w:numPr>
          <w:ilvl w:val="0"/>
          <w:numId w:val="1006"/>
        </w:numPr>
      </w:pPr>
      <w:r>
        <w:rPr>
          <w:bCs/>
          <w:rFonts w:ascii="Arial" w:hAnsi="Arial"/>
          <w:b/>
          <w:sz w:val="24"/>
        </w:rPr>
        <w:t xml:space="preserve">Variable Types</w:t>
      </w:r>
      <w:r>
        <w:rPr>
          <w:rFonts w:ascii="Arial" w:hAnsi="Arial"/>
          <w:sz w:val="24"/>
        </w:rPr>
        <w:t xml:space="preserve">: The profiling tool identified the data types of each column, which is vital for understanding how to handle each feature during model training. For instance, categoricals may require encoding, while continuous variables might need normalization.</w:t>
      </w:r>
    </w:p>
    <w:p>
      <w:pPr>
        <w:numPr>
          <w:ilvl w:val="0"/>
          <w:numId w:val="1006"/>
        </w:numPr>
      </w:pPr>
      <w:r>
        <w:rPr>
          <w:bCs/>
          <w:rFonts w:ascii="Arial" w:hAnsi="Arial"/>
          <w:b/>
          <w:sz w:val="24"/>
        </w:rPr>
        <w:t xml:space="preserve">Statistical Summary</w:t>
      </w:r>
      <w:r>
        <w:rPr>
          <w:rFonts w:ascii="Arial" w:hAnsi="Arial"/>
          <w:sz w:val="24"/>
        </w:rPr>
        <w:t xml:space="preserve">: EDA provided a statistical summary for numerical columns, showcasing measures such as mean, median, standard deviation, and quantiles. This summary assists in assessing the distribution of data points and identifying potential outliers.</w:t>
      </w:r>
    </w:p>
    <w:p>
      <w:pPr>
        <w:numPr>
          <w:ilvl w:val="0"/>
          <w:numId w:val="1006"/>
        </w:numPr>
      </w:pPr>
      <w:r>
        <w:rPr>
          <w:bCs/>
          <w:rFonts w:ascii="Arial" w:hAnsi="Arial"/>
          <w:b/>
          <w:sz w:val="24"/>
        </w:rPr>
        <w:t xml:space="preserve">Correlation Analysis</w:t>
      </w:r>
      <w:r>
        <w:rPr>
          <w:rFonts w:ascii="Arial" w:hAnsi="Arial"/>
          <w:sz w:val="24"/>
        </w:rPr>
        <w:t xml:space="preserve">: The report also included correlation matrices, revealing relationships between different features. Understanding these correlations can be instrumental in feature selection, as highly correlated features may introduce redundancy in the model.</w:t>
      </w:r>
    </w:p>
    <w:p>
      <w:pPr>
        <w:numPr>
          <w:ilvl w:val="0"/>
          <w:numId w:val="1006"/>
        </w:numPr>
      </w:pPr>
      <w:r>
        <w:rPr>
          <w:bCs/>
          <w:rFonts w:ascii="Arial" w:hAnsi="Arial"/>
          <w:b/>
          <w:sz w:val="24"/>
        </w:rPr>
        <w:t xml:space="preserve">Distribution Visualization</w:t>
      </w:r>
      <w:r>
        <w:rPr>
          <w:rFonts w:ascii="Arial" w:hAnsi="Arial"/>
          <w:sz w:val="24"/>
        </w:rPr>
        <w:t xml:space="preserve">: Finally, graphical representations of distributions for each feature facilitated a visual understanding of the data. Histograms, box plots, and scatter plots helped in identifying skewness, potential outliers, and the overall shape of the data distributions.</w:t>
      </w:r>
    </w:p>
    <w:p>
      <w:pPr>
        <w:pStyle w:val="FirstParagraph"/>
      </w:pPr>
      <w:r>
        <w:rPr>
          <w:rFonts w:ascii="Arial" w:hAnsi="Arial"/>
          <w:sz w:val="24"/>
        </w:rPr>
        <w:t xml:space="preserve">By leveraging EDA through</w:t>
      </w:r>
      <w:r>
        <w:rPr>
          <w:rFonts w:ascii="Arial" w:hAnsi="Arial"/>
          <w:sz w:val="24"/>
        </w:rPr>
        <w:t xml:space="preserve"> </w:t>
      </w:r>
      <w:r>
        <w:rPr>
          <w:rStyle w:val="VerbatimChar"/>
          <w:rFonts w:ascii="Arial" w:hAnsi="Arial"/>
          <w:sz w:val="24"/>
        </w:rPr>
        <w:t xml:space="preserve">ydata-profiling</w:t>
      </w:r>
      <w:r>
        <w:rPr>
          <w:rFonts w:ascii="Arial" w:hAnsi="Arial"/>
          <w:sz w:val="24"/>
        </w:rPr>
        <w:t xml:space="preserve">, we gained valuable insights into the dataset characteristics, which are essential for guiding subsequent steps in the MRI segmentation project. This foundational analysis fosters a more systematic approach to developing robust and effective deep learning models.</w:t>
      </w:r>
    </w:p>
    <w:bookmarkEnd w:id="34"/>
    <w:bookmarkStart w:id="39" w:name="dataset-class-implementation"/>
    <w:p>
      <w:pPr>
        <w:pStyle w:val="Heading2"/>
      </w:pPr>
      <w:r>
        <w:rPr>
          <w:rFonts w:ascii="Arial" w:hAnsi="Arial"/>
          <w:sz w:val="40"/>
        </w:rPr>
        <w:t xml:space="preserve">Dataset Class Implementation</w:t>
      </w:r>
    </w:p>
    <w:p>
      <w:pPr>
        <w:pStyle w:val="FirstParagraph"/>
      </w:pPr>
      <w:r>
        <w:rPr>
          <w:rFonts w:ascii="Arial" w:hAnsi="Arial"/>
          <w:sz w:val="24"/>
        </w:rPr>
        <w:t xml:space="preserve">The implementation of the</w:t>
      </w:r>
      <w:r>
        <w:rPr>
          <w:rFonts w:ascii="Arial" w:hAnsi="Arial"/>
          <w:sz w:val="24"/>
        </w:rPr>
        <w:t xml:space="preserve"> </w:t>
      </w:r>
      <w:r>
        <w:rPr>
          <w:rStyle w:val="VerbatimChar"/>
          <w:rFonts w:ascii="Arial" w:hAnsi="Arial"/>
          <w:sz w:val="24"/>
        </w:rPr>
        <w:t xml:space="preserve">MriDataset</w:t>
      </w:r>
      <w:r>
        <w:rPr>
          <w:rFonts w:ascii="Arial" w:hAnsi="Arial"/>
          <w:sz w:val="24"/>
        </w:rPr>
        <w:t xml:space="preserve"> </w:t>
      </w:r>
      <w:r>
        <w:rPr>
          <w:rFonts w:ascii="Arial" w:hAnsi="Arial"/>
          <w:sz w:val="24"/>
        </w:rPr>
        <w:t xml:space="preserve">class is a fundamental component of the MRI segmentation project, as it serves the dual purpose of loading images and masks efficiently while also applying necessary transformations. This class is designed to integrate seamlessly with PyTorch's</w:t>
      </w:r>
      <w:r>
        <w:rPr>
          <w:rFonts w:ascii="Arial" w:hAnsi="Arial"/>
          <w:sz w:val="24"/>
        </w:rPr>
        <w:t xml:space="preserve"> </w:t>
      </w:r>
      <w:r>
        <w:rPr>
          <w:rStyle w:val="VerbatimChar"/>
          <w:rFonts w:ascii="Arial" w:hAnsi="Arial"/>
          <w:sz w:val="24"/>
        </w:rPr>
        <w:t xml:space="preserve">DataLoader</w:t>
      </w:r>
      <w:r>
        <w:rPr>
          <w:rFonts w:ascii="Arial" w:hAnsi="Arial"/>
          <w:sz w:val="24"/>
        </w:rPr>
        <w:t xml:space="preserve">, which facilitates batch processing during model training.</w:t>
      </w:r>
    </w:p>
    <w:bookmarkStart w:id="35" w:name="class-structure"/>
    <w:p>
      <w:pPr>
        <w:pStyle w:val="Heading3"/>
      </w:pPr>
      <w:r>
        <w:rPr>
          <w:rFonts w:ascii="Arial" w:hAnsi="Arial"/>
          <w:sz w:val="36"/>
        </w:rPr>
        <w:t xml:space="preserve">Class Structure</w:t>
      </w:r>
    </w:p>
    <w:p>
      <w:pPr>
        <w:pStyle w:val="FirstParagraph"/>
      </w:pPr>
      <w:r>
        <w:rPr>
          <w:rFonts w:ascii="Arial" w:hAnsi="Arial"/>
          <w:sz w:val="24"/>
        </w:rPr>
        <w:t xml:space="preserve">The</w:t>
      </w:r>
      <w:r>
        <w:rPr>
          <w:rFonts w:ascii="Arial" w:hAnsi="Arial"/>
          <w:sz w:val="24"/>
        </w:rPr>
        <w:t xml:space="preserve"> </w:t>
      </w:r>
      <w:r>
        <w:rPr>
          <w:rStyle w:val="VerbatimChar"/>
          <w:rFonts w:ascii="Arial" w:hAnsi="Arial"/>
          <w:sz w:val="24"/>
        </w:rPr>
        <w:t xml:space="preserve">MriDataset</w:t>
      </w:r>
      <w:r>
        <w:rPr>
          <w:rFonts w:ascii="Arial" w:hAnsi="Arial"/>
          <w:sz w:val="24"/>
        </w:rPr>
        <w:t xml:space="preserve"> </w:t>
      </w:r>
      <w:r>
        <w:rPr>
          <w:rFonts w:ascii="Arial" w:hAnsi="Arial"/>
          <w:sz w:val="24"/>
        </w:rPr>
        <w:t xml:space="preserve">class typically inherits from</w:t>
      </w:r>
      <w:r>
        <w:rPr>
          <w:rFonts w:ascii="Arial" w:hAnsi="Arial"/>
          <w:sz w:val="24"/>
        </w:rPr>
        <w:t xml:space="preserve"> </w:t>
      </w:r>
      <w:r>
        <w:rPr>
          <w:rStyle w:val="VerbatimChar"/>
          <w:rFonts w:ascii="Arial" w:hAnsi="Arial"/>
          <w:sz w:val="24"/>
        </w:rPr>
        <w:t xml:space="preserve">torch.utils.data.Dataset</w:t>
      </w:r>
      <w:r>
        <w:rPr>
          <w:rFonts w:ascii="Arial" w:hAnsi="Arial"/>
          <w:sz w:val="24"/>
        </w:rPr>
        <w:t xml:space="preserve">, allowing it to leverage built-in functionalities for managing datasets in PyTorch. The constructor (</w:t>
      </w:r>
      <w:r>
        <w:rPr>
          <w:rStyle w:val="VerbatimChar"/>
          <w:rFonts w:ascii="Arial" w:hAnsi="Arial"/>
          <w:sz w:val="24"/>
        </w:rPr>
        <w:t xml:space="preserve">__init__</w:t>
      </w:r>
      <w:r>
        <w:rPr>
          <w:rFonts w:ascii="Arial" w:hAnsi="Arial"/>
          <w:sz w:val="24"/>
        </w:rPr>
        <w:t xml:space="preserve"> </w:t>
      </w:r>
      <w:r>
        <w:rPr>
          <w:rFonts w:ascii="Arial" w:hAnsi="Arial"/>
          <w:sz w:val="24"/>
        </w:rPr>
        <w:t xml:space="preserve">method) of the class accepts parameters such as the file paths for images and masks, along with any transformations that need to be applied. The initialization process also involves loading the dataset into memory, often using a Pandas DataFrame to handle the file paths and labels.</w:t>
      </w:r>
    </w:p>
    <w:p>
      <w:pPr>
        <w:pStyle w:val="SourceCode"/>
      </w:pPr>
      <w:r>
        <w:rPr>
          <w:rStyle w:val="ImportTok"/>
          <w:rFonts w:ascii="Courier New" w:hAnsi="Courier New"/>
          <w:sz w:val="20"/>
        </w:rPr>
        <w:t xml:space="preserve">import</w:t>
      </w:r>
      <w:r>
        <w:rPr>
          <w:rStyle w:val="NormalTok"/>
          <w:rFonts w:ascii="Courier New" w:hAnsi="Courier New"/>
          <w:sz w:val="20"/>
        </w:rPr>
        <w:t xml:space="preserve"> os</w:t>
      </w:r>
      <w:r>
        <w:rPr>
          <w:rFonts w:ascii="Courier New" w:hAnsi="Courier New"/>
          <w:sz w:val="20"/>
        </w:rPr>
        <w:br/>
      </w:r>
      <w:r>
        <w:rPr>
          <w:rStyle w:val="ImportTok"/>
          <w:rFonts w:ascii="Courier New" w:hAnsi="Courier New"/>
          <w:sz w:val="20"/>
        </w:rPr>
        <w:t xml:space="preserve">import</w:t>
      </w:r>
      <w:r>
        <w:rPr>
          <w:rStyle w:val="NormalTok"/>
          <w:rFonts w:ascii="Courier New" w:hAnsi="Courier New"/>
          <w:sz w:val="20"/>
        </w:rPr>
        <w:t xml:space="preserve"> pandas </w:t>
      </w:r>
      <w:r>
        <w:rPr>
          <w:rStyle w:val="ImportTok"/>
          <w:rFonts w:ascii="Courier New" w:hAnsi="Courier New"/>
          <w:sz w:val="20"/>
        </w:rPr>
        <w:t xml:space="preserve">as</w:t>
      </w:r>
      <w:r>
        <w:rPr>
          <w:rStyle w:val="NormalTok"/>
          <w:rFonts w:ascii="Courier New" w:hAnsi="Courier New"/>
          <w:sz w:val="20"/>
        </w:rPr>
        <w:t xml:space="preserve"> pd</w:t>
      </w:r>
      <w:r>
        <w:rPr>
          <w:rFonts w:ascii="Courier New" w:hAnsi="Courier New"/>
          <w:sz w:val="20"/>
        </w:rPr>
        <w:br/>
      </w:r>
      <w:r>
        <w:rPr>
          <w:rStyle w:val="ImportTok"/>
          <w:rFonts w:ascii="Courier New" w:hAnsi="Courier New"/>
          <w:sz w:val="20"/>
        </w:rPr>
        <w:t xml:space="preserve">from</w:t>
      </w:r>
      <w:r>
        <w:rPr>
          <w:rStyle w:val="NormalTok"/>
          <w:rFonts w:ascii="Courier New" w:hAnsi="Courier New"/>
          <w:sz w:val="20"/>
        </w:rPr>
        <w:t xml:space="preserve"> PIL </w:t>
      </w:r>
      <w:r>
        <w:rPr>
          <w:rStyle w:val="ImportTok"/>
          <w:rFonts w:ascii="Courier New" w:hAnsi="Courier New"/>
          <w:sz w:val="20"/>
        </w:rPr>
        <w:t xml:space="preserve">import</w:t>
      </w:r>
      <w:r>
        <w:rPr>
          <w:rStyle w:val="NormalTok"/>
          <w:rFonts w:ascii="Courier New" w:hAnsi="Courier New"/>
          <w:sz w:val="20"/>
        </w:rPr>
        <w:t xml:space="preserve"> Image</w:t>
      </w:r>
      <w:r>
        <w:rPr>
          <w:rFonts w:ascii="Courier New" w:hAnsi="Courier New"/>
          <w:sz w:val="20"/>
        </w:rPr>
        <w:br/>
      </w:r>
      <w:r>
        <w:rPr>
          <w:rStyle w:val="ImportTok"/>
          <w:rFonts w:ascii="Courier New" w:hAnsi="Courier New"/>
          <w:sz w:val="20"/>
        </w:rPr>
        <w:t xml:space="preserve">import</w:t>
      </w:r>
      <w:r>
        <w:rPr>
          <w:rStyle w:val="NormalTok"/>
          <w:rFonts w:ascii="Courier New" w:hAnsi="Courier New"/>
          <w:sz w:val="20"/>
        </w:rPr>
        <w:t xml:space="preserve"> torch</w:t>
      </w:r>
      <w:r>
        <w:rPr>
          <w:rFonts w:ascii="Courier New" w:hAnsi="Courier New"/>
          <w:sz w:val="20"/>
        </w:rPr>
        <w:br/>
      </w:r>
      <w:r>
        <w:rPr>
          <w:rStyle w:val="ImportTok"/>
          <w:rFonts w:ascii="Courier New" w:hAnsi="Courier New"/>
          <w:sz w:val="20"/>
        </w:rPr>
        <w:t xml:space="preserve">from</w:t>
      </w:r>
      <w:r>
        <w:rPr>
          <w:rStyle w:val="NormalTok"/>
          <w:rFonts w:ascii="Courier New" w:hAnsi="Courier New"/>
          <w:sz w:val="20"/>
        </w:rPr>
        <w:t xml:space="preserve"> torch.utils.data </w:t>
      </w:r>
      <w:r>
        <w:rPr>
          <w:rStyle w:val="ImportTok"/>
          <w:rFonts w:ascii="Courier New" w:hAnsi="Courier New"/>
          <w:sz w:val="20"/>
        </w:rPr>
        <w:t xml:space="preserve">import</w:t>
      </w:r>
      <w:r>
        <w:rPr>
          <w:rStyle w:val="NormalTok"/>
          <w:rFonts w:ascii="Courier New" w:hAnsi="Courier New"/>
          <w:sz w:val="20"/>
        </w:rPr>
        <w:t xml:space="preserve"> Dataset</w:t>
      </w:r>
      <w:r>
        <w:rPr>
          <w:rFonts w:ascii="Courier New" w:hAnsi="Courier New"/>
          <w:sz w:val="20"/>
        </w:rPr>
        <w:br/>
      </w:r>
      <w:r>
        <w:rPr>
          <w:rFonts w:ascii="Courier New" w:hAnsi="Courier New"/>
          <w:sz w:val="20"/>
        </w:rPr>
        <w:br/>
      </w:r>
      <w:r>
        <w:rPr>
          <w:rStyle w:val="KeywordTok"/>
          <w:rFonts w:ascii="Courier New" w:hAnsi="Courier New"/>
          <w:sz w:val="20"/>
        </w:rPr>
        <w:t xml:space="preserve">class</w:t>
      </w:r>
      <w:r>
        <w:rPr>
          <w:rStyle w:val="NormalTok"/>
          <w:rFonts w:ascii="Courier New" w:hAnsi="Courier New"/>
          <w:sz w:val="20"/>
        </w:rPr>
        <w:t xml:space="preserve"> MriDataset(Dataset):</w:t>
      </w:r>
      <w:r>
        <w:rPr>
          <w:rFonts w:ascii="Courier New" w:hAnsi="Courier New"/>
          <w:sz w:val="20"/>
        </w:rPr>
        <w:br/>
      </w:r>
      <w:r>
        <w:rPr>
          <w:rStyle w:val="NormalTok"/>
          <w:rFonts w:ascii="Courier New" w:hAnsi="Courier New"/>
          <w:sz w:val="20"/>
        </w:rPr>
        <w:t xml:space="preserve">    </w:t>
      </w:r>
      <w:r>
        <w:rPr>
          <w:rStyle w:val="KeywordTok"/>
          <w:rFonts w:ascii="Courier New" w:hAnsi="Courier New"/>
          <w:sz w:val="20"/>
        </w:rPr>
        <w:t xml:space="preserve">def</w:t>
      </w:r>
      <w:r>
        <w:rPr>
          <w:rStyle w:val="NormalTok"/>
          <w:rFonts w:ascii="Courier New" w:hAnsi="Courier New"/>
          <w:sz w:val="20"/>
        </w:rPr>
        <w:t xml:space="preserve"> </w:t>
      </w:r>
      <w:r>
        <w:rPr>
          <w:rStyle w:val="FunctionTok"/>
          <w:rFonts w:ascii="Courier New" w:hAnsi="Courier New"/>
          <w:sz w:val="20"/>
        </w:rPr>
        <w:t xml:space="preserve">__init__</w:t>
      </w:r>
      <w:r>
        <w:rPr>
          <w:rStyle w:val="NormalTok"/>
          <w:rFonts w:ascii="Courier New" w:hAnsi="Courier New"/>
          <w:sz w:val="20"/>
        </w:rPr>
        <w:t xml:space="preserve">(</w:t>
      </w:r>
      <w:r>
        <w:rPr>
          <w:rStyle w:val="VariableTok"/>
          <w:rFonts w:ascii="Courier New" w:hAnsi="Courier New"/>
          <w:sz w:val="20"/>
        </w:rPr>
        <w:t xml:space="preserve">self</w:t>
      </w:r>
      <w:r>
        <w:rPr>
          <w:rStyle w:val="NormalTok"/>
          <w:rFonts w:ascii="Courier New" w:hAnsi="Courier New"/>
          <w:sz w:val="20"/>
        </w:rPr>
        <w:t xml:space="preserve">, csv_file, transform</w:t>
      </w:r>
      <w:r>
        <w:rPr>
          <w:rStyle w:val="OperatorTok"/>
          <w:rFonts w:ascii="Courier New" w:hAnsi="Courier New"/>
          <w:sz w:val="20"/>
        </w:rPr>
        <w:t xml:space="preserve">=</w:t>
      </w:r>
      <w:r>
        <w:rPr>
          <w:rStyle w:val="VariableTok"/>
          <w:rFonts w:ascii="Courier New" w:hAnsi="Courier New"/>
          <w:sz w:val="20"/>
        </w:rPr>
        <w:t xml:space="preserve">None</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w:t>
      </w:r>
      <w:r>
        <w:rPr>
          <w:rStyle w:val="VariableTok"/>
          <w:rFonts w:ascii="Courier New" w:hAnsi="Courier New"/>
          <w:sz w:val="20"/>
        </w:rPr>
        <w:t xml:space="preserve">self</w:t>
      </w:r>
      <w:r>
        <w:rPr>
          <w:rStyle w:val="NormalTok"/>
          <w:rFonts w:ascii="Courier New" w:hAnsi="Courier New"/>
          <w:sz w:val="20"/>
        </w:rPr>
        <w:t xml:space="preserve">.data </w:t>
      </w:r>
      <w:r>
        <w:rPr>
          <w:rStyle w:val="OperatorTok"/>
          <w:rFonts w:ascii="Courier New" w:hAnsi="Courier New"/>
          <w:sz w:val="20"/>
        </w:rPr>
        <w:t xml:space="preserve">=</w:t>
      </w:r>
      <w:r>
        <w:rPr>
          <w:rStyle w:val="NormalTok"/>
          <w:rFonts w:ascii="Courier New" w:hAnsi="Courier New"/>
          <w:sz w:val="20"/>
        </w:rPr>
        <w:t xml:space="preserve"> pd.read_csv(csv_file)</w:t>
      </w:r>
      <w:r>
        <w:rPr>
          <w:rFonts w:ascii="Courier New" w:hAnsi="Courier New"/>
          <w:sz w:val="20"/>
        </w:rPr>
        <w:br/>
      </w:r>
      <w:r>
        <w:rPr>
          <w:rStyle w:val="NormalTok"/>
          <w:rFonts w:ascii="Courier New" w:hAnsi="Courier New"/>
          <w:sz w:val="20"/>
        </w:rPr>
        <w:t xml:space="preserve">        </w:t>
      </w:r>
      <w:r>
        <w:rPr>
          <w:rStyle w:val="VariableTok"/>
          <w:rFonts w:ascii="Courier New" w:hAnsi="Courier New"/>
          <w:sz w:val="20"/>
        </w:rPr>
        <w:t xml:space="preserve">self</w:t>
      </w:r>
      <w:r>
        <w:rPr>
          <w:rStyle w:val="NormalTok"/>
          <w:rFonts w:ascii="Courier New" w:hAnsi="Courier New"/>
          <w:sz w:val="20"/>
        </w:rPr>
        <w:t xml:space="preserve">.transform </w:t>
      </w:r>
      <w:r>
        <w:rPr>
          <w:rStyle w:val="OperatorTok"/>
          <w:rFonts w:ascii="Courier New" w:hAnsi="Courier New"/>
          <w:sz w:val="20"/>
        </w:rPr>
        <w:t xml:space="preserve">=</w:t>
      </w:r>
      <w:r>
        <w:rPr>
          <w:rStyle w:val="NormalTok"/>
          <w:rFonts w:ascii="Courier New" w:hAnsi="Courier New"/>
          <w:sz w:val="20"/>
        </w:rPr>
        <w:t xml:space="preserve"> transform</w:t>
      </w:r>
      <w:r>
        <w:rPr>
          <w:rFonts w:ascii="Courier New" w:hAnsi="Courier New"/>
          <w:sz w:val="20"/>
        </w:rPr>
        <w:br/>
      </w:r>
      <w:r>
        <w:rPr>
          <w:rFonts w:ascii="Courier New" w:hAnsi="Courier New"/>
          <w:sz w:val="20"/>
        </w:rPr>
        <w:br/>
      </w:r>
      <w:r>
        <w:rPr>
          <w:rStyle w:val="NormalTok"/>
          <w:rFonts w:ascii="Courier New" w:hAnsi="Courier New"/>
          <w:sz w:val="20"/>
        </w:rPr>
        <w:t xml:space="preserve">    </w:t>
      </w:r>
      <w:r>
        <w:rPr>
          <w:rStyle w:val="KeywordTok"/>
          <w:rFonts w:ascii="Courier New" w:hAnsi="Courier New"/>
          <w:sz w:val="20"/>
        </w:rPr>
        <w:t xml:space="preserve">def</w:t>
      </w:r>
      <w:r>
        <w:rPr>
          <w:rStyle w:val="NormalTok"/>
          <w:rFonts w:ascii="Courier New" w:hAnsi="Courier New"/>
          <w:sz w:val="20"/>
        </w:rPr>
        <w:t xml:space="preserve"> </w:t>
      </w:r>
      <w:r>
        <w:rPr>
          <w:rStyle w:val="FunctionTok"/>
          <w:rFonts w:ascii="Courier New" w:hAnsi="Courier New"/>
          <w:sz w:val="20"/>
        </w:rPr>
        <w:t xml:space="preserve">__len__</w:t>
      </w:r>
      <w:r>
        <w:rPr>
          <w:rStyle w:val="NormalTok"/>
          <w:rFonts w:ascii="Courier New" w:hAnsi="Courier New"/>
          <w:sz w:val="20"/>
        </w:rPr>
        <w:t xml:space="preserve">(</w:t>
      </w:r>
      <w:r>
        <w:rPr>
          <w:rStyle w:val="VariableTok"/>
          <w:rFonts w:ascii="Courier New" w:hAnsi="Courier New"/>
          <w:sz w:val="20"/>
        </w:rPr>
        <w:t xml:space="preserve">self</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w:t>
      </w:r>
      <w:r>
        <w:rPr>
          <w:rStyle w:val="ControlFlowTok"/>
          <w:rFonts w:ascii="Courier New" w:hAnsi="Courier New"/>
          <w:sz w:val="20"/>
        </w:rPr>
        <w:t xml:space="preserve">return</w:t>
      </w:r>
      <w:r>
        <w:rPr>
          <w:rStyle w:val="NormalTok"/>
          <w:rFonts w:ascii="Courier New" w:hAnsi="Courier New"/>
          <w:sz w:val="20"/>
        </w:rPr>
        <w:t xml:space="preserve"> </w:t>
      </w:r>
      <w:r>
        <w:rPr>
          <w:rStyle w:val="BuiltInTok"/>
          <w:rFonts w:ascii="Courier New" w:hAnsi="Courier New"/>
          <w:sz w:val="20"/>
        </w:rPr>
        <w:t xml:space="preserve">len</w:t>
      </w:r>
      <w:r>
        <w:rPr>
          <w:rStyle w:val="NormalTok"/>
          <w:rFonts w:ascii="Courier New" w:hAnsi="Courier New"/>
          <w:sz w:val="20"/>
        </w:rPr>
        <w:t xml:space="preserve">(</w:t>
      </w:r>
      <w:r>
        <w:rPr>
          <w:rStyle w:val="VariableTok"/>
          <w:rFonts w:ascii="Courier New" w:hAnsi="Courier New"/>
          <w:sz w:val="20"/>
        </w:rPr>
        <w:t xml:space="preserve">self</w:t>
      </w:r>
      <w:r>
        <w:rPr>
          <w:rStyle w:val="NormalTok"/>
          <w:rFonts w:ascii="Courier New" w:hAnsi="Courier New"/>
          <w:sz w:val="20"/>
        </w:rPr>
        <w:t xml:space="preserve">.data)</w:t>
      </w:r>
      <w:r>
        <w:rPr>
          <w:rFonts w:ascii="Courier New" w:hAnsi="Courier New"/>
          <w:sz w:val="20"/>
        </w:rPr>
        <w:br/>
      </w:r>
      <w:r>
        <w:rPr>
          <w:rFonts w:ascii="Courier New" w:hAnsi="Courier New"/>
          <w:sz w:val="20"/>
        </w:rPr>
        <w:br/>
      </w:r>
      <w:r>
        <w:rPr>
          <w:rStyle w:val="NormalTok"/>
          <w:rFonts w:ascii="Courier New" w:hAnsi="Courier New"/>
          <w:sz w:val="20"/>
        </w:rPr>
        <w:t xml:space="preserve">    </w:t>
      </w:r>
      <w:r>
        <w:rPr>
          <w:rStyle w:val="KeywordTok"/>
          <w:rFonts w:ascii="Courier New" w:hAnsi="Courier New"/>
          <w:sz w:val="20"/>
        </w:rPr>
        <w:t xml:space="preserve">def</w:t>
      </w:r>
      <w:r>
        <w:rPr>
          <w:rStyle w:val="NormalTok"/>
          <w:rFonts w:ascii="Courier New" w:hAnsi="Courier New"/>
          <w:sz w:val="20"/>
        </w:rPr>
        <w:t xml:space="preserve"> </w:t>
      </w:r>
      <w:r>
        <w:rPr>
          <w:rStyle w:val="FunctionTok"/>
          <w:rFonts w:ascii="Courier New" w:hAnsi="Courier New"/>
          <w:sz w:val="20"/>
        </w:rPr>
        <w:t xml:space="preserve">__getitem__</w:t>
      </w:r>
      <w:r>
        <w:rPr>
          <w:rStyle w:val="NormalTok"/>
          <w:rFonts w:ascii="Courier New" w:hAnsi="Courier New"/>
          <w:sz w:val="20"/>
        </w:rPr>
        <w:t xml:space="preserve">(</w:t>
      </w:r>
      <w:r>
        <w:rPr>
          <w:rStyle w:val="VariableTok"/>
          <w:rFonts w:ascii="Courier New" w:hAnsi="Courier New"/>
          <w:sz w:val="20"/>
        </w:rPr>
        <w:t xml:space="preserve">self</w:t>
      </w:r>
      <w:r>
        <w:rPr>
          <w:rStyle w:val="NormalTok"/>
          <w:rFonts w:ascii="Courier New" w:hAnsi="Courier New"/>
          <w:sz w:val="20"/>
        </w:rPr>
        <w:t xml:space="preserve">, idx):</w:t>
      </w:r>
      <w:r>
        <w:rPr>
          <w:rFonts w:ascii="Courier New" w:hAnsi="Courier New"/>
          <w:sz w:val="20"/>
        </w:rPr>
        <w:br/>
      </w:r>
      <w:r>
        <w:rPr>
          <w:rStyle w:val="NormalTok"/>
          <w:rFonts w:ascii="Courier New" w:hAnsi="Courier New"/>
          <w:sz w:val="20"/>
        </w:rPr>
        <w:t xml:space="preserve">        img_path </w:t>
      </w:r>
      <w:r>
        <w:rPr>
          <w:rStyle w:val="OperatorTok"/>
          <w:rFonts w:ascii="Courier New" w:hAnsi="Courier New"/>
          <w:sz w:val="20"/>
        </w:rPr>
        <w:t xml:space="preserve">=</w:t>
      </w:r>
      <w:r>
        <w:rPr>
          <w:rStyle w:val="NormalTok"/>
          <w:rFonts w:ascii="Courier New" w:hAnsi="Courier New"/>
          <w:sz w:val="20"/>
        </w:rPr>
        <w:t xml:space="preserve"> </w:t>
      </w:r>
      <w:r>
        <w:rPr>
          <w:rStyle w:val="VariableTok"/>
          <w:rFonts w:ascii="Courier New" w:hAnsi="Courier New"/>
          <w:sz w:val="20"/>
        </w:rPr>
        <w:t xml:space="preserve">self</w:t>
      </w:r>
      <w:r>
        <w:rPr>
          <w:rStyle w:val="NormalTok"/>
          <w:rFonts w:ascii="Courier New" w:hAnsi="Courier New"/>
          <w:sz w:val="20"/>
        </w:rPr>
        <w:t xml:space="preserve">.data.iloc[idx, </w:t>
      </w:r>
      <w:r>
        <w:rPr>
          <w:rStyle w:val="DecValTok"/>
          <w:rFonts w:ascii="Courier New" w:hAnsi="Courier New"/>
          <w:sz w:val="20"/>
        </w:rPr>
        <w:t xml:space="preserve">0</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mask_path </w:t>
      </w:r>
      <w:r>
        <w:rPr>
          <w:rStyle w:val="OperatorTok"/>
          <w:rFonts w:ascii="Courier New" w:hAnsi="Courier New"/>
          <w:sz w:val="20"/>
        </w:rPr>
        <w:t xml:space="preserve">=</w:t>
      </w:r>
      <w:r>
        <w:rPr>
          <w:rStyle w:val="NormalTok"/>
          <w:rFonts w:ascii="Courier New" w:hAnsi="Courier New"/>
          <w:sz w:val="20"/>
        </w:rPr>
        <w:t xml:space="preserve"> </w:t>
      </w:r>
      <w:r>
        <w:rPr>
          <w:rStyle w:val="VariableTok"/>
          <w:rFonts w:ascii="Courier New" w:hAnsi="Courier New"/>
          <w:sz w:val="20"/>
        </w:rPr>
        <w:t xml:space="preserve">self</w:t>
      </w:r>
      <w:r>
        <w:rPr>
          <w:rStyle w:val="NormalTok"/>
          <w:rFonts w:ascii="Courier New" w:hAnsi="Courier New"/>
          <w:sz w:val="20"/>
        </w:rPr>
        <w:t xml:space="preserve">.data.iloc[idx, </w:t>
      </w:r>
      <w:r>
        <w:rPr>
          <w:rStyle w:val="DecValTok"/>
          <w:rFonts w:ascii="Courier New" w:hAnsi="Courier New"/>
          <w:sz w:val="20"/>
        </w:rPr>
        <w:t xml:space="preserve">1</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w:t>
      </w:r>
      <w:r>
        <w:rPr>
          <w:rFonts w:ascii="Courier New" w:hAnsi="Courier New"/>
          <w:sz w:val="20"/>
        </w:rPr>
        <w:br/>
      </w:r>
      <w:r>
        <w:rPr>
          <w:rStyle w:val="NormalTok"/>
          <w:rFonts w:ascii="Courier New" w:hAnsi="Courier New"/>
          <w:sz w:val="20"/>
        </w:rPr>
        <w:t xml:space="preserve">        image </w:t>
      </w:r>
      <w:r>
        <w:rPr>
          <w:rStyle w:val="OperatorTok"/>
          <w:rFonts w:ascii="Courier New" w:hAnsi="Courier New"/>
          <w:sz w:val="20"/>
        </w:rPr>
        <w:t xml:space="preserve">=</w:t>
      </w:r>
      <w:r>
        <w:rPr>
          <w:rStyle w:val="NormalTok"/>
          <w:rFonts w:ascii="Courier New" w:hAnsi="Courier New"/>
          <w:sz w:val="20"/>
        </w:rPr>
        <w:t xml:space="preserve"> Image.</w:t>
      </w:r>
      <w:r>
        <w:rPr>
          <w:rStyle w:val="BuiltInTok"/>
          <w:rFonts w:ascii="Courier New" w:hAnsi="Courier New"/>
          <w:sz w:val="20"/>
        </w:rPr>
        <w:t xml:space="preserve">open</w:t>
      </w:r>
      <w:r>
        <w:rPr>
          <w:rStyle w:val="NormalTok"/>
          <w:rFonts w:ascii="Courier New" w:hAnsi="Courier New"/>
          <w:sz w:val="20"/>
        </w:rPr>
        <w:t xml:space="preserve">(img_path).convert(</w:t>
      </w:r>
      <w:r>
        <w:rPr>
          <w:rStyle w:val="StringTok"/>
          <w:rFonts w:ascii="Courier New" w:hAnsi="Courier New"/>
          <w:sz w:val="20"/>
        </w:rPr>
        <w:t xml:space="preserve">"RGB"</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mask </w:t>
      </w:r>
      <w:r>
        <w:rPr>
          <w:rStyle w:val="OperatorTok"/>
          <w:rFonts w:ascii="Courier New" w:hAnsi="Courier New"/>
          <w:sz w:val="20"/>
        </w:rPr>
        <w:t xml:space="preserve">=</w:t>
      </w:r>
      <w:r>
        <w:rPr>
          <w:rStyle w:val="NormalTok"/>
          <w:rFonts w:ascii="Courier New" w:hAnsi="Courier New"/>
          <w:sz w:val="20"/>
        </w:rPr>
        <w:t xml:space="preserve"> Image.</w:t>
      </w:r>
      <w:r>
        <w:rPr>
          <w:rStyle w:val="BuiltInTok"/>
          <w:rFonts w:ascii="Courier New" w:hAnsi="Courier New"/>
          <w:sz w:val="20"/>
        </w:rPr>
        <w:t xml:space="preserve">open</w:t>
      </w:r>
      <w:r>
        <w:rPr>
          <w:rStyle w:val="NormalTok"/>
          <w:rFonts w:ascii="Courier New" w:hAnsi="Courier New"/>
          <w:sz w:val="20"/>
        </w:rPr>
        <w:t xml:space="preserve">(mask_path)</w:t>
      </w:r>
      <w:r>
        <w:rPr>
          <w:rFonts w:ascii="Courier New" w:hAnsi="Courier New"/>
          <w:sz w:val="20"/>
        </w:rPr>
        <w:br/>
      </w:r>
      <w:r>
        <w:rPr>
          <w:rStyle w:val="NormalTok"/>
          <w:rFonts w:ascii="Courier New" w:hAnsi="Courier New"/>
          <w:sz w:val="20"/>
        </w:rPr>
        <w:t xml:space="preserve">        </w:t>
      </w:r>
      <w:r>
        <w:rPr>
          <w:rFonts w:ascii="Courier New" w:hAnsi="Courier New"/>
          <w:sz w:val="20"/>
        </w:rPr>
        <w:br/>
      </w:r>
      <w:r>
        <w:rPr>
          <w:rStyle w:val="NormalTok"/>
          <w:rFonts w:ascii="Courier New" w:hAnsi="Courier New"/>
          <w:sz w:val="20"/>
        </w:rPr>
        <w:t xml:space="preserve">        </w:t>
      </w:r>
      <w:r>
        <w:rPr>
          <w:rStyle w:val="ControlFlowTok"/>
          <w:rFonts w:ascii="Courier New" w:hAnsi="Courier New"/>
          <w:sz w:val="20"/>
        </w:rPr>
        <w:t xml:space="preserve">if</w:t>
      </w:r>
      <w:r>
        <w:rPr>
          <w:rStyle w:val="NormalTok"/>
          <w:rFonts w:ascii="Courier New" w:hAnsi="Courier New"/>
          <w:sz w:val="20"/>
        </w:rPr>
        <w:t xml:space="preserve"> </w:t>
      </w:r>
      <w:r>
        <w:rPr>
          <w:rStyle w:val="VariableTok"/>
          <w:rFonts w:ascii="Courier New" w:hAnsi="Courier New"/>
          <w:sz w:val="20"/>
        </w:rPr>
        <w:t xml:space="preserve">self</w:t>
      </w:r>
      <w:r>
        <w:rPr>
          <w:rStyle w:val="NormalTok"/>
          <w:rFonts w:ascii="Courier New" w:hAnsi="Courier New"/>
          <w:sz w:val="20"/>
        </w:rPr>
        <w:t xml:space="preserve">.transform:</w:t>
      </w:r>
      <w:r>
        <w:rPr>
          <w:rFonts w:ascii="Courier New" w:hAnsi="Courier New"/>
          <w:sz w:val="20"/>
        </w:rPr>
        <w:br/>
      </w:r>
      <w:r>
        <w:rPr>
          <w:rStyle w:val="NormalTok"/>
          <w:rFonts w:ascii="Courier New" w:hAnsi="Courier New"/>
          <w:sz w:val="20"/>
        </w:rPr>
        <w:t xml:space="preserve">            image </w:t>
      </w:r>
      <w:r>
        <w:rPr>
          <w:rStyle w:val="OperatorTok"/>
          <w:rFonts w:ascii="Courier New" w:hAnsi="Courier New"/>
          <w:sz w:val="20"/>
        </w:rPr>
        <w:t xml:space="preserve">=</w:t>
      </w:r>
      <w:r>
        <w:rPr>
          <w:rStyle w:val="NormalTok"/>
          <w:rFonts w:ascii="Courier New" w:hAnsi="Courier New"/>
          <w:sz w:val="20"/>
        </w:rPr>
        <w:t xml:space="preserve"> </w:t>
      </w:r>
      <w:r>
        <w:rPr>
          <w:rStyle w:val="VariableTok"/>
          <w:rFonts w:ascii="Courier New" w:hAnsi="Courier New"/>
          <w:sz w:val="20"/>
        </w:rPr>
        <w:t xml:space="preserve">self</w:t>
      </w:r>
      <w:r>
        <w:rPr>
          <w:rStyle w:val="NormalTok"/>
          <w:rFonts w:ascii="Courier New" w:hAnsi="Courier New"/>
          <w:sz w:val="20"/>
        </w:rPr>
        <w:t xml:space="preserve">.transform(image)</w:t>
      </w:r>
      <w:r>
        <w:rPr>
          <w:rFonts w:ascii="Courier New" w:hAnsi="Courier New"/>
          <w:sz w:val="20"/>
        </w:rPr>
        <w:br/>
      </w:r>
      <w:r>
        <w:rPr>
          <w:rStyle w:val="NormalTok"/>
          <w:rFonts w:ascii="Courier New" w:hAnsi="Courier New"/>
          <w:sz w:val="20"/>
        </w:rPr>
        <w:t xml:space="preserve">            mask </w:t>
      </w:r>
      <w:r>
        <w:rPr>
          <w:rStyle w:val="OperatorTok"/>
          <w:rFonts w:ascii="Courier New" w:hAnsi="Courier New"/>
          <w:sz w:val="20"/>
        </w:rPr>
        <w:t xml:space="preserve">=</w:t>
      </w:r>
      <w:r>
        <w:rPr>
          <w:rStyle w:val="NormalTok"/>
          <w:rFonts w:ascii="Courier New" w:hAnsi="Courier New"/>
          <w:sz w:val="20"/>
        </w:rPr>
        <w:t xml:space="preserve"> </w:t>
      </w:r>
      <w:r>
        <w:rPr>
          <w:rStyle w:val="VariableTok"/>
          <w:rFonts w:ascii="Courier New" w:hAnsi="Courier New"/>
          <w:sz w:val="20"/>
        </w:rPr>
        <w:t xml:space="preserve">self</w:t>
      </w:r>
      <w:r>
        <w:rPr>
          <w:rStyle w:val="NormalTok"/>
          <w:rFonts w:ascii="Courier New" w:hAnsi="Courier New"/>
          <w:sz w:val="20"/>
        </w:rPr>
        <w:t xml:space="preserve">.transform(mask)</w:t>
      </w:r>
      <w:r>
        <w:rPr>
          <w:rFonts w:ascii="Courier New" w:hAnsi="Courier New"/>
          <w:sz w:val="20"/>
        </w:rPr>
        <w:br/>
      </w:r>
      <w:r>
        <w:rPr>
          <w:rStyle w:val="NormalTok"/>
          <w:rFonts w:ascii="Courier New" w:hAnsi="Courier New"/>
          <w:sz w:val="20"/>
        </w:rPr>
        <w:t xml:space="preserve">        </w:t>
      </w:r>
      <w:r>
        <w:rPr>
          <w:rFonts w:ascii="Courier New" w:hAnsi="Courier New"/>
          <w:sz w:val="20"/>
        </w:rPr>
        <w:br/>
      </w:r>
      <w:r>
        <w:rPr>
          <w:rStyle w:val="NormalTok"/>
          <w:rFonts w:ascii="Courier New" w:hAnsi="Courier New"/>
          <w:sz w:val="20"/>
        </w:rPr>
        <w:t xml:space="preserve">        </w:t>
      </w:r>
      <w:r>
        <w:rPr>
          <w:rStyle w:val="ControlFlowTok"/>
          <w:rFonts w:ascii="Courier New" w:hAnsi="Courier New"/>
          <w:sz w:val="20"/>
        </w:rPr>
        <w:t xml:space="preserve">return</w:t>
      </w:r>
      <w:r>
        <w:rPr>
          <w:rStyle w:val="NormalTok"/>
          <w:rFonts w:ascii="Courier New" w:hAnsi="Courier New"/>
          <w:sz w:val="20"/>
        </w:rPr>
        <w:t xml:space="preserve"> image, mask</w:t>
      </w:r>
    </w:p>
    <w:bookmarkEnd w:id="35"/>
    <w:bookmarkStart w:id="36" w:name="loading-images-and-masks"/>
    <w:p>
      <w:pPr>
        <w:pStyle w:val="Heading3"/>
      </w:pPr>
      <w:r>
        <w:rPr>
          <w:rFonts w:ascii="Arial" w:hAnsi="Arial"/>
          <w:sz w:val="36"/>
        </w:rPr>
        <w:t xml:space="preserve">Loading Images and Masks</w:t>
      </w:r>
    </w:p>
    <w:p>
      <w:pPr>
        <w:pStyle w:val="FirstParagraph"/>
      </w:pPr>
      <w:r>
        <w:rPr>
          <w:rFonts w:ascii="Arial" w:hAnsi="Arial"/>
          <w:sz w:val="24"/>
        </w:rPr>
        <w:t xml:space="preserve">Within the</w:t>
      </w:r>
      <w:r>
        <w:rPr>
          <w:rFonts w:ascii="Arial" w:hAnsi="Arial"/>
          <w:sz w:val="24"/>
        </w:rPr>
        <w:t xml:space="preserve"> </w:t>
      </w:r>
      <w:r>
        <w:rPr>
          <w:rStyle w:val="VerbatimChar"/>
          <w:rFonts w:ascii="Arial" w:hAnsi="Arial"/>
          <w:sz w:val="24"/>
        </w:rPr>
        <w:t xml:space="preserve">__getitem__</w:t>
      </w:r>
      <w:r>
        <w:rPr>
          <w:rFonts w:ascii="Arial" w:hAnsi="Arial"/>
          <w:sz w:val="24"/>
        </w:rPr>
        <w:t xml:space="preserve"> </w:t>
      </w:r>
      <w:r>
        <w:rPr>
          <w:rFonts w:ascii="Arial" w:hAnsi="Arial"/>
          <w:sz w:val="24"/>
        </w:rPr>
        <w:t xml:space="preserve">method, the class retrieves the image and corresponding mask paths using the index provided by the</w:t>
      </w:r>
      <w:r>
        <w:rPr>
          <w:rFonts w:ascii="Arial" w:hAnsi="Arial"/>
          <w:sz w:val="24"/>
        </w:rPr>
        <w:t xml:space="preserve"> </w:t>
      </w:r>
      <w:r>
        <w:rPr>
          <w:rStyle w:val="VerbatimChar"/>
          <w:rFonts w:ascii="Arial" w:hAnsi="Arial"/>
          <w:sz w:val="24"/>
        </w:rPr>
        <w:t xml:space="preserve">DataLoader</w:t>
      </w:r>
      <w:r>
        <w:rPr>
          <w:rFonts w:ascii="Arial" w:hAnsi="Arial"/>
          <w:sz w:val="24"/>
        </w:rPr>
        <w:t xml:space="preserve">. This method ensures that the images are loaded on-the-fly, which is particularly beneficial when dealing with large datasets that cannot be fully loaded into memory at once. The images are opened using the PIL library, which allows for various image processing tasks before they are returned.</w:t>
      </w:r>
    </w:p>
    <w:bookmarkEnd w:id="36"/>
    <w:bookmarkStart w:id="37" w:name="applying-transformations"/>
    <w:p>
      <w:pPr>
        <w:pStyle w:val="Heading3"/>
      </w:pPr>
      <w:r>
        <w:rPr>
          <w:rFonts w:ascii="Arial" w:hAnsi="Arial"/>
          <w:sz w:val="36"/>
        </w:rPr>
        <w:t xml:space="preserve">Applying Transformations</w:t>
      </w:r>
    </w:p>
    <w:p>
      <w:pPr>
        <w:pStyle w:val="FirstParagraph"/>
      </w:pPr>
      <w:r>
        <w:rPr>
          <w:rFonts w:ascii="Arial" w:hAnsi="Arial"/>
          <w:sz w:val="24"/>
        </w:rPr>
        <w:t xml:space="preserve">The</w:t>
      </w:r>
      <w:r>
        <w:rPr>
          <w:rFonts w:ascii="Arial" w:hAnsi="Arial"/>
          <w:sz w:val="24"/>
        </w:rPr>
        <w:t xml:space="preserve"> </w:t>
      </w:r>
      <w:r>
        <w:rPr>
          <w:rStyle w:val="VerbatimChar"/>
          <w:rFonts w:ascii="Arial" w:hAnsi="Arial"/>
          <w:sz w:val="24"/>
        </w:rPr>
        <w:t xml:space="preserve">MriDataset</w:t>
      </w:r>
      <w:r>
        <w:rPr>
          <w:rFonts w:ascii="Arial" w:hAnsi="Arial"/>
          <w:sz w:val="24"/>
        </w:rPr>
        <w:t xml:space="preserve"> </w:t>
      </w:r>
      <w:r>
        <w:rPr>
          <w:rFonts w:ascii="Arial" w:hAnsi="Arial"/>
          <w:sz w:val="24"/>
        </w:rPr>
        <w:t xml:space="preserve">class also supports data augmentation techniques through the</w:t>
      </w:r>
      <w:r>
        <w:rPr>
          <w:rFonts w:ascii="Arial" w:hAnsi="Arial"/>
          <w:sz w:val="24"/>
        </w:rPr>
        <w:t xml:space="preserve"> </w:t>
      </w:r>
      <w:r>
        <w:rPr>
          <w:rStyle w:val="VerbatimChar"/>
          <w:rFonts w:ascii="Arial" w:hAnsi="Arial"/>
          <w:sz w:val="24"/>
        </w:rPr>
        <w:t xml:space="preserve">transform</w:t>
      </w:r>
      <w:r>
        <w:rPr>
          <w:rFonts w:ascii="Arial" w:hAnsi="Arial"/>
          <w:sz w:val="24"/>
        </w:rPr>
        <w:t xml:space="preserve"> </w:t>
      </w:r>
      <w:r>
        <w:rPr>
          <w:rFonts w:ascii="Arial" w:hAnsi="Arial"/>
          <w:sz w:val="24"/>
        </w:rPr>
        <w:t xml:space="preserve">parameter. This is crucial for enhancing the robustness of the model by introducing variability in the training data. Common transformations include resizing, normalization, and random flips. These transformations can be defined using the Albumentations library, which provides a flexible interface for composing multiple augmentation strategies.</w:t>
      </w:r>
    </w:p>
    <w:p>
      <w:pPr>
        <w:pStyle w:val="SourceCode"/>
      </w:pPr>
      <w:r>
        <w:rPr>
          <w:rStyle w:val="ImportTok"/>
          <w:rFonts w:ascii="Courier New" w:hAnsi="Courier New"/>
          <w:sz w:val="20"/>
        </w:rPr>
        <w:t xml:space="preserve">import</w:t>
      </w:r>
      <w:r>
        <w:rPr>
          <w:rStyle w:val="NormalTok"/>
          <w:rFonts w:ascii="Courier New" w:hAnsi="Courier New"/>
          <w:sz w:val="20"/>
        </w:rPr>
        <w:t xml:space="preserve"> albumentations </w:t>
      </w:r>
      <w:r>
        <w:rPr>
          <w:rStyle w:val="ImportTok"/>
          <w:rFonts w:ascii="Courier New" w:hAnsi="Courier New"/>
          <w:sz w:val="20"/>
        </w:rPr>
        <w:t xml:space="preserve">as</w:t>
      </w:r>
      <w:r>
        <w:rPr>
          <w:rStyle w:val="NormalTok"/>
          <w:rFonts w:ascii="Courier New" w:hAnsi="Courier New"/>
          <w:sz w:val="20"/>
        </w:rPr>
        <w:t xml:space="preserve"> A</w:t>
      </w:r>
      <w:r>
        <w:rPr>
          <w:rFonts w:ascii="Courier New" w:hAnsi="Courier New"/>
          <w:sz w:val="20"/>
        </w:rPr>
        <w:br/>
      </w:r>
      <w:r>
        <w:rPr>
          <w:rFonts w:ascii="Courier New" w:hAnsi="Courier New"/>
          <w:sz w:val="20"/>
        </w:rPr>
        <w:br/>
      </w:r>
      <w:r>
        <w:rPr>
          <w:rStyle w:val="NormalTok"/>
          <w:rFonts w:ascii="Courier New" w:hAnsi="Courier New"/>
          <w:sz w:val="20"/>
        </w:rPr>
        <w:t xml:space="preserve">transform </w:t>
      </w:r>
      <w:r>
        <w:rPr>
          <w:rStyle w:val="OperatorTok"/>
          <w:rFonts w:ascii="Courier New" w:hAnsi="Courier New"/>
          <w:sz w:val="20"/>
        </w:rPr>
        <w:t xml:space="preserve">=</w:t>
      </w:r>
      <w:r>
        <w:rPr>
          <w:rStyle w:val="NormalTok"/>
          <w:rFonts w:ascii="Courier New" w:hAnsi="Courier New"/>
          <w:sz w:val="20"/>
        </w:rPr>
        <w:t xml:space="preserve"> A.Compose([</w:t>
      </w:r>
      <w:r>
        <w:rPr>
          <w:rFonts w:ascii="Courier New" w:hAnsi="Courier New"/>
          <w:sz w:val="20"/>
        </w:rPr>
        <w:br/>
      </w:r>
      <w:r>
        <w:rPr>
          <w:rStyle w:val="NormalTok"/>
          <w:rFonts w:ascii="Courier New" w:hAnsi="Courier New"/>
          <w:sz w:val="20"/>
        </w:rPr>
        <w:t xml:space="preserve">    A.Resize(</w:t>
      </w:r>
      <w:r>
        <w:rPr>
          <w:rStyle w:val="DecValTok"/>
          <w:rFonts w:ascii="Courier New" w:hAnsi="Courier New"/>
          <w:sz w:val="20"/>
        </w:rPr>
        <w:t xml:space="preserve">256</w:t>
      </w:r>
      <w:r>
        <w:rPr>
          <w:rStyle w:val="NormalTok"/>
          <w:rFonts w:ascii="Courier New" w:hAnsi="Courier New"/>
          <w:sz w:val="20"/>
        </w:rPr>
        <w:t xml:space="preserve">, </w:t>
      </w:r>
      <w:r>
        <w:rPr>
          <w:rStyle w:val="DecValTok"/>
          <w:rFonts w:ascii="Courier New" w:hAnsi="Courier New"/>
          <w:sz w:val="20"/>
        </w:rPr>
        <w:t xml:space="preserve">256</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A.RandomCrop(</w:t>
      </w:r>
      <w:r>
        <w:rPr>
          <w:rStyle w:val="DecValTok"/>
          <w:rFonts w:ascii="Courier New" w:hAnsi="Courier New"/>
          <w:sz w:val="20"/>
        </w:rPr>
        <w:t xml:space="preserve">224</w:t>
      </w:r>
      <w:r>
        <w:rPr>
          <w:rStyle w:val="NormalTok"/>
          <w:rFonts w:ascii="Courier New" w:hAnsi="Courier New"/>
          <w:sz w:val="20"/>
        </w:rPr>
        <w:t xml:space="preserve">, </w:t>
      </w:r>
      <w:r>
        <w:rPr>
          <w:rStyle w:val="DecValTok"/>
          <w:rFonts w:ascii="Courier New" w:hAnsi="Courier New"/>
          <w:sz w:val="20"/>
        </w:rPr>
        <w:t xml:space="preserve">224</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A.HorizontalFlip(),</w:t>
      </w:r>
      <w:r>
        <w:rPr>
          <w:rFonts w:ascii="Courier New" w:hAnsi="Courier New"/>
          <w:sz w:val="20"/>
        </w:rPr>
        <w:br/>
      </w:r>
      <w:r>
        <w:rPr>
          <w:rStyle w:val="NormalTok"/>
          <w:rFonts w:ascii="Courier New" w:hAnsi="Courier New"/>
          <w:sz w:val="20"/>
        </w:rPr>
        <w:t xml:space="preserve">    A.Normalize(mean</w:t>
      </w:r>
      <w:r>
        <w:rPr>
          <w:rStyle w:val="OperatorTok"/>
          <w:rFonts w:ascii="Courier New" w:hAnsi="Courier New"/>
          <w:sz w:val="20"/>
        </w:rPr>
        <w:t xml:space="preserve">=</w:t>
      </w:r>
      <w:r>
        <w:rPr>
          <w:rStyle w:val="NormalTok"/>
          <w:rFonts w:ascii="Courier New" w:hAnsi="Courier New"/>
          <w:sz w:val="20"/>
        </w:rPr>
        <w:t xml:space="preserve">(</w:t>
      </w:r>
      <w:r>
        <w:rPr>
          <w:rStyle w:val="FloatTok"/>
          <w:rFonts w:ascii="Courier New" w:hAnsi="Courier New"/>
          <w:sz w:val="20"/>
        </w:rPr>
        <w:t xml:space="preserve">0.5</w:t>
      </w:r>
      <w:r>
        <w:rPr>
          <w:rStyle w:val="NormalTok"/>
          <w:rFonts w:ascii="Courier New" w:hAnsi="Courier New"/>
          <w:sz w:val="20"/>
        </w:rPr>
        <w:t xml:space="preserve">, </w:t>
      </w:r>
      <w:r>
        <w:rPr>
          <w:rStyle w:val="FloatTok"/>
          <w:rFonts w:ascii="Courier New" w:hAnsi="Courier New"/>
          <w:sz w:val="20"/>
        </w:rPr>
        <w:t xml:space="preserve">0.5</w:t>
      </w:r>
      <w:r>
        <w:rPr>
          <w:rStyle w:val="NormalTok"/>
          <w:rFonts w:ascii="Courier New" w:hAnsi="Courier New"/>
          <w:sz w:val="20"/>
        </w:rPr>
        <w:t xml:space="preserve">, </w:t>
      </w:r>
      <w:r>
        <w:rPr>
          <w:rStyle w:val="FloatTok"/>
          <w:rFonts w:ascii="Courier New" w:hAnsi="Courier New"/>
          <w:sz w:val="20"/>
        </w:rPr>
        <w:t xml:space="preserve">0.5</w:t>
      </w:r>
      <w:r>
        <w:rPr>
          <w:rStyle w:val="NormalTok"/>
          <w:rFonts w:ascii="Courier New" w:hAnsi="Courier New"/>
          <w:sz w:val="20"/>
        </w:rPr>
        <w:t xml:space="preserve">), std</w:t>
      </w:r>
      <w:r>
        <w:rPr>
          <w:rStyle w:val="OperatorTok"/>
          <w:rFonts w:ascii="Courier New" w:hAnsi="Courier New"/>
          <w:sz w:val="20"/>
        </w:rPr>
        <w:t xml:space="preserve">=</w:t>
      </w:r>
      <w:r>
        <w:rPr>
          <w:rStyle w:val="NormalTok"/>
          <w:rFonts w:ascii="Courier New" w:hAnsi="Courier New"/>
          <w:sz w:val="20"/>
        </w:rPr>
        <w:t xml:space="preserve">(</w:t>
      </w:r>
      <w:r>
        <w:rPr>
          <w:rStyle w:val="FloatTok"/>
          <w:rFonts w:ascii="Courier New" w:hAnsi="Courier New"/>
          <w:sz w:val="20"/>
        </w:rPr>
        <w:t xml:space="preserve">0.5</w:t>
      </w:r>
      <w:r>
        <w:rPr>
          <w:rStyle w:val="NormalTok"/>
          <w:rFonts w:ascii="Courier New" w:hAnsi="Courier New"/>
          <w:sz w:val="20"/>
        </w:rPr>
        <w:t xml:space="preserve">, </w:t>
      </w:r>
      <w:r>
        <w:rPr>
          <w:rStyle w:val="FloatTok"/>
          <w:rFonts w:ascii="Courier New" w:hAnsi="Courier New"/>
          <w:sz w:val="20"/>
        </w:rPr>
        <w:t xml:space="preserve">0.5</w:t>
      </w:r>
      <w:r>
        <w:rPr>
          <w:rStyle w:val="NormalTok"/>
          <w:rFonts w:ascii="Courier New" w:hAnsi="Courier New"/>
          <w:sz w:val="20"/>
        </w:rPr>
        <w:t xml:space="preserve">, </w:t>
      </w:r>
      <w:r>
        <w:rPr>
          <w:rStyle w:val="FloatTok"/>
          <w:rFonts w:ascii="Courier New" w:hAnsi="Courier New"/>
          <w:sz w:val="20"/>
        </w:rPr>
        <w:t xml:space="preserve">0.5</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w:t>
      </w:r>
    </w:p>
    <w:bookmarkEnd w:id="37"/>
    <w:bookmarkStart w:id="38" w:name="integration-with-dataloader"/>
    <w:p>
      <w:pPr>
        <w:pStyle w:val="Heading3"/>
      </w:pPr>
      <w:r>
        <w:rPr>
          <w:rFonts w:ascii="Arial" w:hAnsi="Arial"/>
          <w:sz w:val="36"/>
        </w:rPr>
        <w:t xml:space="preserve">Integration with DataLoader</w:t>
      </w:r>
    </w:p>
    <w:p>
      <w:pPr>
        <w:pStyle w:val="FirstParagraph"/>
      </w:pPr>
      <w:r>
        <w:rPr>
          <w:rFonts w:ascii="Arial" w:hAnsi="Arial"/>
          <w:sz w:val="24"/>
        </w:rPr>
        <w:t xml:space="preserve">Finally, the</w:t>
      </w:r>
      <w:r>
        <w:rPr>
          <w:rFonts w:ascii="Arial" w:hAnsi="Arial"/>
          <w:sz w:val="24"/>
        </w:rPr>
        <w:t xml:space="preserve"> </w:t>
      </w:r>
      <w:r>
        <w:rPr>
          <w:rStyle w:val="VerbatimChar"/>
          <w:rFonts w:ascii="Arial" w:hAnsi="Arial"/>
          <w:sz w:val="24"/>
        </w:rPr>
        <w:t xml:space="preserve">MriDataset</w:t>
      </w:r>
      <w:r>
        <w:rPr>
          <w:rFonts w:ascii="Arial" w:hAnsi="Arial"/>
          <w:sz w:val="24"/>
        </w:rPr>
        <w:t xml:space="preserve"> </w:t>
      </w:r>
      <w:r>
        <w:rPr>
          <w:rFonts w:ascii="Arial" w:hAnsi="Arial"/>
          <w:sz w:val="24"/>
        </w:rPr>
        <w:t xml:space="preserve">class can be easily integrated with PyTorch's</w:t>
      </w:r>
      <w:r>
        <w:rPr>
          <w:rFonts w:ascii="Arial" w:hAnsi="Arial"/>
          <w:sz w:val="24"/>
        </w:rPr>
        <w:t xml:space="preserve"> </w:t>
      </w:r>
      <w:r>
        <w:rPr>
          <w:rStyle w:val="VerbatimChar"/>
          <w:rFonts w:ascii="Arial" w:hAnsi="Arial"/>
          <w:sz w:val="24"/>
        </w:rPr>
        <w:t xml:space="preserve">DataLoader</w:t>
      </w:r>
      <w:r>
        <w:rPr>
          <w:rFonts w:ascii="Arial" w:hAnsi="Arial"/>
          <w:sz w:val="24"/>
        </w:rPr>
        <w:t xml:space="preserve">, allowing for efficient batching and shuffling of data during training. This integration is crucial for optimizing the training process and ensuring that the model generalizes well on unseen data.</w:t>
      </w:r>
    </w:p>
    <w:p>
      <w:pPr>
        <w:pStyle w:val="SourceCode"/>
      </w:pPr>
      <w:r>
        <w:rPr>
          <w:rStyle w:val="ImportTok"/>
          <w:rFonts w:ascii="Courier New" w:hAnsi="Courier New"/>
          <w:sz w:val="20"/>
        </w:rPr>
        <w:t xml:space="preserve">from</w:t>
      </w:r>
      <w:r>
        <w:rPr>
          <w:rStyle w:val="NormalTok"/>
          <w:rFonts w:ascii="Courier New" w:hAnsi="Courier New"/>
          <w:sz w:val="20"/>
        </w:rPr>
        <w:t xml:space="preserve"> torch.utils.data </w:t>
      </w:r>
      <w:r>
        <w:rPr>
          <w:rStyle w:val="ImportTok"/>
          <w:rFonts w:ascii="Courier New" w:hAnsi="Courier New"/>
          <w:sz w:val="20"/>
        </w:rPr>
        <w:t xml:space="preserve">import</w:t>
      </w:r>
      <w:r>
        <w:rPr>
          <w:rStyle w:val="NormalTok"/>
          <w:rFonts w:ascii="Courier New" w:hAnsi="Courier New"/>
          <w:sz w:val="20"/>
        </w:rPr>
        <w:t xml:space="preserve"> DataLoader</w:t>
      </w:r>
      <w:r>
        <w:rPr>
          <w:rFonts w:ascii="Courier New" w:hAnsi="Courier New"/>
          <w:sz w:val="20"/>
        </w:rPr>
        <w:br/>
      </w:r>
      <w:r>
        <w:rPr>
          <w:rFonts w:ascii="Courier New" w:hAnsi="Courier New"/>
          <w:sz w:val="20"/>
        </w:rPr>
        <w:br/>
      </w:r>
      <w:r>
        <w:rPr>
          <w:rStyle w:val="NormalTok"/>
          <w:rFonts w:ascii="Courier New" w:hAnsi="Courier New"/>
          <w:sz w:val="20"/>
        </w:rPr>
        <w:t xml:space="preserve">dataset </w:t>
      </w:r>
      <w:r>
        <w:rPr>
          <w:rStyle w:val="OperatorTok"/>
          <w:rFonts w:ascii="Courier New" w:hAnsi="Courier New"/>
          <w:sz w:val="20"/>
        </w:rPr>
        <w:t xml:space="preserve">=</w:t>
      </w:r>
      <w:r>
        <w:rPr>
          <w:rStyle w:val="NormalTok"/>
          <w:rFonts w:ascii="Courier New" w:hAnsi="Courier New"/>
          <w:sz w:val="20"/>
        </w:rPr>
        <w:t xml:space="preserve"> MriDataset(csv_file</w:t>
      </w:r>
      <w:r>
        <w:rPr>
          <w:rStyle w:val="OperatorTok"/>
          <w:rFonts w:ascii="Courier New" w:hAnsi="Courier New"/>
          <w:sz w:val="20"/>
        </w:rPr>
        <w:t xml:space="preserve">=</w:t>
      </w:r>
      <w:r>
        <w:rPr>
          <w:rStyle w:val="StringTok"/>
          <w:rFonts w:ascii="Courier New" w:hAnsi="Courier New"/>
          <w:sz w:val="20"/>
        </w:rPr>
        <w:t xml:space="preserve">'path/to/dataset.csv'</w:t>
      </w:r>
      <w:r>
        <w:rPr>
          <w:rStyle w:val="NormalTok"/>
          <w:rFonts w:ascii="Courier New" w:hAnsi="Courier New"/>
          <w:sz w:val="20"/>
        </w:rPr>
        <w:t xml:space="preserve">, transform</w:t>
      </w:r>
      <w:r>
        <w:rPr>
          <w:rStyle w:val="OperatorTok"/>
          <w:rFonts w:ascii="Courier New" w:hAnsi="Courier New"/>
          <w:sz w:val="20"/>
        </w:rPr>
        <w:t xml:space="preserve">=</w:t>
      </w:r>
      <w:r>
        <w:rPr>
          <w:rStyle w:val="NormalTok"/>
          <w:rFonts w:ascii="Courier New" w:hAnsi="Courier New"/>
          <w:sz w:val="20"/>
        </w:rPr>
        <w:t xml:space="preserve">transform)</w:t>
      </w:r>
      <w:r>
        <w:rPr>
          <w:rFonts w:ascii="Courier New" w:hAnsi="Courier New"/>
          <w:sz w:val="20"/>
        </w:rPr>
        <w:br/>
      </w:r>
      <w:r>
        <w:rPr>
          <w:rStyle w:val="NormalTok"/>
          <w:rFonts w:ascii="Courier New" w:hAnsi="Courier New"/>
          <w:sz w:val="20"/>
        </w:rPr>
        <w:t xml:space="preserve">dataloader </w:t>
      </w:r>
      <w:r>
        <w:rPr>
          <w:rStyle w:val="OperatorTok"/>
          <w:rFonts w:ascii="Courier New" w:hAnsi="Courier New"/>
          <w:sz w:val="20"/>
        </w:rPr>
        <w:t xml:space="preserve">=</w:t>
      </w:r>
      <w:r>
        <w:rPr>
          <w:rStyle w:val="NormalTok"/>
          <w:rFonts w:ascii="Courier New" w:hAnsi="Courier New"/>
          <w:sz w:val="20"/>
        </w:rPr>
        <w:t xml:space="preserve"> DataLoader(dataset, batch_size</w:t>
      </w:r>
      <w:r>
        <w:rPr>
          <w:rStyle w:val="OperatorTok"/>
          <w:rFonts w:ascii="Courier New" w:hAnsi="Courier New"/>
          <w:sz w:val="20"/>
        </w:rPr>
        <w:t xml:space="preserve">=</w:t>
      </w:r>
      <w:r>
        <w:rPr>
          <w:rStyle w:val="DecValTok"/>
          <w:rFonts w:ascii="Courier New" w:hAnsi="Courier New"/>
          <w:sz w:val="20"/>
        </w:rPr>
        <w:t xml:space="preserve">32</w:t>
      </w:r>
      <w:r>
        <w:rPr>
          <w:rStyle w:val="NormalTok"/>
          <w:rFonts w:ascii="Courier New" w:hAnsi="Courier New"/>
          <w:sz w:val="20"/>
        </w:rPr>
        <w:t xml:space="preserve">, shuffle</w:t>
      </w:r>
      <w:r>
        <w:rPr>
          <w:rStyle w:val="OperatorTok"/>
          <w:rFonts w:ascii="Courier New" w:hAnsi="Courier New"/>
          <w:sz w:val="20"/>
        </w:rPr>
        <w:t xml:space="preserve">=</w:t>
      </w:r>
      <w:r>
        <w:rPr>
          <w:rStyle w:val="VariableTok"/>
          <w:rFonts w:ascii="Courier New" w:hAnsi="Courier New"/>
          <w:sz w:val="20"/>
        </w:rPr>
        <w:t xml:space="preserve">True</w:t>
      </w:r>
      <w:r>
        <w:rPr>
          <w:rStyle w:val="NormalTok"/>
          <w:rFonts w:ascii="Courier New" w:hAnsi="Courier New"/>
          <w:sz w:val="20"/>
        </w:rPr>
        <w:t xml:space="preserve">)</w:t>
      </w:r>
    </w:p>
    <w:p>
      <w:pPr>
        <w:pStyle w:val="FirstParagraph"/>
      </w:pPr>
      <w:r>
        <w:rPr>
          <w:rFonts w:ascii="Arial" w:hAnsi="Arial"/>
          <w:sz w:val="24"/>
        </w:rPr>
        <w:t xml:space="preserve">In summary, the</w:t>
      </w:r>
      <w:r>
        <w:rPr>
          <w:rFonts w:ascii="Arial" w:hAnsi="Arial"/>
          <w:sz w:val="24"/>
        </w:rPr>
        <w:t xml:space="preserve"> </w:t>
      </w:r>
      <w:r>
        <w:rPr>
          <w:rStyle w:val="VerbatimChar"/>
          <w:rFonts w:ascii="Arial" w:hAnsi="Arial"/>
          <w:sz w:val="24"/>
        </w:rPr>
        <w:t xml:space="preserve">MriDataset</w:t>
      </w:r>
      <w:r>
        <w:rPr>
          <w:rFonts w:ascii="Arial" w:hAnsi="Arial"/>
          <w:sz w:val="24"/>
        </w:rPr>
        <w:t xml:space="preserve"> </w:t>
      </w:r>
      <w:r>
        <w:rPr>
          <w:rFonts w:ascii="Arial" w:hAnsi="Arial"/>
          <w:sz w:val="24"/>
        </w:rPr>
        <w:t xml:space="preserve">class is a vital component that streamlines the process of loading and transforming MRI images and masks, ensuring that data is prepared effectively for training deep learning models.</w:t>
      </w:r>
    </w:p>
    <w:bookmarkEnd w:id="38"/>
    <w:bookmarkEnd w:id="39"/>
    <w:bookmarkStart w:id="46" w:name="augmentation-techniques"/>
    <w:p>
      <w:pPr>
        <w:pStyle w:val="Heading2"/>
      </w:pPr>
      <w:r>
        <w:rPr>
          <w:rFonts w:ascii="Arial" w:hAnsi="Arial"/>
          <w:sz w:val="40"/>
        </w:rPr>
        <w:t xml:space="preserve">Augmentation Techniques</w:t>
      </w:r>
    </w:p>
    <w:p>
      <w:pPr>
        <w:pStyle w:val="FirstParagraph"/>
      </w:pPr>
      <w:r>
        <w:rPr>
          <w:rFonts w:ascii="Arial" w:hAnsi="Arial"/>
          <w:sz w:val="24"/>
        </w:rPr>
        <w:t xml:space="preserve">Data augmentation is a powerful strategy used to enhance the diversity of training datasets, especially in tasks like image segmentation. By applying various transformations to the original images, we can artificially increase the size of the dataset and improve the model's robustness and generalization capabilities. In the context of MRI segmentation, augmentation techniques are particularly crucial due to the typically limited availability of labeled medical images. This section discusses several common augmentation techniques utilized in the training of models for MRI segmentation.</w:t>
      </w:r>
    </w:p>
    <w:bookmarkStart w:id="40" w:name="geometric-transformations"/>
    <w:p>
      <w:pPr>
        <w:pStyle w:val="Heading3"/>
      </w:pPr>
      <w:r>
        <w:rPr>
          <w:rFonts w:ascii="Arial" w:hAnsi="Arial"/>
          <w:sz w:val="36"/>
        </w:rPr>
        <w:t xml:space="preserve">Geometric Transformations</w:t>
      </w:r>
    </w:p>
    <w:p>
      <w:pPr>
        <w:pStyle w:val="FirstParagraph"/>
      </w:pPr>
      <w:r>
        <w:rPr>
          <w:rFonts w:ascii="Arial" w:hAnsi="Arial"/>
          <w:sz w:val="24"/>
        </w:rPr>
        <w:t xml:space="preserve">Geometric transformations such as rotation, translation, scaling, and flipping are fundamental augmentation techniques. These transformations alter the spatial configuration of the images without changing the underlying data. For instance, rotating an image by a small angle or flipping it horizontally can help the model learn to recognize structures from different perspectives, which is critical in medical imaging where anatomical orientation can vary.</w:t>
      </w:r>
    </w:p>
    <w:p>
      <w:pPr>
        <w:numPr>
          <w:ilvl w:val="0"/>
          <w:numId w:val="1007"/>
        </w:numPr>
        <w:pStyle w:val="Compact"/>
      </w:pPr>
      <w:r>
        <w:rPr>
          <w:bCs/>
          <w:rFonts w:ascii="Arial" w:hAnsi="Arial"/>
          <w:b/>
          <w:sz w:val="24"/>
        </w:rPr>
        <w:t xml:space="preserve">Rotation</w:t>
      </w:r>
      <w:r>
        <w:rPr>
          <w:rFonts w:ascii="Arial" w:hAnsi="Arial"/>
          <w:sz w:val="24"/>
        </w:rPr>
        <w:t xml:space="preserve">: Randomly rotating the images within a specified range (e.g., -15 to +15 degrees) helps the model become invariant to orientation changes.</w:t>
      </w:r>
    </w:p>
    <w:p>
      <w:pPr>
        <w:numPr>
          <w:ilvl w:val="0"/>
          <w:numId w:val="1007"/>
        </w:numPr>
        <w:pStyle w:val="Compact"/>
      </w:pPr>
      <w:r>
        <w:rPr>
          <w:bCs/>
          <w:rFonts w:ascii="Arial" w:hAnsi="Arial"/>
          <w:b/>
          <w:sz w:val="24"/>
        </w:rPr>
        <w:t xml:space="preserve">Flipping</w:t>
      </w:r>
      <w:r>
        <w:rPr>
          <w:rFonts w:ascii="Arial" w:hAnsi="Arial"/>
          <w:sz w:val="24"/>
        </w:rPr>
        <w:t xml:space="preserve">: Horizontal or vertical flipping of images can effectively double the dataset size, teaching the model to recognize features regardless of their left-right orientation.</w:t>
      </w:r>
    </w:p>
    <w:bookmarkEnd w:id="40"/>
    <w:bookmarkStart w:id="41" w:name="color-space-transformations"/>
    <w:p>
      <w:pPr>
        <w:pStyle w:val="Heading3"/>
      </w:pPr>
      <w:r>
        <w:rPr>
          <w:rFonts w:ascii="Arial" w:hAnsi="Arial"/>
          <w:sz w:val="36"/>
        </w:rPr>
        <w:t xml:space="preserve">Color Space Transformations</w:t>
      </w:r>
    </w:p>
    <w:p>
      <w:pPr>
        <w:pStyle w:val="FirstParagraph"/>
      </w:pPr>
      <w:r>
        <w:rPr>
          <w:rFonts w:ascii="Arial" w:hAnsi="Arial"/>
          <w:sz w:val="24"/>
        </w:rPr>
        <w:t xml:space="preserve">Adjusting the color properties of the images can also enhance model performance. Techniques such as brightness adjustment, contrast enhancement, and color jittering introduce variability in the intensity levels of MRI scans. This is particularly useful in medical imaging, where the appearance of tissues can vary due to different acquisition settings or patient factors.</w:t>
      </w:r>
    </w:p>
    <w:p>
      <w:pPr>
        <w:numPr>
          <w:ilvl w:val="0"/>
          <w:numId w:val="1008"/>
        </w:numPr>
        <w:pStyle w:val="Compact"/>
      </w:pPr>
      <w:r>
        <w:rPr>
          <w:bCs/>
          <w:rFonts w:ascii="Arial" w:hAnsi="Arial"/>
          <w:b/>
          <w:sz w:val="24"/>
        </w:rPr>
        <w:t xml:space="preserve">Brightness Adjustment</w:t>
      </w:r>
      <w:r>
        <w:rPr>
          <w:rFonts w:ascii="Arial" w:hAnsi="Arial"/>
          <w:sz w:val="24"/>
        </w:rPr>
        <w:t xml:space="preserve">: Randomly increasing or decreasing the brightness ensures that the model can effectively handle variations in image intensity.</w:t>
      </w:r>
    </w:p>
    <w:p>
      <w:pPr>
        <w:numPr>
          <w:ilvl w:val="0"/>
          <w:numId w:val="1008"/>
        </w:numPr>
        <w:pStyle w:val="Compact"/>
      </w:pPr>
      <w:r>
        <w:rPr>
          <w:bCs/>
          <w:rFonts w:ascii="Arial" w:hAnsi="Arial"/>
          <w:b/>
          <w:sz w:val="24"/>
        </w:rPr>
        <w:t xml:space="preserve">Contrast Enhancement</w:t>
      </w:r>
      <w:r>
        <w:rPr>
          <w:rFonts w:ascii="Arial" w:hAnsi="Arial"/>
          <w:sz w:val="24"/>
        </w:rPr>
        <w:t xml:space="preserve">: Boosting or reducing image contrast can help the model learn more robust features, particularly in distinguishing between different tissue types.</w:t>
      </w:r>
    </w:p>
    <w:bookmarkEnd w:id="41"/>
    <w:bookmarkStart w:id="42" w:name="random-cropping-and-resizing"/>
    <w:p>
      <w:pPr>
        <w:pStyle w:val="Heading3"/>
      </w:pPr>
      <w:r>
        <w:rPr>
          <w:rFonts w:ascii="Arial" w:hAnsi="Arial"/>
          <w:sz w:val="36"/>
        </w:rPr>
        <w:t xml:space="preserve">Random Cropping and Resizing</w:t>
      </w:r>
    </w:p>
    <w:p>
      <w:pPr>
        <w:pStyle w:val="FirstParagraph"/>
      </w:pPr>
      <w:r>
        <w:rPr>
          <w:rFonts w:ascii="Arial" w:hAnsi="Arial"/>
          <w:sz w:val="24"/>
        </w:rPr>
        <w:t xml:space="preserve">Random cropping involves selecting a random portion of the image and resizing it to the required dimensions. This technique not only increases the diversity of the training samples but also helps in focusing on different regions of interest in the MRI scans. Additionally, resizing images to a consistent shape is essential for batch processing in deep learning models.</w:t>
      </w:r>
    </w:p>
    <w:bookmarkEnd w:id="42"/>
    <w:bookmarkStart w:id="43" w:name="elastic-transformations"/>
    <w:p>
      <w:pPr>
        <w:pStyle w:val="Heading3"/>
      </w:pPr>
      <w:r>
        <w:rPr>
          <w:rFonts w:ascii="Arial" w:hAnsi="Arial"/>
          <w:sz w:val="36"/>
        </w:rPr>
        <w:t xml:space="preserve">Elastic Transformations</w:t>
      </w:r>
    </w:p>
    <w:p>
      <w:pPr>
        <w:pStyle w:val="FirstParagraph"/>
      </w:pPr>
      <w:r>
        <w:rPr>
          <w:rFonts w:ascii="Arial" w:hAnsi="Arial"/>
          <w:sz w:val="24"/>
        </w:rPr>
        <w:t xml:space="preserve">Elastic transformations involve applying random elastic deformations to the images, which can simulate realistic variations in anatomical structures. This technique is particularly relevant in medical imaging as it introduces non-linear distortions, allowing the model to learn more robust representations that account for patient variability.</w:t>
      </w:r>
    </w:p>
    <w:bookmarkEnd w:id="43"/>
    <w:bookmarkStart w:id="44" w:name="noise-injection"/>
    <w:p>
      <w:pPr>
        <w:pStyle w:val="Heading3"/>
      </w:pPr>
      <w:r>
        <w:rPr>
          <w:rFonts w:ascii="Arial" w:hAnsi="Arial"/>
          <w:sz w:val="36"/>
        </w:rPr>
        <w:t xml:space="preserve">Noise Injection</w:t>
      </w:r>
    </w:p>
    <w:p>
      <w:pPr>
        <w:pStyle w:val="FirstParagraph"/>
      </w:pPr>
      <w:r>
        <w:rPr>
          <w:rFonts w:ascii="Arial" w:hAnsi="Arial"/>
          <w:sz w:val="24"/>
        </w:rPr>
        <w:t xml:space="preserve">Adding random noise to the images can further augment the dataset, making the model more resilient to variations in image quality. Techniques such as Gaussian noise or speckle noise can simulate common artifacts encountered in MRI scans, allowing the model to become more robust against such disturbances in real-world applications.</w:t>
      </w:r>
    </w:p>
    <w:bookmarkEnd w:id="44"/>
    <w:bookmarkStart w:id="45" w:name="X3e383172559df8843ebbe8307501a5b710c425b"/>
    <w:p>
      <w:pPr>
        <w:pStyle w:val="Heading3"/>
      </w:pPr>
      <w:r>
        <w:rPr>
          <w:rFonts w:ascii="Arial" w:hAnsi="Arial"/>
          <w:sz w:val="36"/>
        </w:rPr>
        <w:t xml:space="preserve">Implementation of Augmentation Techniques</w:t>
      </w:r>
    </w:p>
    <w:p>
      <w:pPr>
        <w:pStyle w:val="FirstParagraph"/>
      </w:pPr>
      <w:r>
        <w:rPr>
          <w:rFonts w:ascii="Arial" w:hAnsi="Arial"/>
          <w:sz w:val="24"/>
        </w:rPr>
        <w:t xml:space="preserve">These augmentation techniques can be efficiently implemented using libraries like Albumentations, which provides a comprehensive suite of tools for creating and applying transformations. By integrating these techniques into the training pipeline, the overall performance and reliability of the MRI segmentation model can be significantly improved. The careful selection and combination of augmentation strategies will ultimately lead to a more generalized model capable of accurately segmenting MRI images across diverse clinical scenarios.</w:t>
      </w:r>
    </w:p>
    <w:bookmarkEnd w:id="45"/>
    <w:bookmarkEnd w:id="46"/>
    <w:bookmarkStart w:id="49" w:name="model-architecture"/>
    <w:p>
      <w:pPr>
        <w:pStyle w:val="Heading2"/>
      </w:pPr>
      <w:r>
        <w:rPr>
          <w:rFonts w:ascii="Arial" w:hAnsi="Arial"/>
          <w:sz w:val="40"/>
        </w:rPr>
        <w:t xml:space="preserve">Model Architecture</w:t>
      </w:r>
    </w:p>
    <w:p>
      <w:pPr>
        <w:pStyle w:val="FirstParagraph"/>
      </w:pPr>
      <w:r>
        <w:rPr>
          <w:rFonts w:ascii="Arial" w:hAnsi="Arial"/>
          <w:sz w:val="24"/>
        </w:rPr>
        <w:t xml:space="preserve">The architecture employed for MRI segmentation in this project is the U-Net, a convolutional neural network specifically designed for biomedical image segmentation tasks. U-Net has gained widespread adoption in the medical imaging community due to its ability to produce precise segmentation maps while requiring relatively small amounts of annotated data. Its architecture is critical in achieving high performance in delineating anatomical structures from MRI scans.</w:t>
      </w:r>
    </w:p>
    <w:bookmarkStart w:id="47" w:name="architecture-overview"/>
    <w:p>
      <w:pPr>
        <w:pStyle w:val="Heading3"/>
      </w:pPr>
      <w:r>
        <w:rPr>
          <w:rFonts w:ascii="Arial" w:hAnsi="Arial"/>
          <w:sz w:val="36"/>
        </w:rPr>
        <w:t xml:space="preserve">Architecture Overview</w:t>
      </w:r>
    </w:p>
    <w:p>
      <w:pPr>
        <w:pStyle w:val="FirstParagraph"/>
      </w:pPr>
      <w:r>
        <w:rPr>
          <w:rFonts w:ascii="Arial" w:hAnsi="Arial"/>
          <w:sz w:val="24"/>
        </w:rPr>
        <w:t xml:space="preserve">The U-Net architecture consists of two main parts: the contracting path (encoder) and the expansive path (decoder). The encoder is responsible for capturing contextual information from the input images, while the decoder enables precise localization by upsampling the feature maps and combining them with corresponding features from the encoder through skip connections.</w:t>
      </w:r>
    </w:p>
    <w:p>
      <w:pPr>
        <w:numPr>
          <w:ilvl w:val="0"/>
          <w:numId w:val="1009"/>
        </w:numPr>
      </w:pPr>
      <w:r>
        <w:rPr>
          <w:bCs/>
          <w:rFonts w:ascii="Arial" w:hAnsi="Arial"/>
          <w:b/>
          <w:sz w:val="24"/>
        </w:rPr>
        <w:t xml:space="preserve">Encoder Backbone</w:t>
      </w:r>
      <w:r>
        <w:rPr>
          <w:rFonts w:ascii="Arial" w:hAnsi="Arial"/>
          <w:sz w:val="24"/>
        </w:rPr>
        <w:t xml:space="preserve">: The encoder in the U-Net typically employs a series of convolutional layers followed by downsampling operations (max pooling). This part of the network extracts low-level features from the input images while progressively reducing their spatial dimensions. The choice of the encoder backbone is crucial; in this implementation, a pre-trained model such as ResNet or VGG may be utilized to leverage transfer learning. These models are chosen for their ability to extract rich feature representations, which enhance the segmentation performance when fine-tuned on the specific MRI dataset.</w:t>
      </w:r>
    </w:p>
    <w:p>
      <w:pPr>
        <w:numPr>
          <w:ilvl w:val="0"/>
          <w:numId w:val="1009"/>
        </w:numPr>
      </w:pPr>
      <w:r>
        <w:rPr>
          <w:bCs/>
          <w:rFonts w:ascii="Arial" w:hAnsi="Arial"/>
          <w:b/>
          <w:sz w:val="24"/>
        </w:rPr>
        <w:t xml:space="preserve">Skip Connections</w:t>
      </w:r>
      <w:r>
        <w:rPr>
          <w:rFonts w:ascii="Arial" w:hAnsi="Arial"/>
          <w:sz w:val="24"/>
        </w:rPr>
        <w:t xml:space="preserve">: A distinctive feature of the U-Net architecture is the use of skip connections, which bridge the encoder and decoder paths. This design allows the model to retain spatial information that may be lost during downsampling, thereby improving the final segmentation output. The concatenation of features from the encoder to the decoder ensures that the model can utilize both high-level context and low-level details, which is essential for accurately delineating the structures in MRI scans.</w:t>
      </w:r>
    </w:p>
    <w:p>
      <w:pPr>
        <w:numPr>
          <w:ilvl w:val="0"/>
          <w:numId w:val="1009"/>
        </w:numPr>
      </w:pPr>
      <w:r>
        <w:rPr>
          <w:bCs/>
          <w:rFonts w:ascii="Arial" w:hAnsi="Arial"/>
          <w:b/>
          <w:sz w:val="24"/>
        </w:rPr>
        <w:t xml:space="preserve">Decoder Path</w:t>
      </w:r>
      <w:r>
        <w:rPr>
          <w:rFonts w:ascii="Arial" w:hAnsi="Arial"/>
          <w:sz w:val="24"/>
        </w:rPr>
        <w:t xml:space="preserve">: The decoder gradually upsamples the feature maps back to the original input size, utilizing transposed convolutions or upsampling layers. Each upsampling step is followed by concatenation with the corresponding encoder feature maps, allowing the model to refine the segmentation output using detailed spatial information.</w:t>
      </w:r>
    </w:p>
    <w:bookmarkEnd w:id="47"/>
    <w:bookmarkStart w:id="48" w:name="rationale-for-selection"/>
    <w:p>
      <w:pPr>
        <w:pStyle w:val="Heading3"/>
      </w:pPr>
      <w:r>
        <w:rPr>
          <w:rFonts w:ascii="Arial" w:hAnsi="Arial"/>
          <w:sz w:val="36"/>
        </w:rPr>
        <w:t xml:space="preserve">Rationale for Selection</w:t>
      </w:r>
    </w:p>
    <w:p>
      <w:pPr>
        <w:pStyle w:val="FirstParagraph"/>
      </w:pPr>
      <w:r>
        <w:rPr>
          <w:rFonts w:ascii="Arial" w:hAnsi="Arial"/>
          <w:sz w:val="24"/>
        </w:rPr>
        <w:t xml:space="preserve">The U-Net architecture is particularly suitable for medical image segmentation tasks due to several reasons:</w:t>
      </w:r>
    </w:p>
    <w:p>
      <w:pPr>
        <w:numPr>
          <w:ilvl w:val="0"/>
          <w:numId w:val="1010"/>
        </w:numPr>
        <w:pStyle w:val="Compact"/>
      </w:pPr>
      <w:r>
        <w:rPr>
          <w:bCs/>
          <w:rFonts w:ascii="Arial" w:hAnsi="Arial"/>
          <w:b/>
          <w:sz w:val="24"/>
        </w:rPr>
        <w:t xml:space="preserve">Efficiency with Limited Data</w:t>
      </w:r>
      <w:r>
        <w:rPr>
          <w:rFonts w:ascii="Arial" w:hAnsi="Arial"/>
          <w:sz w:val="24"/>
        </w:rPr>
        <w:t xml:space="preserve">: Medical datasets are often limited in size. U-Net's architecture, which employs data augmentation and skip connections, allows for effective training even with fewer labeled examples.</w:t>
      </w:r>
    </w:p>
    <w:p>
      <w:pPr>
        <w:numPr>
          <w:ilvl w:val="0"/>
          <w:numId w:val="1010"/>
        </w:numPr>
        <w:pStyle w:val="Compact"/>
      </w:pPr>
      <w:r>
        <w:rPr>
          <w:bCs/>
          <w:rFonts w:ascii="Arial" w:hAnsi="Arial"/>
          <w:b/>
          <w:sz w:val="24"/>
        </w:rPr>
        <w:t xml:space="preserve">High Accuracy</w:t>
      </w:r>
      <w:r>
        <w:rPr>
          <w:rFonts w:ascii="Arial" w:hAnsi="Arial"/>
          <w:sz w:val="24"/>
        </w:rPr>
        <w:t xml:space="preserve">: The model's design facilitates accurate segmentation, which is critical in medical applications where misclassifications can lead to severe consequences in diagnosis and treatment.</w:t>
      </w:r>
    </w:p>
    <w:p>
      <w:pPr>
        <w:numPr>
          <w:ilvl w:val="0"/>
          <w:numId w:val="1010"/>
        </w:numPr>
        <w:pStyle w:val="Compact"/>
      </w:pPr>
      <w:r>
        <w:rPr>
          <w:bCs/>
          <w:rFonts w:ascii="Arial" w:hAnsi="Arial"/>
          <w:b/>
          <w:sz w:val="24"/>
        </w:rPr>
        <w:t xml:space="preserve">Flexibility</w:t>
      </w:r>
      <w:r>
        <w:rPr>
          <w:rFonts w:ascii="Arial" w:hAnsi="Arial"/>
          <w:sz w:val="24"/>
        </w:rPr>
        <w:t xml:space="preserve">: U-Net can be adapted with different encoder backbones, enabling practitioners to choose architectures that best suit their specific datasets and computational resources.</w:t>
      </w:r>
    </w:p>
    <w:p>
      <w:pPr>
        <w:pStyle w:val="FirstParagraph"/>
      </w:pPr>
      <w:r>
        <w:rPr>
          <w:rFonts w:ascii="Arial" w:hAnsi="Arial"/>
          <w:sz w:val="24"/>
        </w:rPr>
        <w:t xml:space="preserve">Overall, the U-Net model architecture presents a robust and effective solution for MRI segmentation, capitalizing on its unique design features to achieve high performance in delineating complex anatomical structures.</w:t>
      </w:r>
    </w:p>
    <w:bookmarkEnd w:id="48"/>
    <w:bookmarkEnd w:id="49"/>
    <w:bookmarkStart w:id="53" w:name="training-strategy"/>
    <w:p>
      <w:pPr>
        <w:pStyle w:val="Heading2"/>
      </w:pPr>
      <w:r>
        <w:rPr>
          <w:rFonts w:ascii="Arial" w:hAnsi="Arial"/>
          <w:sz w:val="40"/>
        </w:rPr>
        <w:t xml:space="preserve">Training Strategy</w:t>
      </w:r>
    </w:p>
    <w:p>
      <w:pPr>
        <w:pStyle w:val="FirstParagraph"/>
      </w:pPr>
      <w:r>
        <w:rPr>
          <w:rFonts w:ascii="Arial" w:hAnsi="Arial"/>
          <w:sz w:val="24"/>
        </w:rPr>
        <w:t xml:space="preserve">The training strategy for the MRI segmentation model is crucial for achieving optimal performance. In this section, we outline the training process, including the loss function, optimizer settings, and the methodology for training across multiple epochs while validating model performance at each stage.</w:t>
      </w:r>
    </w:p>
    <w:bookmarkStart w:id="50" w:name="loss-function"/>
    <w:p>
      <w:pPr>
        <w:pStyle w:val="Heading3"/>
      </w:pPr>
      <w:r>
        <w:rPr>
          <w:rFonts w:ascii="Arial" w:hAnsi="Arial"/>
          <w:sz w:val="36"/>
        </w:rPr>
        <w:t xml:space="preserve">Loss Function</w:t>
      </w:r>
    </w:p>
    <w:p>
      <w:pPr>
        <w:pStyle w:val="FirstParagraph"/>
      </w:pPr>
      <w:r>
        <w:rPr>
          <w:rFonts w:ascii="Arial" w:hAnsi="Arial"/>
          <w:sz w:val="24"/>
        </w:rPr>
        <w:t xml:space="preserve">For this project, the loss function used is a combination of Binary Cross-Entropy (BCE) and Dice Loss. This hybrid approach is particularly effective for segmentation tasks where class imbalance may be present, which is common in medical imaging.</w:t>
      </w:r>
    </w:p>
    <w:p>
      <w:pPr>
        <w:numPr>
          <w:ilvl w:val="0"/>
          <w:numId w:val="1011"/>
        </w:numPr>
      </w:pPr>
      <w:r>
        <w:rPr>
          <w:bCs/>
          <w:rFonts w:ascii="Arial" w:hAnsi="Arial"/>
          <w:b/>
          <w:sz w:val="24"/>
        </w:rPr>
        <w:t xml:space="preserve">Binary Cross-Entropy (BCE)</w:t>
      </w:r>
      <w:r>
        <w:rPr>
          <w:rFonts w:ascii="Arial" w:hAnsi="Arial"/>
          <w:sz w:val="24"/>
        </w:rPr>
        <w:t xml:space="preserve">: This component of the loss function measures the dissimilarity between the predicted probabilities and the true binary labels of the segmented regions. BCE is advantageous as it is straightforward to compute and effective for binary classification tasks.</w:t>
      </w:r>
    </w:p>
    <w:p>
      <w:pPr>
        <w:numPr>
          <w:ilvl w:val="0"/>
          <w:numId w:val="1011"/>
        </w:numPr>
      </w:pPr>
      <w:r>
        <w:rPr>
          <w:bCs/>
          <w:rFonts w:ascii="Arial" w:hAnsi="Arial"/>
          <w:b/>
          <w:sz w:val="24"/>
        </w:rPr>
        <w:t xml:space="preserve">Dice Loss</w:t>
      </w:r>
      <w:r>
        <w:rPr>
          <w:rFonts w:ascii="Arial" w:hAnsi="Arial"/>
          <w:sz w:val="24"/>
        </w:rPr>
        <w:t xml:space="preserve">: The Dice coefficient measures the overlap between the predicted segmentation and the ground truth mask. By incorporating Dice Loss, we focus on maximizing the intersection over union, which is essential for achieving high accuracy in delineating small structures in medical images.</w:t>
      </w:r>
    </w:p>
    <w:p>
      <w:pPr>
        <w:pStyle w:val="FirstParagraph"/>
      </w:pPr>
      <w:r>
        <w:rPr>
          <w:rFonts w:ascii="Arial" w:hAnsi="Arial"/>
          <w:sz w:val="24"/>
        </w:rPr>
        <w:t xml:space="preserve">The combined loss function is computed as follows:</w:t>
      </w:r>
    </w:p>
    <w:p>
      <w:pPr>
        <w:pStyle w:val="SourceCode"/>
      </w:pPr>
      <w:r>
        <w:rPr>
          <w:rStyle w:val="KeywordTok"/>
          <w:rFonts w:ascii="Courier New" w:hAnsi="Courier New"/>
          <w:sz w:val="20"/>
        </w:rPr>
        <w:t xml:space="preserve">def</w:t>
      </w:r>
      <w:r>
        <w:rPr>
          <w:rStyle w:val="NormalTok"/>
          <w:rFonts w:ascii="Courier New" w:hAnsi="Courier New"/>
          <w:sz w:val="20"/>
        </w:rPr>
        <w:t xml:space="preserve"> combined_loss(y_true, y_pred):</w:t>
      </w:r>
      <w:r>
        <w:rPr>
          <w:rFonts w:ascii="Courier New" w:hAnsi="Courier New"/>
          <w:sz w:val="20"/>
        </w:rPr>
        <w:br/>
      </w:r>
      <w:r>
        <w:rPr>
          <w:rStyle w:val="NormalTok"/>
          <w:rFonts w:ascii="Courier New" w:hAnsi="Courier New"/>
          <w:sz w:val="20"/>
        </w:rPr>
        <w:t xml:space="preserve">    bce </w:t>
      </w:r>
      <w:r>
        <w:rPr>
          <w:rStyle w:val="OperatorTok"/>
          <w:rFonts w:ascii="Courier New" w:hAnsi="Courier New"/>
          <w:sz w:val="20"/>
        </w:rPr>
        <w:t xml:space="preserve">=</w:t>
      </w:r>
      <w:r>
        <w:rPr>
          <w:rStyle w:val="NormalTok"/>
          <w:rFonts w:ascii="Courier New" w:hAnsi="Courier New"/>
          <w:sz w:val="20"/>
        </w:rPr>
        <w:t xml:space="preserve"> F.binary_cross_entropy(y_pred, y_true)</w:t>
      </w:r>
      <w:r>
        <w:rPr>
          <w:rFonts w:ascii="Courier New" w:hAnsi="Courier New"/>
          <w:sz w:val="20"/>
        </w:rPr>
        <w:br/>
      </w:r>
      <w:r>
        <w:rPr>
          <w:rStyle w:val="NormalTok"/>
          <w:rFonts w:ascii="Courier New" w:hAnsi="Courier New"/>
          <w:sz w:val="20"/>
        </w:rPr>
        <w:t xml:space="preserve">    dice </w:t>
      </w:r>
      <w:r>
        <w:rPr>
          <w:rStyle w:val="OperatorTok"/>
          <w:rFonts w:ascii="Courier New" w:hAnsi="Courier New"/>
          <w:sz w:val="20"/>
        </w:rPr>
        <w:t xml:space="preserve">=</w:t>
      </w:r>
      <w:r>
        <w:rPr>
          <w:rStyle w:val="NormalTok"/>
          <w:rFonts w:ascii="Courier New" w:hAnsi="Courier New"/>
          <w:sz w:val="20"/>
        </w:rPr>
        <w:t xml:space="preserve"> </w:t>
      </w:r>
      <w:r>
        <w:rPr>
          <w:rStyle w:val="DecValTok"/>
          <w:rFonts w:ascii="Courier New" w:hAnsi="Courier New"/>
          <w:sz w:val="20"/>
        </w:rPr>
        <w:t xml:space="preserve">1</w:t>
      </w:r>
      <w:r>
        <w:rPr>
          <w:rStyle w:val="NormalTok"/>
          <w:rFonts w:ascii="Courier New" w:hAnsi="Courier New"/>
          <w:sz w:val="20"/>
        </w:rPr>
        <w:t xml:space="preserve"> </w:t>
      </w:r>
      <w:r>
        <w:rPr>
          <w:rStyle w:val="OperatorTok"/>
          <w:rFonts w:ascii="Courier New" w:hAnsi="Courier New"/>
          <w:sz w:val="20"/>
        </w:rPr>
        <w:t xml:space="preserve">-</w:t>
      </w:r>
      <w:r>
        <w:rPr>
          <w:rStyle w:val="NormalTok"/>
          <w:rFonts w:ascii="Courier New" w:hAnsi="Courier New"/>
          <w:sz w:val="20"/>
        </w:rPr>
        <w:t xml:space="preserve"> (</w:t>
      </w:r>
      <w:r>
        <w:rPr>
          <w:rStyle w:val="DecValTok"/>
          <w:rFonts w:ascii="Courier New" w:hAnsi="Courier New"/>
          <w:sz w:val="20"/>
        </w:rPr>
        <w:t xml:space="preserve">2</w:t>
      </w:r>
      <w:r>
        <w:rPr>
          <w:rStyle w:val="NormalTok"/>
          <w:rFonts w:ascii="Courier New" w:hAnsi="Courier New"/>
          <w:sz w:val="20"/>
        </w:rPr>
        <w:t xml:space="preserve"> </w:t>
      </w:r>
      <w:r>
        <w:rPr>
          <w:rStyle w:val="OperatorTok"/>
          <w:rFonts w:ascii="Courier New" w:hAnsi="Courier New"/>
          <w:sz w:val="20"/>
        </w:rPr>
        <w:t xml:space="preserve">*</w:t>
      </w:r>
      <w:r>
        <w:rPr>
          <w:rStyle w:val="NormalTok"/>
          <w:rFonts w:ascii="Courier New" w:hAnsi="Courier New"/>
          <w:sz w:val="20"/>
        </w:rPr>
        <w:t xml:space="preserve"> (y_pred </w:t>
      </w:r>
      <w:r>
        <w:rPr>
          <w:rStyle w:val="OperatorTok"/>
          <w:rFonts w:ascii="Courier New" w:hAnsi="Courier New"/>
          <w:sz w:val="20"/>
        </w:rPr>
        <w:t xml:space="preserve">*</w:t>
      </w:r>
      <w:r>
        <w:rPr>
          <w:rStyle w:val="NormalTok"/>
          <w:rFonts w:ascii="Courier New" w:hAnsi="Courier New"/>
          <w:sz w:val="20"/>
        </w:rPr>
        <w:t xml:space="preserve"> y_true).</w:t>
      </w:r>
      <w:r>
        <w:rPr>
          <w:rStyle w:val="BuiltInTok"/>
          <w:rFonts w:ascii="Courier New" w:hAnsi="Courier New"/>
          <w:sz w:val="20"/>
        </w:rPr>
        <w:t xml:space="preserve">sum</w:t>
      </w:r>
      <w:r>
        <w:rPr>
          <w:rStyle w:val="NormalTok"/>
          <w:rFonts w:ascii="Courier New" w:hAnsi="Courier New"/>
          <w:sz w:val="20"/>
        </w:rPr>
        <w:t xml:space="preserve">() </w:t>
      </w:r>
      <w:r>
        <w:rPr>
          <w:rStyle w:val="OperatorTok"/>
          <w:rFonts w:ascii="Courier New" w:hAnsi="Courier New"/>
          <w:sz w:val="20"/>
        </w:rPr>
        <w:t xml:space="preserve">+</w:t>
      </w:r>
      <w:r>
        <w:rPr>
          <w:rStyle w:val="NormalTok"/>
          <w:rFonts w:ascii="Courier New" w:hAnsi="Courier New"/>
          <w:sz w:val="20"/>
        </w:rPr>
        <w:t xml:space="preserve"> </w:t>
      </w:r>
      <w:r>
        <w:rPr>
          <w:rStyle w:val="DecValTok"/>
          <w:rFonts w:ascii="Courier New" w:hAnsi="Courier New"/>
          <w:sz w:val="20"/>
        </w:rPr>
        <w:t xml:space="preserve">1</w:t>
      </w:r>
      <w:r>
        <w:rPr>
          <w:rStyle w:val="NormalTok"/>
          <w:rFonts w:ascii="Courier New" w:hAnsi="Courier New"/>
          <w:sz w:val="20"/>
        </w:rPr>
        <w:t xml:space="preserve">) </w:t>
      </w:r>
      <w:r>
        <w:rPr>
          <w:rStyle w:val="OperatorTok"/>
          <w:rFonts w:ascii="Courier New" w:hAnsi="Courier New"/>
          <w:sz w:val="20"/>
        </w:rPr>
        <w:t xml:space="preserve">/</w:t>
      </w:r>
      <w:r>
        <w:rPr>
          <w:rStyle w:val="NormalTok"/>
          <w:rFonts w:ascii="Courier New" w:hAnsi="Courier New"/>
          <w:sz w:val="20"/>
        </w:rPr>
        <w:t xml:space="preserve"> (y_pred.</w:t>
      </w:r>
      <w:r>
        <w:rPr>
          <w:rStyle w:val="BuiltInTok"/>
          <w:rFonts w:ascii="Courier New" w:hAnsi="Courier New"/>
          <w:sz w:val="20"/>
        </w:rPr>
        <w:t xml:space="preserve">sum</w:t>
      </w:r>
      <w:r>
        <w:rPr>
          <w:rStyle w:val="NormalTok"/>
          <w:rFonts w:ascii="Courier New" w:hAnsi="Courier New"/>
          <w:sz w:val="20"/>
        </w:rPr>
        <w:t xml:space="preserve">() </w:t>
      </w:r>
      <w:r>
        <w:rPr>
          <w:rStyle w:val="OperatorTok"/>
          <w:rFonts w:ascii="Courier New" w:hAnsi="Courier New"/>
          <w:sz w:val="20"/>
        </w:rPr>
        <w:t xml:space="preserve">+</w:t>
      </w:r>
      <w:r>
        <w:rPr>
          <w:rStyle w:val="NormalTok"/>
          <w:rFonts w:ascii="Courier New" w:hAnsi="Courier New"/>
          <w:sz w:val="20"/>
        </w:rPr>
        <w:t xml:space="preserve"> y_true.</w:t>
      </w:r>
      <w:r>
        <w:rPr>
          <w:rStyle w:val="BuiltInTok"/>
          <w:rFonts w:ascii="Courier New" w:hAnsi="Courier New"/>
          <w:sz w:val="20"/>
        </w:rPr>
        <w:t xml:space="preserve">sum</w:t>
      </w:r>
      <w:r>
        <w:rPr>
          <w:rStyle w:val="NormalTok"/>
          <w:rFonts w:ascii="Courier New" w:hAnsi="Courier New"/>
          <w:sz w:val="20"/>
        </w:rPr>
        <w:t xml:space="preserve">() </w:t>
      </w:r>
      <w:r>
        <w:rPr>
          <w:rStyle w:val="OperatorTok"/>
          <w:rFonts w:ascii="Courier New" w:hAnsi="Courier New"/>
          <w:sz w:val="20"/>
        </w:rPr>
        <w:t xml:space="preserve">+</w:t>
      </w:r>
      <w:r>
        <w:rPr>
          <w:rStyle w:val="NormalTok"/>
          <w:rFonts w:ascii="Courier New" w:hAnsi="Courier New"/>
          <w:sz w:val="20"/>
        </w:rPr>
        <w:t xml:space="preserve"> </w:t>
      </w:r>
      <w:r>
        <w:rPr>
          <w:rStyle w:val="DecValTok"/>
          <w:rFonts w:ascii="Courier New" w:hAnsi="Courier New"/>
          <w:sz w:val="20"/>
        </w:rPr>
        <w:t xml:space="preserve">1</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w:t>
      </w:r>
      <w:r>
        <w:rPr>
          <w:rStyle w:val="ControlFlowTok"/>
          <w:rFonts w:ascii="Courier New" w:hAnsi="Courier New"/>
          <w:sz w:val="20"/>
        </w:rPr>
        <w:t xml:space="preserve">return</w:t>
      </w:r>
      <w:r>
        <w:rPr>
          <w:rStyle w:val="NormalTok"/>
          <w:rFonts w:ascii="Courier New" w:hAnsi="Courier New"/>
          <w:sz w:val="20"/>
        </w:rPr>
        <w:t xml:space="preserve"> bce </w:t>
      </w:r>
      <w:r>
        <w:rPr>
          <w:rStyle w:val="OperatorTok"/>
          <w:rFonts w:ascii="Courier New" w:hAnsi="Courier New"/>
          <w:sz w:val="20"/>
        </w:rPr>
        <w:t xml:space="preserve">+</w:t>
      </w:r>
      <w:r>
        <w:rPr>
          <w:rStyle w:val="NormalTok"/>
          <w:rFonts w:ascii="Courier New" w:hAnsi="Courier New"/>
          <w:sz w:val="20"/>
        </w:rPr>
        <w:t xml:space="preserve"> dice</w:t>
      </w:r>
    </w:p>
    <w:bookmarkEnd w:id="50"/>
    <w:bookmarkStart w:id="51" w:name="optimizer-settings"/>
    <w:p>
      <w:pPr>
        <w:pStyle w:val="Heading3"/>
      </w:pPr>
      <w:r>
        <w:rPr>
          <w:rFonts w:ascii="Arial" w:hAnsi="Arial"/>
          <w:sz w:val="36"/>
        </w:rPr>
        <w:t xml:space="preserve">Optimizer Settings</w:t>
      </w:r>
    </w:p>
    <w:p>
      <w:pPr>
        <w:pStyle w:val="FirstParagraph"/>
      </w:pPr>
      <w:r>
        <w:rPr>
          <w:rFonts w:ascii="Arial" w:hAnsi="Arial"/>
          <w:sz w:val="24"/>
        </w:rPr>
        <w:t xml:space="preserve">The optimization process is performed using the Adam optimizer, which is known for its efficiency and effectiveness in training deep learning models. Adam adapts the learning rate for each parameter, which facilitates convergence during the training process. The following settings are typically used:</w:t>
      </w:r>
    </w:p>
    <w:p>
      <w:pPr>
        <w:numPr>
          <w:ilvl w:val="0"/>
          <w:numId w:val="1012"/>
        </w:numPr>
      </w:pPr>
      <w:r>
        <w:rPr>
          <w:bCs/>
          <w:rFonts w:ascii="Arial" w:hAnsi="Arial"/>
          <w:b/>
          <w:sz w:val="24"/>
        </w:rPr>
        <w:t xml:space="preserve">Learning Rate</w:t>
      </w:r>
      <w:r>
        <w:rPr>
          <w:rFonts w:ascii="Arial" w:hAnsi="Arial"/>
          <w:sz w:val="24"/>
        </w:rPr>
        <w:t xml:space="preserve">: A learning rate of</w:t>
      </w:r>
      <w:r>
        <w:rPr>
          <w:rFonts w:ascii="Arial" w:hAnsi="Arial"/>
          <w:sz w:val="24"/>
        </w:rPr>
        <w:t xml:space="preserve"> </w:t>
      </w:r>
      <w:r>
        <w:rPr>
          <w:rStyle w:val="VerbatimChar"/>
          <w:rFonts w:ascii="Arial" w:hAnsi="Arial"/>
          <w:sz w:val="24"/>
        </w:rPr>
        <w:t xml:space="preserve">1e-4</w:t>
      </w:r>
      <w:r>
        <w:rPr>
          <w:rFonts w:ascii="Arial" w:hAnsi="Arial"/>
          <w:sz w:val="24"/>
        </w:rPr>
        <w:t xml:space="preserve"> </w:t>
      </w:r>
      <w:r>
        <w:rPr>
          <w:rFonts w:ascii="Arial" w:hAnsi="Arial"/>
          <w:sz w:val="24"/>
        </w:rPr>
        <w:t xml:space="preserve">is commonly selected as a starting point, allowing for stable convergence while ensuring that the model learns effectively.</w:t>
      </w:r>
    </w:p>
    <w:p>
      <w:pPr>
        <w:numPr>
          <w:ilvl w:val="0"/>
          <w:numId w:val="1012"/>
        </w:numPr>
      </w:pPr>
      <w:r>
        <w:rPr>
          <w:bCs/>
          <w:rFonts w:ascii="Arial" w:hAnsi="Arial"/>
          <w:b/>
          <w:sz w:val="24"/>
        </w:rPr>
        <w:t xml:space="preserve">Weight Decay</w:t>
      </w:r>
      <w:r>
        <w:rPr>
          <w:rFonts w:ascii="Arial" w:hAnsi="Arial"/>
          <w:sz w:val="24"/>
        </w:rPr>
        <w:t xml:space="preserve">: A weight decay parameter of</w:t>
      </w:r>
      <w:r>
        <w:rPr>
          <w:rFonts w:ascii="Arial" w:hAnsi="Arial"/>
          <w:sz w:val="24"/>
        </w:rPr>
        <w:t xml:space="preserve"> </w:t>
      </w:r>
      <w:r>
        <w:rPr>
          <w:rStyle w:val="VerbatimChar"/>
          <w:rFonts w:ascii="Arial" w:hAnsi="Arial"/>
          <w:sz w:val="24"/>
        </w:rPr>
        <w:t xml:space="preserve">1e-5</w:t>
      </w:r>
      <w:r>
        <w:rPr>
          <w:rFonts w:ascii="Arial" w:hAnsi="Arial"/>
          <w:sz w:val="24"/>
        </w:rPr>
        <w:t xml:space="preserve"> </w:t>
      </w:r>
      <w:r>
        <w:rPr>
          <w:rFonts w:ascii="Arial" w:hAnsi="Arial"/>
          <w:sz w:val="24"/>
        </w:rPr>
        <w:t xml:space="preserve">is applied to prevent overfitting by penalizing large weights during training.</w:t>
      </w:r>
    </w:p>
    <w:p>
      <w:pPr>
        <w:pStyle w:val="SourceCode"/>
      </w:pPr>
      <w:r>
        <w:rPr>
          <w:rStyle w:val="NormalTok"/>
          <w:rFonts w:ascii="Courier New" w:hAnsi="Courier New"/>
          <w:sz w:val="20"/>
        </w:rPr>
        <w:t xml:space="preserve">optimizer </w:t>
      </w:r>
      <w:r>
        <w:rPr>
          <w:rStyle w:val="OperatorTok"/>
          <w:rFonts w:ascii="Courier New" w:hAnsi="Courier New"/>
          <w:sz w:val="20"/>
        </w:rPr>
        <w:t xml:space="preserve">=</w:t>
      </w:r>
      <w:r>
        <w:rPr>
          <w:rStyle w:val="NormalTok"/>
          <w:rFonts w:ascii="Courier New" w:hAnsi="Courier New"/>
          <w:sz w:val="20"/>
        </w:rPr>
        <w:t xml:space="preserve"> torch.optim.Adam(model.parameters(), lr</w:t>
      </w:r>
      <w:r>
        <w:rPr>
          <w:rStyle w:val="OperatorTok"/>
          <w:rFonts w:ascii="Courier New" w:hAnsi="Courier New"/>
          <w:sz w:val="20"/>
        </w:rPr>
        <w:t xml:space="preserve">=</w:t>
      </w:r>
      <w:r>
        <w:rPr>
          <w:rStyle w:val="FloatTok"/>
          <w:rFonts w:ascii="Courier New" w:hAnsi="Courier New"/>
          <w:sz w:val="20"/>
        </w:rPr>
        <w:t xml:space="preserve">1e-4</w:t>
      </w:r>
      <w:r>
        <w:rPr>
          <w:rStyle w:val="NormalTok"/>
          <w:rFonts w:ascii="Courier New" w:hAnsi="Courier New"/>
          <w:sz w:val="20"/>
        </w:rPr>
        <w:t xml:space="preserve">, weight_decay</w:t>
      </w:r>
      <w:r>
        <w:rPr>
          <w:rStyle w:val="OperatorTok"/>
          <w:rFonts w:ascii="Courier New" w:hAnsi="Courier New"/>
          <w:sz w:val="20"/>
        </w:rPr>
        <w:t xml:space="preserve">=</w:t>
      </w:r>
      <w:r>
        <w:rPr>
          <w:rStyle w:val="FloatTok"/>
          <w:rFonts w:ascii="Courier New" w:hAnsi="Courier New"/>
          <w:sz w:val="20"/>
        </w:rPr>
        <w:t xml:space="preserve">1e-5</w:t>
      </w:r>
      <w:r>
        <w:rPr>
          <w:rStyle w:val="NormalTok"/>
          <w:rFonts w:ascii="Courier New" w:hAnsi="Courier New"/>
          <w:sz w:val="20"/>
        </w:rPr>
        <w:t xml:space="preserve">)</w:t>
      </w:r>
    </w:p>
    <w:bookmarkEnd w:id="51"/>
    <w:bookmarkStart w:id="52" w:name="training-across-multiple-epochs"/>
    <w:p>
      <w:pPr>
        <w:pStyle w:val="Heading3"/>
      </w:pPr>
      <w:r>
        <w:rPr>
          <w:rFonts w:ascii="Arial" w:hAnsi="Arial"/>
          <w:sz w:val="36"/>
        </w:rPr>
        <w:t xml:space="preserve">Training Across Multiple Epochs</w:t>
      </w:r>
    </w:p>
    <w:p>
      <w:pPr>
        <w:pStyle w:val="FirstParagraph"/>
      </w:pPr>
      <w:r>
        <w:rPr>
          <w:rFonts w:ascii="Arial" w:hAnsi="Arial"/>
          <w:sz w:val="24"/>
        </w:rPr>
        <w:t xml:space="preserve">The model is trained over multiple epochs, with each epoch consisting of a complete pass through the training dataset. During each epoch, the following steps are executed:</w:t>
      </w:r>
    </w:p>
    <w:p>
      <w:pPr>
        <w:numPr>
          <w:ilvl w:val="0"/>
          <w:numId w:val="1013"/>
        </w:numPr>
        <w:pStyle w:val="Compact"/>
      </w:pPr>
      <w:r>
        <w:rPr>
          <w:bCs/>
          <w:rFonts w:ascii="Arial" w:hAnsi="Arial"/>
          <w:b/>
          <w:sz w:val="24"/>
        </w:rPr>
        <w:t xml:space="preserve">Forward Pass</w:t>
      </w:r>
      <w:r>
        <w:rPr>
          <w:rFonts w:ascii="Arial" w:hAnsi="Arial"/>
          <w:sz w:val="24"/>
        </w:rPr>
        <w:t xml:space="preserve">: The input images are fed into the model, producing predictions for the segmentation masks.</w:t>
      </w:r>
    </w:p>
    <w:p>
      <w:pPr>
        <w:numPr>
          <w:ilvl w:val="0"/>
          <w:numId w:val="1013"/>
        </w:numPr>
        <w:pStyle w:val="Compact"/>
      </w:pPr>
      <w:r>
        <w:rPr>
          <w:bCs/>
          <w:rFonts w:ascii="Arial" w:hAnsi="Arial"/>
          <w:b/>
          <w:sz w:val="24"/>
        </w:rPr>
        <w:t xml:space="preserve">Loss Calculation</w:t>
      </w:r>
      <w:r>
        <w:rPr>
          <w:rFonts w:ascii="Arial" w:hAnsi="Arial"/>
          <w:sz w:val="24"/>
        </w:rPr>
        <w:t xml:space="preserve">: The combined loss function is computed based on the predictions and ground truth masks.</w:t>
      </w:r>
    </w:p>
    <w:p>
      <w:pPr>
        <w:numPr>
          <w:ilvl w:val="0"/>
          <w:numId w:val="1013"/>
        </w:numPr>
        <w:pStyle w:val="Compact"/>
      </w:pPr>
      <w:r>
        <w:rPr>
          <w:bCs/>
          <w:rFonts w:ascii="Arial" w:hAnsi="Arial"/>
          <w:b/>
          <w:sz w:val="24"/>
        </w:rPr>
        <w:t xml:space="preserve">Backward Pass</w:t>
      </w:r>
      <w:r>
        <w:rPr>
          <w:rFonts w:ascii="Arial" w:hAnsi="Arial"/>
          <w:sz w:val="24"/>
        </w:rPr>
        <w:t xml:space="preserve">: Gradients are calculated through backpropagation, and the optimizer updates the model weights accordingly.</w:t>
      </w:r>
    </w:p>
    <w:p>
      <w:pPr>
        <w:numPr>
          <w:ilvl w:val="0"/>
          <w:numId w:val="1013"/>
        </w:numPr>
        <w:pStyle w:val="Compact"/>
      </w:pPr>
      <w:r>
        <w:rPr>
          <w:bCs/>
          <w:rFonts w:ascii="Arial" w:hAnsi="Arial"/>
          <w:b/>
          <w:sz w:val="24"/>
        </w:rPr>
        <w:t xml:space="preserve">Validation</w:t>
      </w:r>
      <w:r>
        <w:rPr>
          <w:rFonts w:ascii="Arial" w:hAnsi="Arial"/>
          <w:sz w:val="24"/>
        </w:rPr>
        <w:t xml:space="preserve">: After each epoch, the model's performance is validated using a separate validation dataset. The validation metrics, including accuracy, Dice coefficient, and loss, are recorded to monitor the model's performance and prevent overfitting.</w:t>
      </w:r>
    </w:p>
    <w:p>
      <w:pPr>
        <w:pStyle w:val="FirstParagraph"/>
      </w:pPr>
      <w:r>
        <w:rPr>
          <w:rFonts w:ascii="Arial" w:hAnsi="Arial"/>
          <w:sz w:val="24"/>
        </w:rPr>
        <w:t xml:space="preserve">By employing this training strategy, the model iteratively improves its segmentation accuracy while ensuring robust validation at each stage, ultimately leading to enhanced performance in MRI segmentation tasks.</w:t>
      </w:r>
    </w:p>
    <w:bookmarkEnd w:id="52"/>
    <w:bookmarkEnd w:id="53"/>
    <w:bookmarkStart w:id="57" w:name="early-stopping-mechanism"/>
    <w:p>
      <w:pPr>
        <w:pStyle w:val="Heading2"/>
      </w:pPr>
      <w:r>
        <w:rPr>
          <w:rFonts w:ascii="Arial" w:hAnsi="Arial"/>
          <w:sz w:val="40"/>
        </w:rPr>
        <w:t xml:space="preserve">Early Stopping Mechanism</w:t>
      </w:r>
    </w:p>
    <w:p>
      <w:pPr>
        <w:pStyle w:val="FirstParagraph"/>
      </w:pPr>
      <w:r>
        <w:rPr>
          <w:rFonts w:ascii="Arial" w:hAnsi="Arial"/>
          <w:sz w:val="24"/>
        </w:rPr>
        <w:t xml:space="preserve">The EarlyStopping class is an essential component in training deep learning models, particularly in tasks such as MRI segmentation, where overfitting can significantly degrade model performance on unseen data. By monitoring the validation loss during training, this mechanism helps to halt the training process when no further improvements are observed, thus preserving the best model weights.</w:t>
      </w:r>
    </w:p>
    <w:bookmarkStart w:id="54" w:name="class-structure-1"/>
    <w:p>
      <w:pPr>
        <w:pStyle w:val="Heading3"/>
      </w:pPr>
      <w:r>
        <w:rPr>
          <w:rFonts w:ascii="Arial" w:hAnsi="Arial"/>
          <w:sz w:val="36"/>
        </w:rPr>
        <w:t xml:space="preserve">Class Structure</w:t>
      </w:r>
    </w:p>
    <w:p>
      <w:pPr>
        <w:pStyle w:val="FirstParagraph"/>
      </w:pPr>
      <w:r>
        <w:rPr>
          <w:rFonts w:ascii="Arial" w:hAnsi="Arial"/>
          <w:sz w:val="24"/>
        </w:rPr>
        <w:t xml:space="preserve">The EarlyStopping class typically includes the following attributes:</w:t>
      </w:r>
    </w:p>
    <w:p>
      <w:pPr>
        <w:numPr>
          <w:ilvl w:val="0"/>
          <w:numId w:val="1014"/>
        </w:numPr>
      </w:pPr>
      <w:r>
        <w:rPr>
          <w:bCs/>
          <w:rFonts w:ascii="Arial" w:hAnsi="Arial"/>
          <w:b/>
          <w:sz w:val="24"/>
        </w:rPr>
        <w:t xml:space="preserve">patience</w:t>
      </w:r>
      <w:r>
        <w:rPr>
          <w:rFonts w:ascii="Arial" w:hAnsi="Arial"/>
          <w:sz w:val="24"/>
        </w:rPr>
        <w:t xml:space="preserve">: This parameter defines the number of epochs with no improvement before training is stopped. A common setting might be a patience of 10, meaning if the validation loss does not improve for 10 consecutive epochs, training will cease.</w:t>
      </w:r>
    </w:p>
    <w:p>
      <w:pPr>
        <w:numPr>
          <w:ilvl w:val="0"/>
          <w:numId w:val="1014"/>
        </w:numPr>
      </w:pPr>
      <w:r>
        <w:rPr>
          <w:bCs/>
          <w:rFonts w:ascii="Arial" w:hAnsi="Arial"/>
          <w:b/>
          <w:sz w:val="24"/>
        </w:rPr>
        <w:t xml:space="preserve">min_delta</w:t>
      </w:r>
      <w:r>
        <w:rPr>
          <w:rFonts w:ascii="Arial" w:hAnsi="Arial"/>
          <w:sz w:val="24"/>
        </w:rPr>
        <w:t xml:space="preserve">: This parameter sets the minimum change in the monitored quantity (validation loss) that qualifies as an improvement. For instance, if set to</w:t>
      </w:r>
      <w:r>
        <w:rPr>
          <w:rFonts w:ascii="Arial" w:hAnsi="Arial"/>
          <w:sz w:val="24"/>
        </w:rPr>
        <w:t xml:space="preserve"> </w:t>
      </w:r>
      <w:r>
        <w:rPr>
          <w:rStyle w:val="VerbatimChar"/>
          <w:rFonts w:ascii="Arial" w:hAnsi="Arial"/>
          <w:sz w:val="24"/>
        </w:rPr>
        <w:t xml:space="preserve">0.001</w:t>
      </w:r>
      <w:r>
        <w:rPr>
          <w:rFonts w:ascii="Arial" w:hAnsi="Arial"/>
          <w:sz w:val="24"/>
        </w:rPr>
        <w:t xml:space="preserve">, the validation loss must decrease by at least this amount to be considered an improvement.</w:t>
      </w:r>
    </w:p>
    <w:p>
      <w:pPr>
        <w:numPr>
          <w:ilvl w:val="0"/>
          <w:numId w:val="1014"/>
        </w:numPr>
      </w:pPr>
      <w:r>
        <w:rPr>
          <w:bCs/>
          <w:rFonts w:ascii="Arial" w:hAnsi="Arial"/>
          <w:b/>
          <w:sz w:val="24"/>
        </w:rPr>
        <w:t xml:space="preserve">best_weights</w:t>
      </w:r>
      <w:r>
        <w:rPr>
          <w:rFonts w:ascii="Arial" w:hAnsi="Arial"/>
          <w:sz w:val="24"/>
        </w:rPr>
        <w:t xml:space="preserve">: This attribute stores the model weights corresponding to the best validation loss achieved during training.</w:t>
      </w:r>
    </w:p>
    <w:p>
      <w:pPr>
        <w:numPr>
          <w:ilvl w:val="0"/>
          <w:numId w:val="1014"/>
        </w:numPr>
      </w:pPr>
      <w:r>
        <w:rPr>
          <w:bCs/>
          <w:rFonts w:ascii="Arial" w:hAnsi="Arial"/>
          <w:b/>
          <w:sz w:val="24"/>
        </w:rPr>
        <w:t xml:space="preserve">counter</w:t>
      </w:r>
      <w:r>
        <w:rPr>
          <w:rFonts w:ascii="Arial" w:hAnsi="Arial"/>
          <w:sz w:val="24"/>
        </w:rPr>
        <w:t xml:space="preserve">: A counter is utilized to track the number of epochs without improvement. If the counter exceeds the patience threshold, training is stopped.</w:t>
      </w:r>
    </w:p>
    <w:bookmarkEnd w:id="54"/>
    <w:bookmarkStart w:id="55" w:name="implementation"/>
    <w:p>
      <w:pPr>
        <w:pStyle w:val="Heading3"/>
      </w:pPr>
      <w:r>
        <w:rPr>
          <w:rFonts w:ascii="Arial" w:hAnsi="Arial"/>
          <w:sz w:val="36"/>
        </w:rPr>
        <w:t xml:space="preserve">Implementation</w:t>
      </w:r>
    </w:p>
    <w:p>
      <w:pPr>
        <w:pStyle w:val="FirstParagraph"/>
      </w:pPr>
      <w:r>
        <w:rPr>
          <w:rFonts w:ascii="Arial" w:hAnsi="Arial"/>
          <w:sz w:val="24"/>
        </w:rPr>
        <w:t xml:space="preserve">The implementation of the EarlyStopping class can typically look like this:</w:t>
      </w:r>
    </w:p>
    <w:p>
      <w:pPr>
        <w:pStyle w:val="SourceCode"/>
      </w:pPr>
      <w:r>
        <w:rPr>
          <w:rStyle w:val="ImportTok"/>
          <w:rFonts w:ascii="Courier New" w:hAnsi="Courier New"/>
          <w:sz w:val="20"/>
        </w:rPr>
        <w:t xml:space="preserve">import</w:t>
      </w:r>
      <w:r>
        <w:rPr>
          <w:rStyle w:val="NormalTok"/>
          <w:rFonts w:ascii="Courier New" w:hAnsi="Courier New"/>
          <w:sz w:val="20"/>
        </w:rPr>
        <w:t xml:space="preserve"> torch</w:t>
      </w:r>
      <w:r>
        <w:rPr>
          <w:rFonts w:ascii="Courier New" w:hAnsi="Courier New"/>
          <w:sz w:val="20"/>
        </w:rPr>
        <w:br/>
      </w:r>
      <w:r>
        <w:rPr>
          <w:rFonts w:ascii="Courier New" w:hAnsi="Courier New"/>
          <w:sz w:val="20"/>
        </w:rPr>
        <w:br/>
      </w:r>
      <w:r>
        <w:rPr>
          <w:rStyle w:val="KeywordTok"/>
          <w:rFonts w:ascii="Courier New" w:hAnsi="Courier New"/>
          <w:sz w:val="20"/>
        </w:rPr>
        <w:t xml:space="preserve">class</w:t>
      </w:r>
      <w:r>
        <w:rPr>
          <w:rStyle w:val="NormalTok"/>
          <w:rFonts w:ascii="Courier New" w:hAnsi="Courier New"/>
          <w:sz w:val="20"/>
        </w:rPr>
        <w:t xml:space="preserve"> EarlyStopping:</w:t>
      </w:r>
      <w:r>
        <w:rPr>
          <w:rFonts w:ascii="Courier New" w:hAnsi="Courier New"/>
          <w:sz w:val="20"/>
        </w:rPr>
        <w:br/>
      </w:r>
      <w:r>
        <w:rPr>
          <w:rStyle w:val="NormalTok"/>
          <w:rFonts w:ascii="Courier New" w:hAnsi="Courier New"/>
          <w:sz w:val="20"/>
        </w:rPr>
        <w:t xml:space="preserve">    </w:t>
      </w:r>
      <w:r>
        <w:rPr>
          <w:rStyle w:val="KeywordTok"/>
          <w:rFonts w:ascii="Courier New" w:hAnsi="Courier New"/>
          <w:sz w:val="20"/>
        </w:rPr>
        <w:t xml:space="preserve">def</w:t>
      </w:r>
      <w:r>
        <w:rPr>
          <w:rStyle w:val="NormalTok"/>
          <w:rFonts w:ascii="Courier New" w:hAnsi="Courier New"/>
          <w:sz w:val="20"/>
        </w:rPr>
        <w:t xml:space="preserve"> </w:t>
      </w:r>
      <w:r>
        <w:rPr>
          <w:rStyle w:val="FunctionTok"/>
          <w:rFonts w:ascii="Courier New" w:hAnsi="Courier New"/>
          <w:sz w:val="20"/>
        </w:rPr>
        <w:t xml:space="preserve">__init__</w:t>
      </w:r>
      <w:r>
        <w:rPr>
          <w:rStyle w:val="NormalTok"/>
          <w:rFonts w:ascii="Courier New" w:hAnsi="Courier New"/>
          <w:sz w:val="20"/>
        </w:rPr>
        <w:t xml:space="preserve">(</w:t>
      </w:r>
      <w:r>
        <w:rPr>
          <w:rStyle w:val="VariableTok"/>
          <w:rFonts w:ascii="Courier New" w:hAnsi="Courier New"/>
          <w:sz w:val="20"/>
        </w:rPr>
        <w:t xml:space="preserve">self</w:t>
      </w:r>
      <w:r>
        <w:rPr>
          <w:rStyle w:val="NormalTok"/>
          <w:rFonts w:ascii="Courier New" w:hAnsi="Courier New"/>
          <w:sz w:val="20"/>
        </w:rPr>
        <w:t xml:space="preserve">, patience</w:t>
      </w:r>
      <w:r>
        <w:rPr>
          <w:rStyle w:val="OperatorTok"/>
          <w:rFonts w:ascii="Courier New" w:hAnsi="Courier New"/>
          <w:sz w:val="20"/>
        </w:rPr>
        <w:t xml:space="preserve">=</w:t>
      </w:r>
      <w:r>
        <w:rPr>
          <w:rStyle w:val="DecValTok"/>
          <w:rFonts w:ascii="Courier New" w:hAnsi="Courier New"/>
          <w:sz w:val="20"/>
        </w:rPr>
        <w:t xml:space="preserve">10</w:t>
      </w:r>
      <w:r>
        <w:rPr>
          <w:rStyle w:val="NormalTok"/>
          <w:rFonts w:ascii="Courier New" w:hAnsi="Courier New"/>
          <w:sz w:val="20"/>
        </w:rPr>
        <w:t xml:space="preserve">, min_delta</w:t>
      </w:r>
      <w:r>
        <w:rPr>
          <w:rStyle w:val="OperatorTok"/>
          <w:rFonts w:ascii="Courier New" w:hAnsi="Courier New"/>
          <w:sz w:val="20"/>
        </w:rPr>
        <w:t xml:space="preserve">=</w:t>
      </w:r>
      <w:r>
        <w:rPr>
          <w:rStyle w:val="DecValTok"/>
          <w:rFonts w:ascii="Courier New" w:hAnsi="Courier New"/>
          <w:sz w:val="20"/>
        </w:rPr>
        <w:t xml:space="preserve">0</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w:t>
      </w:r>
      <w:r>
        <w:rPr>
          <w:rStyle w:val="VariableTok"/>
          <w:rFonts w:ascii="Courier New" w:hAnsi="Courier New"/>
          <w:sz w:val="20"/>
        </w:rPr>
        <w:t xml:space="preserve">self</w:t>
      </w:r>
      <w:r>
        <w:rPr>
          <w:rStyle w:val="NormalTok"/>
          <w:rFonts w:ascii="Courier New" w:hAnsi="Courier New"/>
          <w:sz w:val="20"/>
        </w:rPr>
        <w:t xml:space="preserve">.patience </w:t>
      </w:r>
      <w:r>
        <w:rPr>
          <w:rStyle w:val="OperatorTok"/>
          <w:rFonts w:ascii="Courier New" w:hAnsi="Courier New"/>
          <w:sz w:val="20"/>
        </w:rPr>
        <w:t xml:space="preserve">=</w:t>
      </w:r>
      <w:r>
        <w:rPr>
          <w:rStyle w:val="NormalTok"/>
          <w:rFonts w:ascii="Courier New" w:hAnsi="Courier New"/>
          <w:sz w:val="20"/>
        </w:rPr>
        <w:t xml:space="preserve"> patience</w:t>
      </w:r>
      <w:r>
        <w:rPr>
          <w:rFonts w:ascii="Courier New" w:hAnsi="Courier New"/>
          <w:sz w:val="20"/>
        </w:rPr>
        <w:br/>
      </w:r>
      <w:r>
        <w:rPr>
          <w:rStyle w:val="NormalTok"/>
          <w:rFonts w:ascii="Courier New" w:hAnsi="Courier New"/>
          <w:sz w:val="20"/>
        </w:rPr>
        <w:t xml:space="preserve">        </w:t>
      </w:r>
      <w:r>
        <w:rPr>
          <w:rStyle w:val="VariableTok"/>
          <w:rFonts w:ascii="Courier New" w:hAnsi="Courier New"/>
          <w:sz w:val="20"/>
        </w:rPr>
        <w:t xml:space="preserve">self</w:t>
      </w:r>
      <w:r>
        <w:rPr>
          <w:rStyle w:val="NormalTok"/>
          <w:rFonts w:ascii="Courier New" w:hAnsi="Courier New"/>
          <w:sz w:val="20"/>
        </w:rPr>
        <w:t xml:space="preserve">.min_delta </w:t>
      </w:r>
      <w:r>
        <w:rPr>
          <w:rStyle w:val="OperatorTok"/>
          <w:rFonts w:ascii="Courier New" w:hAnsi="Courier New"/>
          <w:sz w:val="20"/>
        </w:rPr>
        <w:t xml:space="preserve">=</w:t>
      </w:r>
      <w:r>
        <w:rPr>
          <w:rStyle w:val="NormalTok"/>
          <w:rFonts w:ascii="Courier New" w:hAnsi="Courier New"/>
          <w:sz w:val="20"/>
        </w:rPr>
        <w:t xml:space="preserve"> min_delta</w:t>
      </w:r>
      <w:r>
        <w:rPr>
          <w:rFonts w:ascii="Courier New" w:hAnsi="Courier New"/>
          <w:sz w:val="20"/>
        </w:rPr>
        <w:br/>
      </w:r>
      <w:r>
        <w:rPr>
          <w:rStyle w:val="NormalTok"/>
          <w:rFonts w:ascii="Courier New" w:hAnsi="Courier New"/>
          <w:sz w:val="20"/>
        </w:rPr>
        <w:t xml:space="preserve">        </w:t>
      </w:r>
      <w:r>
        <w:rPr>
          <w:rStyle w:val="VariableTok"/>
          <w:rFonts w:ascii="Courier New" w:hAnsi="Courier New"/>
          <w:sz w:val="20"/>
        </w:rPr>
        <w:t xml:space="preserve">self</w:t>
      </w:r>
      <w:r>
        <w:rPr>
          <w:rStyle w:val="NormalTok"/>
          <w:rFonts w:ascii="Courier New" w:hAnsi="Courier New"/>
          <w:sz w:val="20"/>
        </w:rPr>
        <w:t xml:space="preserve">.best_loss </w:t>
      </w:r>
      <w:r>
        <w:rPr>
          <w:rStyle w:val="OperatorTok"/>
          <w:rFonts w:ascii="Courier New" w:hAnsi="Courier New"/>
          <w:sz w:val="20"/>
        </w:rPr>
        <w:t xml:space="preserve">=</w:t>
      </w:r>
      <w:r>
        <w:rPr>
          <w:rStyle w:val="NormalTok"/>
          <w:rFonts w:ascii="Courier New" w:hAnsi="Courier New"/>
          <w:sz w:val="20"/>
        </w:rPr>
        <w:t xml:space="preserve"> </w:t>
      </w:r>
      <w:r>
        <w:rPr>
          <w:rStyle w:val="BuiltInTok"/>
          <w:rFonts w:ascii="Courier New" w:hAnsi="Courier New"/>
          <w:sz w:val="20"/>
        </w:rPr>
        <w:t xml:space="preserve">float</w:t>
      </w:r>
      <w:r>
        <w:rPr>
          <w:rStyle w:val="NormalTok"/>
          <w:rFonts w:ascii="Courier New" w:hAnsi="Courier New"/>
          <w:sz w:val="20"/>
        </w:rPr>
        <w:t xml:space="preserve">(</w:t>
      </w:r>
      <w:r>
        <w:rPr>
          <w:rStyle w:val="StringTok"/>
          <w:rFonts w:ascii="Courier New" w:hAnsi="Courier New"/>
          <w:sz w:val="20"/>
        </w:rPr>
        <w:t xml:space="preserve">'inf'</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w:t>
      </w:r>
      <w:r>
        <w:rPr>
          <w:rStyle w:val="VariableTok"/>
          <w:rFonts w:ascii="Courier New" w:hAnsi="Courier New"/>
          <w:sz w:val="20"/>
        </w:rPr>
        <w:t xml:space="preserve">self</w:t>
      </w:r>
      <w:r>
        <w:rPr>
          <w:rStyle w:val="NormalTok"/>
          <w:rFonts w:ascii="Courier New" w:hAnsi="Courier New"/>
          <w:sz w:val="20"/>
        </w:rPr>
        <w:t xml:space="preserve">.counter </w:t>
      </w:r>
      <w:r>
        <w:rPr>
          <w:rStyle w:val="OperatorTok"/>
          <w:rFonts w:ascii="Courier New" w:hAnsi="Courier New"/>
          <w:sz w:val="20"/>
        </w:rPr>
        <w:t xml:space="preserve">=</w:t>
      </w:r>
      <w:r>
        <w:rPr>
          <w:rStyle w:val="NormalTok"/>
          <w:rFonts w:ascii="Courier New" w:hAnsi="Courier New"/>
          <w:sz w:val="20"/>
        </w:rPr>
        <w:t xml:space="preserve"> </w:t>
      </w:r>
      <w:r>
        <w:rPr>
          <w:rStyle w:val="DecValTok"/>
          <w:rFonts w:ascii="Courier New" w:hAnsi="Courier New"/>
          <w:sz w:val="20"/>
        </w:rPr>
        <w:t xml:space="preserve">0</w:t>
      </w:r>
      <w:r>
        <w:rPr>
          <w:rFonts w:ascii="Courier New" w:hAnsi="Courier New"/>
          <w:sz w:val="20"/>
        </w:rPr>
        <w:br/>
      </w:r>
      <w:r>
        <w:rPr>
          <w:rStyle w:val="NormalTok"/>
          <w:rFonts w:ascii="Courier New" w:hAnsi="Courier New"/>
          <w:sz w:val="20"/>
        </w:rPr>
        <w:t xml:space="preserve">        </w:t>
      </w:r>
      <w:r>
        <w:rPr>
          <w:rStyle w:val="VariableTok"/>
          <w:rFonts w:ascii="Courier New" w:hAnsi="Courier New"/>
          <w:sz w:val="20"/>
        </w:rPr>
        <w:t xml:space="preserve">self</w:t>
      </w:r>
      <w:r>
        <w:rPr>
          <w:rStyle w:val="NormalTok"/>
          <w:rFonts w:ascii="Courier New" w:hAnsi="Courier New"/>
          <w:sz w:val="20"/>
        </w:rPr>
        <w:t xml:space="preserve">.best_weights </w:t>
      </w:r>
      <w:r>
        <w:rPr>
          <w:rStyle w:val="OperatorTok"/>
          <w:rFonts w:ascii="Courier New" w:hAnsi="Courier New"/>
          <w:sz w:val="20"/>
        </w:rPr>
        <w:t xml:space="preserve">=</w:t>
      </w:r>
      <w:r>
        <w:rPr>
          <w:rStyle w:val="NormalTok"/>
          <w:rFonts w:ascii="Courier New" w:hAnsi="Courier New"/>
          <w:sz w:val="20"/>
        </w:rPr>
        <w:t xml:space="preserve"> </w:t>
      </w:r>
      <w:r>
        <w:rPr>
          <w:rStyle w:val="VariableTok"/>
          <w:rFonts w:ascii="Courier New" w:hAnsi="Courier New"/>
          <w:sz w:val="20"/>
        </w:rPr>
        <w:t xml:space="preserve">None</w:t>
      </w:r>
      <w:r>
        <w:rPr>
          <w:rFonts w:ascii="Courier New" w:hAnsi="Courier New"/>
          <w:sz w:val="20"/>
        </w:rPr>
        <w:br/>
      </w:r>
      <w:r>
        <w:rPr>
          <w:rFonts w:ascii="Courier New" w:hAnsi="Courier New"/>
          <w:sz w:val="20"/>
        </w:rPr>
        <w:br/>
      </w:r>
      <w:r>
        <w:rPr>
          <w:rStyle w:val="NormalTok"/>
          <w:rFonts w:ascii="Courier New" w:hAnsi="Courier New"/>
          <w:sz w:val="20"/>
        </w:rPr>
        <w:t xml:space="preserve">    </w:t>
      </w:r>
      <w:r>
        <w:rPr>
          <w:rStyle w:val="KeywordTok"/>
          <w:rFonts w:ascii="Courier New" w:hAnsi="Courier New"/>
          <w:sz w:val="20"/>
        </w:rPr>
        <w:t xml:space="preserve">def</w:t>
      </w:r>
      <w:r>
        <w:rPr>
          <w:rStyle w:val="NormalTok"/>
          <w:rFonts w:ascii="Courier New" w:hAnsi="Courier New"/>
          <w:sz w:val="20"/>
        </w:rPr>
        <w:t xml:space="preserve"> </w:t>
      </w:r>
      <w:r>
        <w:rPr>
          <w:rStyle w:val="FunctionTok"/>
          <w:rFonts w:ascii="Courier New" w:hAnsi="Courier New"/>
          <w:sz w:val="20"/>
        </w:rPr>
        <w:t xml:space="preserve">__call__</w:t>
      </w:r>
      <w:r>
        <w:rPr>
          <w:rStyle w:val="NormalTok"/>
          <w:rFonts w:ascii="Courier New" w:hAnsi="Courier New"/>
          <w:sz w:val="20"/>
        </w:rPr>
        <w:t xml:space="preserve">(</w:t>
      </w:r>
      <w:r>
        <w:rPr>
          <w:rStyle w:val="VariableTok"/>
          <w:rFonts w:ascii="Courier New" w:hAnsi="Courier New"/>
          <w:sz w:val="20"/>
        </w:rPr>
        <w:t xml:space="preserve">self</w:t>
      </w:r>
      <w:r>
        <w:rPr>
          <w:rStyle w:val="NormalTok"/>
          <w:rFonts w:ascii="Courier New" w:hAnsi="Courier New"/>
          <w:sz w:val="20"/>
        </w:rPr>
        <w:t xml:space="preserve">, model, val_loss):</w:t>
      </w:r>
      <w:r>
        <w:rPr>
          <w:rFonts w:ascii="Courier New" w:hAnsi="Courier New"/>
          <w:sz w:val="20"/>
        </w:rPr>
        <w:br/>
      </w:r>
      <w:r>
        <w:rPr>
          <w:rStyle w:val="NormalTok"/>
          <w:rFonts w:ascii="Courier New" w:hAnsi="Courier New"/>
          <w:sz w:val="20"/>
        </w:rPr>
        <w:t xml:space="preserve">        </w:t>
      </w:r>
      <w:r>
        <w:rPr>
          <w:rStyle w:val="ControlFlowTok"/>
          <w:rFonts w:ascii="Courier New" w:hAnsi="Courier New"/>
          <w:sz w:val="20"/>
        </w:rPr>
        <w:t xml:space="preserve">if</w:t>
      </w:r>
      <w:r>
        <w:rPr>
          <w:rStyle w:val="NormalTok"/>
          <w:rFonts w:ascii="Courier New" w:hAnsi="Courier New"/>
          <w:sz w:val="20"/>
        </w:rPr>
        <w:t xml:space="preserve"> val_loss </w:t>
      </w:r>
      <w:r>
        <w:rPr>
          <w:rStyle w:val="OperatorTok"/>
          <w:rFonts w:ascii="Courier New" w:hAnsi="Courier New"/>
          <w:sz w:val="20"/>
        </w:rPr>
        <w:t xml:space="preserve">&lt;</w:t>
      </w:r>
      <w:r>
        <w:rPr>
          <w:rStyle w:val="NormalTok"/>
          <w:rFonts w:ascii="Courier New" w:hAnsi="Courier New"/>
          <w:sz w:val="20"/>
        </w:rPr>
        <w:t xml:space="preserve"> </w:t>
      </w:r>
      <w:r>
        <w:rPr>
          <w:rStyle w:val="VariableTok"/>
          <w:rFonts w:ascii="Courier New" w:hAnsi="Courier New"/>
          <w:sz w:val="20"/>
        </w:rPr>
        <w:t xml:space="preserve">self</w:t>
      </w:r>
      <w:r>
        <w:rPr>
          <w:rStyle w:val="NormalTok"/>
          <w:rFonts w:ascii="Courier New" w:hAnsi="Courier New"/>
          <w:sz w:val="20"/>
        </w:rPr>
        <w:t xml:space="preserve">.best_loss </w:t>
      </w:r>
      <w:r>
        <w:rPr>
          <w:rStyle w:val="OperatorTok"/>
          <w:rFonts w:ascii="Courier New" w:hAnsi="Courier New"/>
          <w:sz w:val="20"/>
        </w:rPr>
        <w:t xml:space="preserve">-</w:t>
      </w:r>
      <w:r>
        <w:rPr>
          <w:rStyle w:val="NormalTok"/>
          <w:rFonts w:ascii="Courier New" w:hAnsi="Courier New"/>
          <w:sz w:val="20"/>
        </w:rPr>
        <w:t xml:space="preserve"> </w:t>
      </w:r>
      <w:r>
        <w:rPr>
          <w:rStyle w:val="VariableTok"/>
          <w:rFonts w:ascii="Courier New" w:hAnsi="Courier New"/>
          <w:sz w:val="20"/>
        </w:rPr>
        <w:t xml:space="preserve">self</w:t>
      </w:r>
      <w:r>
        <w:rPr>
          <w:rStyle w:val="NormalTok"/>
          <w:rFonts w:ascii="Courier New" w:hAnsi="Courier New"/>
          <w:sz w:val="20"/>
        </w:rPr>
        <w:t xml:space="preserve">.min_delta:</w:t>
      </w:r>
      <w:r>
        <w:rPr>
          <w:rFonts w:ascii="Courier New" w:hAnsi="Courier New"/>
          <w:sz w:val="20"/>
        </w:rPr>
        <w:br/>
      </w:r>
      <w:r>
        <w:rPr>
          <w:rStyle w:val="NormalTok"/>
          <w:rFonts w:ascii="Courier New" w:hAnsi="Courier New"/>
          <w:sz w:val="20"/>
        </w:rPr>
        <w:t xml:space="preserve">            </w:t>
      </w:r>
      <w:r>
        <w:rPr>
          <w:rStyle w:val="VariableTok"/>
          <w:rFonts w:ascii="Courier New" w:hAnsi="Courier New"/>
          <w:sz w:val="20"/>
        </w:rPr>
        <w:t xml:space="preserve">self</w:t>
      </w:r>
      <w:r>
        <w:rPr>
          <w:rStyle w:val="NormalTok"/>
          <w:rFonts w:ascii="Courier New" w:hAnsi="Courier New"/>
          <w:sz w:val="20"/>
        </w:rPr>
        <w:t xml:space="preserve">.best_loss </w:t>
      </w:r>
      <w:r>
        <w:rPr>
          <w:rStyle w:val="OperatorTok"/>
          <w:rFonts w:ascii="Courier New" w:hAnsi="Courier New"/>
          <w:sz w:val="20"/>
        </w:rPr>
        <w:t xml:space="preserve">=</w:t>
      </w:r>
      <w:r>
        <w:rPr>
          <w:rStyle w:val="NormalTok"/>
          <w:rFonts w:ascii="Courier New" w:hAnsi="Courier New"/>
          <w:sz w:val="20"/>
        </w:rPr>
        <w:t xml:space="preserve"> val_loss</w:t>
      </w:r>
      <w:r>
        <w:rPr>
          <w:rFonts w:ascii="Courier New" w:hAnsi="Courier New"/>
          <w:sz w:val="20"/>
        </w:rPr>
        <w:br/>
      </w:r>
      <w:r>
        <w:rPr>
          <w:rStyle w:val="NormalTok"/>
          <w:rFonts w:ascii="Courier New" w:hAnsi="Courier New"/>
          <w:sz w:val="20"/>
        </w:rPr>
        <w:t xml:space="preserve">            </w:t>
      </w:r>
      <w:r>
        <w:rPr>
          <w:rStyle w:val="VariableTok"/>
          <w:rFonts w:ascii="Courier New" w:hAnsi="Courier New"/>
          <w:sz w:val="20"/>
        </w:rPr>
        <w:t xml:space="preserve">self</w:t>
      </w:r>
      <w:r>
        <w:rPr>
          <w:rStyle w:val="NormalTok"/>
          <w:rFonts w:ascii="Courier New" w:hAnsi="Courier New"/>
          <w:sz w:val="20"/>
        </w:rPr>
        <w:t xml:space="preserve">.best_weights </w:t>
      </w:r>
      <w:r>
        <w:rPr>
          <w:rStyle w:val="OperatorTok"/>
          <w:rFonts w:ascii="Courier New" w:hAnsi="Courier New"/>
          <w:sz w:val="20"/>
        </w:rPr>
        <w:t xml:space="preserve">=</w:t>
      </w:r>
      <w:r>
        <w:rPr>
          <w:rStyle w:val="NormalTok"/>
          <w:rFonts w:ascii="Courier New" w:hAnsi="Courier New"/>
          <w:sz w:val="20"/>
        </w:rPr>
        <w:t xml:space="preserve"> model.state_dict()</w:t>
      </w:r>
      <w:r>
        <w:rPr>
          <w:rFonts w:ascii="Courier New" w:hAnsi="Courier New"/>
          <w:sz w:val="20"/>
        </w:rPr>
        <w:br/>
      </w:r>
      <w:r>
        <w:rPr>
          <w:rStyle w:val="NormalTok"/>
          <w:rFonts w:ascii="Courier New" w:hAnsi="Courier New"/>
          <w:sz w:val="20"/>
        </w:rPr>
        <w:t xml:space="preserve">            </w:t>
      </w:r>
      <w:r>
        <w:rPr>
          <w:rStyle w:val="VariableTok"/>
          <w:rFonts w:ascii="Courier New" w:hAnsi="Courier New"/>
          <w:sz w:val="20"/>
        </w:rPr>
        <w:t xml:space="preserve">self</w:t>
      </w:r>
      <w:r>
        <w:rPr>
          <w:rStyle w:val="NormalTok"/>
          <w:rFonts w:ascii="Courier New" w:hAnsi="Courier New"/>
          <w:sz w:val="20"/>
        </w:rPr>
        <w:t xml:space="preserve">.counter </w:t>
      </w:r>
      <w:r>
        <w:rPr>
          <w:rStyle w:val="OperatorTok"/>
          <w:rFonts w:ascii="Courier New" w:hAnsi="Courier New"/>
          <w:sz w:val="20"/>
        </w:rPr>
        <w:t xml:space="preserve">=</w:t>
      </w:r>
      <w:r>
        <w:rPr>
          <w:rStyle w:val="NormalTok"/>
          <w:rFonts w:ascii="Courier New" w:hAnsi="Courier New"/>
          <w:sz w:val="20"/>
        </w:rPr>
        <w:t xml:space="preserve"> </w:t>
      </w:r>
      <w:r>
        <w:rPr>
          <w:rStyle w:val="DecValTok"/>
          <w:rFonts w:ascii="Courier New" w:hAnsi="Courier New"/>
          <w:sz w:val="20"/>
        </w:rPr>
        <w:t xml:space="preserve">0</w:t>
      </w:r>
      <w:r>
        <w:rPr>
          <w:rFonts w:ascii="Courier New" w:hAnsi="Courier New"/>
          <w:sz w:val="20"/>
        </w:rPr>
        <w:br/>
      </w:r>
      <w:r>
        <w:rPr>
          <w:rStyle w:val="NormalTok"/>
          <w:rFonts w:ascii="Courier New" w:hAnsi="Courier New"/>
          <w:sz w:val="20"/>
        </w:rPr>
        <w:t xml:space="preserve">        </w:t>
      </w:r>
      <w:r>
        <w:rPr>
          <w:rStyle w:val="ControlFlowTok"/>
          <w:rFonts w:ascii="Courier New" w:hAnsi="Courier New"/>
          <w:sz w:val="20"/>
        </w:rPr>
        <w:t xml:space="preserve">else</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w:t>
      </w:r>
      <w:r>
        <w:rPr>
          <w:rStyle w:val="VariableTok"/>
          <w:rFonts w:ascii="Courier New" w:hAnsi="Courier New"/>
          <w:sz w:val="20"/>
        </w:rPr>
        <w:t xml:space="preserve">self</w:t>
      </w:r>
      <w:r>
        <w:rPr>
          <w:rStyle w:val="NormalTok"/>
          <w:rFonts w:ascii="Courier New" w:hAnsi="Courier New"/>
          <w:sz w:val="20"/>
        </w:rPr>
        <w:t xml:space="preserve">.counter </w:t>
      </w:r>
      <w:r>
        <w:rPr>
          <w:rStyle w:val="OperatorTok"/>
          <w:rFonts w:ascii="Courier New" w:hAnsi="Courier New"/>
          <w:sz w:val="20"/>
        </w:rPr>
        <w:t xml:space="preserve">+=</w:t>
      </w:r>
      <w:r>
        <w:rPr>
          <w:rStyle w:val="NormalTok"/>
          <w:rFonts w:ascii="Courier New" w:hAnsi="Courier New"/>
          <w:sz w:val="20"/>
        </w:rPr>
        <w:t xml:space="preserve"> </w:t>
      </w:r>
      <w:r>
        <w:rPr>
          <w:rStyle w:val="DecValTok"/>
          <w:rFonts w:ascii="Courier New" w:hAnsi="Courier New"/>
          <w:sz w:val="20"/>
        </w:rPr>
        <w:t xml:space="preserve">1</w:t>
      </w:r>
      <w:r>
        <w:rPr>
          <w:rFonts w:ascii="Courier New" w:hAnsi="Courier New"/>
          <w:sz w:val="20"/>
        </w:rPr>
        <w:br/>
      </w:r>
      <w:r>
        <w:rPr>
          <w:rStyle w:val="NormalTok"/>
          <w:rFonts w:ascii="Courier New" w:hAnsi="Courier New"/>
          <w:sz w:val="20"/>
        </w:rPr>
        <w:t xml:space="preserve">            </w:t>
      </w:r>
      <w:r>
        <w:rPr>
          <w:rStyle w:val="ControlFlowTok"/>
          <w:rFonts w:ascii="Courier New" w:hAnsi="Courier New"/>
          <w:sz w:val="20"/>
        </w:rPr>
        <w:t xml:space="preserve">if</w:t>
      </w:r>
      <w:r>
        <w:rPr>
          <w:rStyle w:val="NormalTok"/>
          <w:rFonts w:ascii="Courier New" w:hAnsi="Courier New"/>
          <w:sz w:val="20"/>
        </w:rPr>
        <w:t xml:space="preserve"> </w:t>
      </w:r>
      <w:r>
        <w:rPr>
          <w:rStyle w:val="VariableTok"/>
          <w:rFonts w:ascii="Courier New" w:hAnsi="Courier New"/>
          <w:sz w:val="20"/>
        </w:rPr>
        <w:t xml:space="preserve">self</w:t>
      </w:r>
      <w:r>
        <w:rPr>
          <w:rStyle w:val="NormalTok"/>
          <w:rFonts w:ascii="Courier New" w:hAnsi="Courier New"/>
          <w:sz w:val="20"/>
        </w:rPr>
        <w:t xml:space="preserve">.counter </w:t>
      </w:r>
      <w:r>
        <w:rPr>
          <w:rStyle w:val="OperatorTok"/>
          <w:rFonts w:ascii="Courier New" w:hAnsi="Courier New"/>
          <w:sz w:val="20"/>
        </w:rPr>
        <w:t xml:space="preserve">&gt;=</w:t>
      </w:r>
      <w:r>
        <w:rPr>
          <w:rStyle w:val="NormalTok"/>
          <w:rFonts w:ascii="Courier New" w:hAnsi="Courier New"/>
          <w:sz w:val="20"/>
        </w:rPr>
        <w:t xml:space="preserve"> </w:t>
      </w:r>
      <w:r>
        <w:rPr>
          <w:rStyle w:val="VariableTok"/>
          <w:rFonts w:ascii="Courier New" w:hAnsi="Courier New"/>
          <w:sz w:val="20"/>
        </w:rPr>
        <w:t xml:space="preserve">self</w:t>
      </w:r>
      <w:r>
        <w:rPr>
          <w:rStyle w:val="NormalTok"/>
          <w:rFonts w:ascii="Courier New" w:hAnsi="Courier New"/>
          <w:sz w:val="20"/>
        </w:rPr>
        <w:t xml:space="preserve">.patience:</w:t>
      </w:r>
      <w:r>
        <w:rPr>
          <w:rFonts w:ascii="Courier New" w:hAnsi="Courier New"/>
          <w:sz w:val="20"/>
        </w:rPr>
        <w:br/>
      </w:r>
      <w:r>
        <w:rPr>
          <w:rStyle w:val="NormalTok"/>
          <w:rFonts w:ascii="Courier New" w:hAnsi="Courier New"/>
          <w:sz w:val="20"/>
        </w:rPr>
        <w:t xml:space="preserve">                </w:t>
      </w:r>
      <w:r>
        <w:rPr>
          <w:rStyle w:val="ControlFlowTok"/>
          <w:rFonts w:ascii="Courier New" w:hAnsi="Courier New"/>
          <w:sz w:val="20"/>
        </w:rPr>
        <w:t xml:space="preserve">return</w:t>
      </w:r>
      <w:r>
        <w:rPr>
          <w:rStyle w:val="NormalTok"/>
          <w:rFonts w:ascii="Courier New" w:hAnsi="Courier New"/>
          <w:sz w:val="20"/>
        </w:rPr>
        <w:t xml:space="preserve"> </w:t>
      </w:r>
      <w:r>
        <w:rPr>
          <w:rStyle w:val="VariableTok"/>
          <w:rFonts w:ascii="Courier New" w:hAnsi="Courier New"/>
          <w:sz w:val="20"/>
        </w:rPr>
        <w:t xml:space="preserve">True</w:t>
      </w:r>
      <w:r>
        <w:rPr>
          <w:rStyle w:val="NormalTok"/>
          <w:rFonts w:ascii="Courier New" w:hAnsi="Courier New"/>
          <w:sz w:val="20"/>
        </w:rPr>
        <w:t xml:space="preserve">  </w:t>
      </w:r>
      <w:r>
        <w:rPr>
          <w:rStyle w:val="CommentTok"/>
          <w:rFonts w:ascii="Courier New" w:hAnsi="Courier New"/>
          <w:sz w:val="20"/>
        </w:rPr>
        <w:t xml:space="preserve"># Indicate that training should stop</w:t>
      </w:r>
      <w:r>
        <w:rPr>
          <w:rFonts w:ascii="Courier New" w:hAnsi="Courier New"/>
          <w:sz w:val="20"/>
        </w:rPr>
        <w:br/>
      </w:r>
      <w:r>
        <w:rPr>
          <w:rStyle w:val="NormalTok"/>
          <w:rFonts w:ascii="Courier New" w:hAnsi="Courier New"/>
          <w:sz w:val="20"/>
        </w:rPr>
        <w:t xml:space="preserve">        </w:t>
      </w:r>
      <w:r>
        <w:rPr>
          <w:rStyle w:val="ControlFlowTok"/>
          <w:rFonts w:ascii="Courier New" w:hAnsi="Courier New"/>
          <w:sz w:val="20"/>
        </w:rPr>
        <w:t xml:space="preserve">return</w:t>
      </w:r>
      <w:r>
        <w:rPr>
          <w:rStyle w:val="NormalTok"/>
          <w:rFonts w:ascii="Courier New" w:hAnsi="Courier New"/>
          <w:sz w:val="20"/>
        </w:rPr>
        <w:t xml:space="preserve"> </w:t>
      </w:r>
      <w:r>
        <w:rPr>
          <w:rStyle w:val="VariableTok"/>
          <w:rFonts w:ascii="Courier New" w:hAnsi="Courier New"/>
          <w:sz w:val="20"/>
        </w:rPr>
        <w:t xml:space="preserve">False</w:t>
      </w:r>
      <w:r>
        <w:rPr>
          <w:rStyle w:val="NormalTok"/>
          <w:rFonts w:ascii="Courier New" w:hAnsi="Courier New"/>
          <w:sz w:val="20"/>
        </w:rPr>
        <w:t xml:space="preserve">  </w:t>
      </w:r>
      <w:r>
        <w:rPr>
          <w:rStyle w:val="CommentTok"/>
          <w:rFonts w:ascii="Courier New" w:hAnsi="Courier New"/>
          <w:sz w:val="20"/>
        </w:rPr>
        <w:t xml:space="preserve"># Indicate that training can continue</w:t>
      </w:r>
    </w:p>
    <w:bookmarkEnd w:id="55"/>
    <w:bookmarkStart w:id="56" w:name="role-in-preventing-overfitting"/>
    <w:p>
      <w:pPr>
        <w:pStyle w:val="Heading3"/>
      </w:pPr>
      <w:r>
        <w:rPr>
          <w:rFonts w:ascii="Arial" w:hAnsi="Arial"/>
          <w:sz w:val="36"/>
        </w:rPr>
        <w:t xml:space="preserve">Role in Preventing Overfitting</w:t>
      </w:r>
    </w:p>
    <w:p>
      <w:pPr>
        <w:pStyle w:val="FirstParagraph"/>
      </w:pPr>
      <w:r>
        <w:rPr>
          <w:rFonts w:ascii="Arial" w:hAnsi="Arial"/>
          <w:sz w:val="24"/>
        </w:rPr>
        <w:t xml:space="preserve">The core role of the EarlyStopping mechanism is to monitor the validation loss during model training. If the validation loss improves, the model's weights are updated, and the counter resets. However, if the validation loss does not improve for a specified number of epochs (defined by patience), the training process is halted. This technique is particularly beneficial in scenarios with limited data, where overfitting is a significant concern.</w:t>
      </w:r>
    </w:p>
    <w:p>
      <w:pPr>
        <w:pStyle w:val="BodyText"/>
      </w:pPr>
      <w:r>
        <w:rPr>
          <w:rFonts w:ascii="Arial" w:hAnsi="Arial"/>
          <w:sz w:val="24"/>
        </w:rPr>
        <w:t xml:space="preserve">By implementing EarlyStopping, practitioners can ensure that the model retains the best performance it achieved during training, leading to better generalization on unseen data. This approach not only saves computational resources by preventing unnecessary epochs but also enhances the overall robustness of the model in practical applications. The incorporation of EarlyStopping in the training pipeline is thus a critical strategy for developing effective and reliable deep learning models for MRI segmentation tasks.</w:t>
      </w:r>
    </w:p>
    <w:bookmarkEnd w:id="56"/>
    <w:bookmarkEnd w:id="57"/>
    <w:bookmarkStart w:id="61" w:name="metrics-for-evaluation"/>
    <w:p>
      <w:pPr>
        <w:pStyle w:val="Heading2"/>
      </w:pPr>
      <w:r>
        <w:rPr>
          <w:rFonts w:ascii="Arial" w:hAnsi="Arial"/>
          <w:sz w:val="40"/>
        </w:rPr>
        <w:t xml:space="preserve">Metrics for Evaluation</w:t>
      </w:r>
    </w:p>
    <w:p>
      <w:pPr>
        <w:pStyle w:val="FirstParagraph"/>
      </w:pPr>
      <w:r>
        <w:rPr>
          <w:rFonts w:ascii="Arial" w:hAnsi="Arial"/>
          <w:sz w:val="24"/>
        </w:rPr>
        <w:t xml:space="preserve">Evaluation metrics play a vital role in assessing the performance of segmentation models, particularly in medical imaging tasks like MRI segmentation. Two commonly used metrics are the Intersection over Union (IoU) and the Dice coefficient. Both metrics provide valuable insights into how well the model is performing in delineating the target structures from background noise, but they do so in slightly different ways.</w:t>
      </w:r>
    </w:p>
    <w:bookmarkStart w:id="58" w:name="intersection-over-union-iou"/>
    <w:p>
      <w:pPr>
        <w:pStyle w:val="Heading3"/>
      </w:pPr>
      <w:r>
        <w:rPr>
          <w:rFonts w:ascii="Arial" w:hAnsi="Arial"/>
          <w:sz w:val="36"/>
        </w:rPr>
        <w:t xml:space="preserve">Intersection over Union (IoU)</w:t>
      </w:r>
    </w:p>
    <w:p>
      <w:pPr>
        <w:pStyle w:val="FirstParagraph"/>
      </w:pPr>
      <w:r>
        <w:rPr>
          <w:rFonts w:ascii="Arial" w:hAnsi="Arial"/>
          <w:sz w:val="24"/>
        </w:rPr>
        <w:t xml:space="preserve">The Intersection over Union metric, also known as the Jaccard index, is defined as the ratio of the area of overlap between the predicted segmentation and the ground truth mask to the area of their union. Mathematically, it can be expressed as:</w:t>
      </w:r>
    </w:p>
    <w:p>
      <w:pPr>
        <w:pStyle w:val="BodyText"/>
      </w:pPr>
      <w:r>
        <w:rPr>
          <w:rFonts w:ascii="Arial" w:hAnsi="Arial"/>
          <w:sz w:val="24"/>
        </w:rPr>
        <w:t xml:space="preserve">[</w:t>
      </w:r>
      <w:r>
        <w:rPr>
          <w:rFonts w:ascii="Arial" w:hAnsi="Arial"/>
          <w:sz w:val="24"/>
        </w:rPr>
        <w:t xml:space="preserve"> </w:t>
      </w:r>
      <w:r>
        <w:rPr>
          <w:rFonts w:ascii="Arial" w:hAnsi="Arial"/>
          <w:sz w:val="24"/>
        </w:rPr>
        <w:t xml:space="preserve">\text{IoU} = \frac{|A \cap B|}{|A \cup B|}</w:t>
      </w:r>
      <w:r>
        <w:rPr>
          <w:rFonts w:ascii="Arial" w:hAnsi="Arial"/>
          <w:sz w:val="24"/>
        </w:rPr>
        <w:t xml:space="preserve"> </w:t>
      </w:r>
      <w:r>
        <w:rPr>
          <w:rFonts w:ascii="Arial" w:hAnsi="Arial"/>
          <w:sz w:val="24"/>
        </w:rPr>
        <w:t xml:space="preserve">]</w:t>
      </w:r>
    </w:p>
    <w:p>
      <w:pPr>
        <w:pStyle w:val="BodyText"/>
      </w:pPr>
      <w:r>
        <w:rPr>
          <w:rFonts w:ascii="Arial" w:hAnsi="Arial"/>
          <w:sz w:val="24"/>
        </w:rPr>
        <w:t xml:space="preserve">Where (A) represents the predicted segmentation mask and (B) represents the ground truth mask. A higher IoU indicates better segmentation performance, as it means the predicted area closely matches the true area. During both the training and testing phases, the IoU metric helps monitor the model's ability to generalize by providing a clear indicator of the model's performance on unseen data.</w:t>
      </w:r>
    </w:p>
    <w:bookmarkEnd w:id="58"/>
    <w:bookmarkStart w:id="59" w:name="dice-coefficient"/>
    <w:p>
      <w:pPr>
        <w:pStyle w:val="Heading3"/>
      </w:pPr>
      <w:r>
        <w:rPr>
          <w:rFonts w:ascii="Arial" w:hAnsi="Arial"/>
          <w:sz w:val="36"/>
        </w:rPr>
        <w:t xml:space="preserve">Dice Coefficient</w:t>
      </w:r>
    </w:p>
    <w:p>
      <w:pPr>
        <w:pStyle w:val="FirstParagraph"/>
      </w:pPr>
      <w:r>
        <w:rPr>
          <w:rFonts w:ascii="Arial" w:hAnsi="Arial"/>
          <w:sz w:val="24"/>
        </w:rPr>
        <w:t xml:space="preserve">The Dice coefficient, often used interchangeably with Dice Similarity Coefficient (DSC), is another crucial metric for evaluating segmentation performance. It is particularly favored in medical image segmentation due to its sensitivity to small object detection. The Dice coefficient is defined as:</w:t>
      </w:r>
    </w:p>
    <w:p>
      <w:pPr>
        <w:pStyle w:val="BodyText"/>
      </w:pPr>
      <w:r>
        <w:rPr>
          <w:rFonts w:ascii="Arial" w:hAnsi="Arial"/>
          <w:sz w:val="24"/>
        </w:rPr>
        <w:t xml:space="preserve">[</w:t>
      </w:r>
      <w:r>
        <w:rPr>
          <w:rFonts w:ascii="Arial" w:hAnsi="Arial"/>
          <w:sz w:val="24"/>
        </w:rPr>
        <w:t xml:space="preserve"> </w:t>
      </w:r>
      <w:r>
        <w:rPr>
          <w:rFonts w:ascii="Arial" w:hAnsi="Arial"/>
          <w:sz w:val="24"/>
        </w:rPr>
        <w:t xml:space="preserve">\text{Dice} = \frac{2|A \cap B|}{|A| + |B|}</w:t>
      </w:r>
      <w:r>
        <w:rPr>
          <w:rFonts w:ascii="Arial" w:hAnsi="Arial"/>
          <w:sz w:val="24"/>
        </w:rPr>
        <w:t xml:space="preserve"> </w:t>
      </w:r>
      <w:r>
        <w:rPr>
          <w:rFonts w:ascii="Arial" w:hAnsi="Arial"/>
          <w:sz w:val="24"/>
        </w:rPr>
        <w:t xml:space="preserve">]</w:t>
      </w:r>
    </w:p>
    <w:p>
      <w:pPr>
        <w:pStyle w:val="BodyText"/>
      </w:pPr>
      <w:r>
        <w:rPr>
          <w:rFonts w:ascii="Arial" w:hAnsi="Arial"/>
          <w:sz w:val="24"/>
        </w:rPr>
        <w:t xml:space="preserve">This formula emphasizes the overlap between the predicted segmentation and the ground truth. Like IoU, a higher Dice coefficient signifies better performance, but it tends to be more forgiving in cases of class imbalance, which is common in medical datasets.</w:t>
      </w:r>
    </w:p>
    <w:bookmarkEnd w:id="59"/>
    <w:bookmarkStart w:id="60" w:name="utilization-in-training-and-testing"/>
    <w:p>
      <w:pPr>
        <w:pStyle w:val="Heading3"/>
      </w:pPr>
      <w:r>
        <w:rPr>
          <w:rFonts w:ascii="Arial" w:hAnsi="Arial"/>
          <w:sz w:val="36"/>
        </w:rPr>
        <w:t xml:space="preserve">Utilization in Training and Testing</w:t>
      </w:r>
    </w:p>
    <w:p>
      <w:pPr>
        <w:pStyle w:val="FirstParagraph"/>
      </w:pPr>
      <w:r>
        <w:rPr>
          <w:rFonts w:ascii="Arial" w:hAnsi="Arial"/>
          <w:sz w:val="24"/>
        </w:rPr>
        <w:t xml:space="preserve">During the training phase, both IoU and Dice coefficient are calculated after each epoch to assess how well the model is learning from the training data. Monitoring these metrics allows for adjustments in hyperparameters or changes in the architecture if the model fails to improve. In the testing phase, these metrics are used to evaluate the final model's performance on a separate validation dataset, providing a quantitative measure of its effectiveness in real-world applications.</w:t>
      </w:r>
    </w:p>
    <w:p>
      <w:pPr>
        <w:pStyle w:val="BodyText"/>
      </w:pPr>
      <w:r>
        <w:rPr>
          <w:rFonts w:ascii="Arial" w:hAnsi="Arial"/>
          <w:sz w:val="24"/>
        </w:rPr>
        <w:t xml:space="preserve">In conclusion, both the Intersection over Union and Dice coefficient serve as essential evaluation metrics for measuring segmentation performance in MRI tasks. They provide insights into the model's accuracy and robustness, ensuring that the developed system meets the clinical needs of precision medicine in neuroimaging.</w:t>
      </w:r>
    </w:p>
    <w:bookmarkEnd w:id="60"/>
    <w:bookmarkEnd w:id="61"/>
    <w:bookmarkStart w:id="65" w:name="testing-phase-execution"/>
    <w:p>
      <w:pPr>
        <w:pStyle w:val="Heading2"/>
      </w:pPr>
      <w:r>
        <w:rPr>
          <w:rFonts w:ascii="Arial" w:hAnsi="Arial"/>
          <w:sz w:val="40"/>
        </w:rPr>
        <w:t xml:space="preserve">Testing Phase Execution</w:t>
      </w:r>
    </w:p>
    <w:p>
      <w:pPr>
        <w:pStyle w:val="FirstParagraph"/>
      </w:pPr>
      <w:r>
        <w:rPr>
          <w:rFonts w:ascii="Arial" w:hAnsi="Arial"/>
          <w:sz w:val="24"/>
        </w:rPr>
        <w:t xml:space="preserve">The testing phase is a critical component of the machine learning lifecycle, particularly in the context of deep learning models used for tasks such as MRI segmentation. This phase involves evaluating the trained model's performance on unseen data, which is essential for understanding its generalization capabilities. The primary goal is to assess how well the model can accurately segment MRI images that it has not encountered during the training process.</w:t>
      </w:r>
    </w:p>
    <w:bookmarkStart w:id="62" w:name="evaluation-on-unseen-data"/>
    <w:p>
      <w:pPr>
        <w:pStyle w:val="Heading3"/>
      </w:pPr>
      <w:r>
        <w:rPr>
          <w:rFonts w:ascii="Arial" w:hAnsi="Arial"/>
          <w:sz w:val="36"/>
        </w:rPr>
        <w:t xml:space="preserve">Evaluation on Unseen Data</w:t>
      </w:r>
    </w:p>
    <w:p>
      <w:pPr>
        <w:pStyle w:val="FirstParagraph"/>
      </w:pPr>
      <w:r>
        <w:rPr>
          <w:rFonts w:ascii="Arial" w:hAnsi="Arial"/>
          <w:sz w:val="24"/>
        </w:rPr>
        <w:t xml:space="preserve">During the testing phase, the model is presented with a separate dataset, commonly referred to as the test set. This dataset should ideally represent the same distribution as the training data but must not overlap with it. By evaluating the model on this unseen data, we can determine its ability to generalize beyond the examples it was trained on. Each image in the test set is processed through the model to produce segmentation predictions, which are then compared against the corresponding ground truth masks.</w:t>
      </w:r>
    </w:p>
    <w:bookmarkEnd w:id="62"/>
    <w:bookmarkStart w:id="63" w:name="accuracy-metrics-computation"/>
    <w:p>
      <w:pPr>
        <w:pStyle w:val="Heading3"/>
      </w:pPr>
      <w:r>
        <w:rPr>
          <w:rFonts w:ascii="Arial" w:hAnsi="Arial"/>
          <w:sz w:val="36"/>
        </w:rPr>
        <w:t xml:space="preserve">Accuracy Metrics Computation</w:t>
      </w:r>
    </w:p>
    <w:p>
      <w:pPr>
        <w:pStyle w:val="FirstParagraph"/>
      </w:pPr>
      <w:r>
        <w:rPr>
          <w:rFonts w:ascii="Arial" w:hAnsi="Arial"/>
          <w:sz w:val="24"/>
        </w:rPr>
        <w:t xml:space="preserve">To quantify the model's performance, various accuracy metrics are computed. The two primary metrics used in the context of segmentation tasks are the Intersection over Union (IoU) and the Dice coefficient.</w:t>
      </w:r>
    </w:p>
    <w:p>
      <w:pPr>
        <w:numPr>
          <w:ilvl w:val="0"/>
          <w:numId w:val="1015"/>
        </w:numPr>
      </w:pPr>
      <w:r>
        <w:rPr>
          <w:bCs/>
          <w:rFonts w:ascii="Arial" w:hAnsi="Arial"/>
          <w:b/>
          <w:sz w:val="24"/>
        </w:rPr>
        <w:t xml:space="preserve">Intersection over Union (IoU)</w:t>
      </w:r>
      <w:r>
        <w:rPr>
          <w:rFonts w:ascii="Arial" w:hAnsi="Arial"/>
          <w:sz w:val="24"/>
        </w:rPr>
        <w:t xml:space="preserve">: This metric provides a measure of the overlap between the predicted segmentation and the actual ground truth. It is calculated as the ratio of the area of intersection to the area of union between the predicted and true masks. The formula is given as:</w:t>
      </w:r>
    </w:p>
    <w:p>
      <w:pPr>
        <w:numPr>
          <w:ilvl w:val="0"/>
          <w:numId w:val="1000"/>
        </w:numPr>
      </w:pPr>
      <w:r>
        <w:rPr>
          <w:rFonts w:ascii="Arial" w:hAnsi="Arial"/>
          <w:sz w:val="24"/>
        </w:rPr>
        <w:t xml:space="preserve">[</w:t>
      </w:r>
      <w:r>
        <w:rPr>
          <w:rFonts w:ascii="Arial" w:hAnsi="Arial"/>
          <w:sz w:val="24"/>
        </w:rPr>
        <w:t xml:space="preserve"> </w:t>
      </w:r>
      <w:r>
        <w:rPr>
          <w:rFonts w:ascii="Arial" w:hAnsi="Arial"/>
          <w:sz w:val="24"/>
        </w:rPr>
        <w:t xml:space="preserve">\text{IoU} = \frac{|A \cap B|}{|A \cup B|}</w:t>
      </w:r>
      <w:r>
        <w:rPr>
          <w:rFonts w:ascii="Arial" w:hAnsi="Arial"/>
          <w:sz w:val="24"/>
        </w:rPr>
        <w:t xml:space="preserve"> </w:t>
      </w:r>
      <w:r>
        <w:rPr>
          <w:rFonts w:ascii="Arial" w:hAnsi="Arial"/>
          <w:sz w:val="24"/>
        </w:rPr>
        <w:t xml:space="preserve">]</w:t>
      </w:r>
    </w:p>
    <w:p>
      <w:pPr>
        <w:numPr>
          <w:ilvl w:val="0"/>
          <w:numId w:val="1000"/>
        </w:numPr>
      </w:pPr>
      <w:r>
        <w:rPr>
          <w:rFonts w:ascii="Arial" w:hAnsi="Arial"/>
          <w:sz w:val="24"/>
        </w:rPr>
        <w:t xml:space="preserve">where (A) is the predicted mask and (B) is the ground truth mask. A higher IoU indicates better segmentation performance.</w:t>
      </w:r>
    </w:p>
    <w:p>
      <w:pPr>
        <w:numPr>
          <w:ilvl w:val="0"/>
          <w:numId w:val="1015"/>
        </w:numPr>
      </w:pPr>
      <w:r>
        <w:rPr>
          <w:bCs/>
          <w:rFonts w:ascii="Arial" w:hAnsi="Arial"/>
          <w:b/>
          <w:sz w:val="24"/>
        </w:rPr>
        <w:t xml:space="preserve">Dice Coefficient</w:t>
      </w:r>
      <w:r>
        <w:rPr>
          <w:rFonts w:ascii="Arial" w:hAnsi="Arial"/>
          <w:sz w:val="24"/>
        </w:rPr>
        <w:t xml:space="preserve">: This metric is particularly useful in medical imaging due to its sensitivity in detecting small structures. It is computed as follows:</w:t>
      </w:r>
    </w:p>
    <w:p>
      <w:pPr>
        <w:numPr>
          <w:ilvl w:val="0"/>
          <w:numId w:val="1000"/>
        </w:numPr>
      </w:pPr>
      <w:r>
        <w:rPr>
          <w:rFonts w:ascii="Arial" w:hAnsi="Arial"/>
          <w:sz w:val="24"/>
        </w:rPr>
        <w:t xml:space="preserve">[</w:t>
      </w:r>
      <w:r>
        <w:rPr>
          <w:rFonts w:ascii="Arial" w:hAnsi="Arial"/>
          <w:sz w:val="24"/>
        </w:rPr>
        <w:t xml:space="preserve"> </w:t>
      </w:r>
      <w:r>
        <w:rPr>
          <w:rFonts w:ascii="Arial" w:hAnsi="Arial"/>
          <w:sz w:val="24"/>
        </w:rPr>
        <w:t xml:space="preserve">\text{Dice} = \frac{2|A \cap B|}{|A| + |B|}</w:t>
      </w:r>
      <w:r>
        <w:rPr>
          <w:rFonts w:ascii="Arial" w:hAnsi="Arial"/>
          <w:sz w:val="24"/>
        </w:rPr>
        <w:t xml:space="preserve"> </w:t>
      </w:r>
      <w:r>
        <w:rPr>
          <w:rFonts w:ascii="Arial" w:hAnsi="Arial"/>
          <w:sz w:val="24"/>
        </w:rPr>
        <w:t xml:space="preserve">]</w:t>
      </w:r>
    </w:p>
    <w:p>
      <w:pPr>
        <w:numPr>
          <w:ilvl w:val="0"/>
          <w:numId w:val="1000"/>
        </w:numPr>
      </w:pPr>
      <w:r>
        <w:rPr>
          <w:rFonts w:ascii="Arial" w:hAnsi="Arial"/>
          <w:sz w:val="24"/>
        </w:rPr>
        <w:t xml:space="preserve">The Dice coefficient emphasizes the overlap between predicted and actual masks, providing a clear indication of segmentation accuracy.</w:t>
      </w:r>
    </w:p>
    <w:bookmarkEnd w:id="63"/>
    <w:bookmarkStart w:id="64" w:name="reporting-results"/>
    <w:p>
      <w:pPr>
        <w:pStyle w:val="Heading3"/>
      </w:pPr>
      <w:r>
        <w:rPr>
          <w:rFonts w:ascii="Arial" w:hAnsi="Arial"/>
          <w:sz w:val="36"/>
        </w:rPr>
        <w:t xml:space="preserve">Reporting Results</w:t>
      </w:r>
    </w:p>
    <w:p>
      <w:pPr>
        <w:pStyle w:val="FirstParagraph"/>
      </w:pPr>
      <w:r>
        <w:rPr>
          <w:rFonts w:ascii="Arial" w:hAnsi="Arial"/>
          <w:sz w:val="24"/>
        </w:rPr>
        <w:t xml:space="preserve">Once the metrics are computed, they are typically summarized in a report that includes the average IoU and Dice coefficients across all test samples. This report not only provides insight into the model's performance but also highlights any areas where the model may be lacking, guiding future improvements. Visualizations such as confusion matrices or segmentation overlays can also be included to facilitate a more intuitive understanding of model performance, showcasing specific instances where the model succeeded or struggled.</w:t>
      </w:r>
    </w:p>
    <w:p>
      <w:pPr>
        <w:pStyle w:val="BodyText"/>
      </w:pPr>
      <w:r>
        <w:rPr>
          <w:rFonts w:ascii="Arial" w:hAnsi="Arial"/>
          <w:sz w:val="24"/>
        </w:rPr>
        <w:t xml:space="preserve">By effectively executing the testing phase and computing accuracy metrics, we ensure that the MRI segmentation model is ready for deployment in clinical settings, where reliable performance is paramount.</w:t>
      </w:r>
    </w:p>
    <w:bookmarkEnd w:id="64"/>
    <w:bookmarkEnd w:id="65"/>
    <w:bookmarkStart w:id="69" w:name="results-visualization"/>
    <w:p>
      <w:pPr>
        <w:pStyle w:val="Heading2"/>
      </w:pPr>
      <w:r>
        <w:rPr>
          <w:rFonts w:ascii="Arial" w:hAnsi="Arial"/>
          <w:sz w:val="40"/>
        </w:rPr>
        <w:t xml:space="preserve">Results Visualization</w:t>
      </w:r>
    </w:p>
    <w:p>
      <w:pPr>
        <w:pStyle w:val="FirstParagraph"/>
      </w:pPr>
      <w:r>
        <w:rPr>
          <w:rFonts w:ascii="Arial" w:hAnsi="Arial"/>
          <w:sz w:val="24"/>
        </w:rPr>
        <w:t xml:space="preserve">Visualizing the results of model training is an essential step in evaluating its performance, particularly in the context of MRI segmentation. This process typically involves plotting the training history, which includes loss curves for both training and validation sets, as well as performance metrics such as Intersection over Union (IoU) and Dice scores. These visualizations provide insights into how well the model is learning and can help identify potential issues such as overfitting or underfitting.</w:t>
      </w:r>
    </w:p>
    <w:bookmarkStart w:id="66" w:name="loss-curves"/>
    <w:p>
      <w:pPr>
        <w:pStyle w:val="Heading3"/>
      </w:pPr>
      <w:r>
        <w:rPr>
          <w:rFonts w:ascii="Arial" w:hAnsi="Arial"/>
          <w:sz w:val="36"/>
        </w:rPr>
        <w:t xml:space="preserve">Loss Curves</w:t>
      </w:r>
    </w:p>
    <w:p>
      <w:pPr>
        <w:pStyle w:val="FirstParagraph"/>
      </w:pPr>
      <w:r>
        <w:rPr>
          <w:rFonts w:ascii="Arial" w:hAnsi="Arial"/>
          <w:sz w:val="24"/>
        </w:rPr>
        <w:t xml:space="preserve">The loss curves are typically plotted with the training and validation loss on the y-axis against the epoch number on the x-axis. The training loss reflects the model's performance on the training set, while the validation loss indicates how well the model generalizes to unseen data.</w:t>
      </w:r>
    </w:p>
    <w:p>
      <w:pPr>
        <w:pStyle w:val="BodyText"/>
      </w:pPr>
      <w:r>
        <w:rPr>
          <w:rFonts w:ascii="Arial" w:hAnsi="Arial"/>
          <w:sz w:val="24"/>
        </w:rPr>
        <w:t xml:space="preserve">Here’s an example of how to plot loss curves using Matplotlib:</w:t>
      </w:r>
    </w:p>
    <w:p>
      <w:pPr>
        <w:pStyle w:val="SourceCode"/>
      </w:pPr>
      <w:r>
        <w:rPr>
          <w:rStyle w:val="ImportTok"/>
          <w:rFonts w:ascii="Courier New" w:hAnsi="Courier New"/>
          <w:sz w:val="20"/>
        </w:rPr>
        <w:t xml:space="preserve">import</w:t>
      </w:r>
      <w:r>
        <w:rPr>
          <w:rStyle w:val="NormalTok"/>
          <w:rFonts w:ascii="Courier New" w:hAnsi="Courier New"/>
          <w:sz w:val="20"/>
        </w:rPr>
        <w:t xml:space="preserve"> matplotlib.pyplot </w:t>
      </w:r>
      <w:r>
        <w:rPr>
          <w:rStyle w:val="ImportTok"/>
          <w:rFonts w:ascii="Courier New" w:hAnsi="Courier New"/>
          <w:sz w:val="20"/>
        </w:rPr>
        <w:t xml:space="preserve">as</w:t>
      </w:r>
      <w:r>
        <w:rPr>
          <w:rStyle w:val="NormalTok"/>
          <w:rFonts w:ascii="Courier New" w:hAnsi="Courier New"/>
          <w:sz w:val="20"/>
        </w:rPr>
        <w:t xml:space="preserve"> plt</w:t>
      </w:r>
      <w:r>
        <w:rPr>
          <w:rFonts w:ascii="Courier New" w:hAnsi="Courier New"/>
          <w:sz w:val="20"/>
        </w:rPr>
        <w:br/>
      </w:r>
      <w:r>
        <w:rPr>
          <w:rFonts w:ascii="Courier New" w:hAnsi="Courier New"/>
          <w:sz w:val="20"/>
        </w:rPr>
        <w:br/>
      </w:r>
      <w:r>
        <w:rPr>
          <w:rStyle w:val="NormalTok"/>
          <w:rFonts w:ascii="Courier New" w:hAnsi="Courier New"/>
          <w:sz w:val="20"/>
        </w:rPr>
        <w:t xml:space="preserve">epochs </w:t>
      </w:r>
      <w:r>
        <w:rPr>
          <w:rStyle w:val="OperatorTok"/>
          <w:rFonts w:ascii="Courier New" w:hAnsi="Courier New"/>
          <w:sz w:val="20"/>
        </w:rPr>
        <w:t xml:space="preserve">=</w:t>
      </w:r>
      <w:r>
        <w:rPr>
          <w:rStyle w:val="NormalTok"/>
          <w:rFonts w:ascii="Courier New" w:hAnsi="Courier New"/>
          <w:sz w:val="20"/>
        </w:rPr>
        <w:t xml:space="preserve"> </w:t>
      </w:r>
      <w:r>
        <w:rPr>
          <w:rStyle w:val="BuiltInTok"/>
          <w:rFonts w:ascii="Courier New" w:hAnsi="Courier New"/>
          <w:sz w:val="20"/>
        </w:rPr>
        <w:t xml:space="preserve">range</w:t>
      </w:r>
      <w:r>
        <w:rPr>
          <w:rStyle w:val="NormalTok"/>
          <w:rFonts w:ascii="Courier New" w:hAnsi="Courier New"/>
          <w:sz w:val="20"/>
        </w:rPr>
        <w:t xml:space="preserve">(</w:t>
      </w:r>
      <w:r>
        <w:rPr>
          <w:rStyle w:val="DecValTok"/>
          <w:rFonts w:ascii="Courier New" w:hAnsi="Courier New"/>
          <w:sz w:val="20"/>
        </w:rPr>
        <w:t xml:space="preserve">1</w:t>
      </w:r>
      <w:r>
        <w:rPr>
          <w:rStyle w:val="NormalTok"/>
          <w:rFonts w:ascii="Courier New" w:hAnsi="Courier New"/>
          <w:sz w:val="20"/>
        </w:rPr>
        <w:t xml:space="preserve">, num_epochs </w:t>
      </w:r>
      <w:r>
        <w:rPr>
          <w:rStyle w:val="OperatorTok"/>
          <w:rFonts w:ascii="Courier New" w:hAnsi="Courier New"/>
          <w:sz w:val="20"/>
        </w:rPr>
        <w:t xml:space="preserve">+</w:t>
      </w:r>
      <w:r>
        <w:rPr>
          <w:rStyle w:val="NormalTok"/>
          <w:rFonts w:ascii="Courier New" w:hAnsi="Courier New"/>
          <w:sz w:val="20"/>
        </w:rPr>
        <w:t xml:space="preserve"> </w:t>
      </w:r>
      <w:r>
        <w:rPr>
          <w:rStyle w:val="DecValTok"/>
          <w:rFonts w:ascii="Courier New" w:hAnsi="Courier New"/>
          <w:sz w:val="20"/>
        </w:rPr>
        <w:t xml:space="preserve">1</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plt.figure(figsize</w:t>
      </w:r>
      <w:r>
        <w:rPr>
          <w:rStyle w:val="OperatorTok"/>
          <w:rFonts w:ascii="Courier New" w:hAnsi="Courier New"/>
          <w:sz w:val="20"/>
        </w:rPr>
        <w:t xml:space="preserve">=</w:t>
      </w:r>
      <w:r>
        <w:rPr>
          <w:rStyle w:val="NormalTok"/>
          <w:rFonts w:ascii="Courier New" w:hAnsi="Courier New"/>
          <w:sz w:val="20"/>
        </w:rPr>
        <w:t xml:space="preserve">(</w:t>
      </w:r>
      <w:r>
        <w:rPr>
          <w:rStyle w:val="DecValTok"/>
          <w:rFonts w:ascii="Courier New" w:hAnsi="Courier New"/>
          <w:sz w:val="20"/>
        </w:rPr>
        <w:t xml:space="preserve">12</w:t>
      </w:r>
      <w:r>
        <w:rPr>
          <w:rStyle w:val="NormalTok"/>
          <w:rFonts w:ascii="Courier New" w:hAnsi="Courier New"/>
          <w:sz w:val="20"/>
        </w:rPr>
        <w:t xml:space="preserve">, </w:t>
      </w:r>
      <w:r>
        <w:rPr>
          <w:rStyle w:val="DecValTok"/>
          <w:rFonts w:ascii="Courier New" w:hAnsi="Courier New"/>
          <w:sz w:val="20"/>
        </w:rPr>
        <w:t xml:space="preserve">6</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plt.plot(epochs, training_loss, label</w:t>
      </w:r>
      <w:r>
        <w:rPr>
          <w:rStyle w:val="OperatorTok"/>
          <w:rFonts w:ascii="Courier New" w:hAnsi="Courier New"/>
          <w:sz w:val="20"/>
        </w:rPr>
        <w:t xml:space="preserve">=</w:t>
      </w:r>
      <w:r>
        <w:rPr>
          <w:rStyle w:val="StringTok"/>
          <w:rFonts w:ascii="Courier New" w:hAnsi="Courier New"/>
          <w:sz w:val="20"/>
        </w:rPr>
        <w:t xml:space="preserve">'Training Loss'</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plt.plot(epochs, validation_loss, label</w:t>
      </w:r>
      <w:r>
        <w:rPr>
          <w:rStyle w:val="OperatorTok"/>
          <w:rFonts w:ascii="Courier New" w:hAnsi="Courier New"/>
          <w:sz w:val="20"/>
        </w:rPr>
        <w:t xml:space="preserve">=</w:t>
      </w:r>
      <w:r>
        <w:rPr>
          <w:rStyle w:val="StringTok"/>
          <w:rFonts w:ascii="Courier New" w:hAnsi="Courier New"/>
          <w:sz w:val="20"/>
        </w:rPr>
        <w:t xml:space="preserve">'Validation Loss'</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plt.title(</w:t>
      </w:r>
      <w:r>
        <w:rPr>
          <w:rStyle w:val="StringTok"/>
          <w:rFonts w:ascii="Courier New" w:hAnsi="Courier New"/>
          <w:sz w:val="20"/>
        </w:rPr>
        <w:t xml:space="preserve">'Training and Validation Loss'</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plt.xlabel(</w:t>
      </w:r>
      <w:r>
        <w:rPr>
          <w:rStyle w:val="StringTok"/>
          <w:rFonts w:ascii="Courier New" w:hAnsi="Courier New"/>
          <w:sz w:val="20"/>
        </w:rPr>
        <w:t xml:space="preserve">'Epochs'</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plt.ylabel(</w:t>
      </w:r>
      <w:r>
        <w:rPr>
          <w:rStyle w:val="StringTok"/>
          <w:rFonts w:ascii="Courier New" w:hAnsi="Courier New"/>
          <w:sz w:val="20"/>
        </w:rPr>
        <w:t xml:space="preserve">'Loss'</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plt.legend()</w:t>
      </w:r>
      <w:r>
        <w:rPr>
          <w:rFonts w:ascii="Courier New" w:hAnsi="Courier New"/>
          <w:sz w:val="20"/>
        </w:rPr>
        <w:br/>
      </w:r>
      <w:r>
        <w:rPr>
          <w:rStyle w:val="NormalTok"/>
          <w:rFonts w:ascii="Courier New" w:hAnsi="Courier New"/>
          <w:sz w:val="20"/>
        </w:rPr>
        <w:t xml:space="preserve">plt.show()</w:t>
      </w:r>
    </w:p>
    <w:p>
      <w:pPr>
        <w:pStyle w:val="FirstParagraph"/>
      </w:pPr>
      <w:r>
        <w:rPr>
          <w:rFonts w:ascii="Arial" w:hAnsi="Arial"/>
          <w:sz w:val="24"/>
        </w:rPr>
        <w:t xml:space="preserve">A well-behaved loss curve typically shows a decreasing trend for both training and validation losses, with the validation loss stabilizing or decreasing alongside the training loss. If the validation loss begins to increase while the training loss continues to decrease, this may indicate overfitting.</w:t>
      </w:r>
    </w:p>
    <w:bookmarkEnd w:id="66"/>
    <w:bookmarkStart w:id="67" w:name="iou-and-dice-score-curves"/>
    <w:p>
      <w:pPr>
        <w:pStyle w:val="Heading3"/>
      </w:pPr>
      <w:r>
        <w:rPr>
          <w:rFonts w:ascii="Arial" w:hAnsi="Arial"/>
          <w:sz w:val="36"/>
        </w:rPr>
        <w:t xml:space="preserve">IoU and Dice Score Curves</w:t>
      </w:r>
    </w:p>
    <w:p>
      <w:pPr>
        <w:pStyle w:val="FirstParagraph"/>
      </w:pPr>
      <w:r>
        <w:rPr>
          <w:rFonts w:ascii="Arial" w:hAnsi="Arial"/>
          <w:sz w:val="24"/>
        </w:rPr>
        <w:t xml:space="preserve">In addition to loss curves, it is crucial to visualize the IoU and Dice scores over the epochs. These metrics provide a quantitative measure of segmentation performance, and plotting them can help assess the model's effectiveness in delineating relevant structures.</w:t>
      </w:r>
    </w:p>
    <w:p>
      <w:pPr>
        <w:pStyle w:val="BodyText"/>
      </w:pPr>
      <w:r>
        <w:rPr>
          <w:rFonts w:ascii="Arial" w:hAnsi="Arial"/>
          <w:sz w:val="24"/>
        </w:rPr>
        <w:t xml:space="preserve">The following code snippet illustrates how to plot IoU and Dice score curves:</w:t>
      </w:r>
    </w:p>
    <w:p>
      <w:pPr>
        <w:pStyle w:val="SourceCode"/>
      </w:pPr>
      <w:r>
        <w:rPr>
          <w:rStyle w:val="NormalTok"/>
          <w:rFonts w:ascii="Courier New" w:hAnsi="Courier New"/>
          <w:sz w:val="20"/>
        </w:rPr>
        <w:t xml:space="preserve">plt.figure(figsize</w:t>
      </w:r>
      <w:r>
        <w:rPr>
          <w:rStyle w:val="OperatorTok"/>
          <w:rFonts w:ascii="Courier New" w:hAnsi="Courier New"/>
          <w:sz w:val="20"/>
        </w:rPr>
        <w:t xml:space="preserve">=</w:t>
      </w:r>
      <w:r>
        <w:rPr>
          <w:rStyle w:val="NormalTok"/>
          <w:rFonts w:ascii="Courier New" w:hAnsi="Courier New"/>
          <w:sz w:val="20"/>
        </w:rPr>
        <w:t xml:space="preserve">(</w:t>
      </w:r>
      <w:r>
        <w:rPr>
          <w:rStyle w:val="DecValTok"/>
          <w:rFonts w:ascii="Courier New" w:hAnsi="Courier New"/>
          <w:sz w:val="20"/>
        </w:rPr>
        <w:t xml:space="preserve">12</w:t>
      </w:r>
      <w:r>
        <w:rPr>
          <w:rStyle w:val="NormalTok"/>
          <w:rFonts w:ascii="Courier New" w:hAnsi="Courier New"/>
          <w:sz w:val="20"/>
        </w:rPr>
        <w:t xml:space="preserve">, </w:t>
      </w:r>
      <w:r>
        <w:rPr>
          <w:rStyle w:val="DecValTok"/>
          <w:rFonts w:ascii="Courier New" w:hAnsi="Courier New"/>
          <w:sz w:val="20"/>
        </w:rPr>
        <w:t xml:space="preserve">6</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plt.plot(epochs, iou_scores, label</w:t>
      </w:r>
      <w:r>
        <w:rPr>
          <w:rStyle w:val="OperatorTok"/>
          <w:rFonts w:ascii="Courier New" w:hAnsi="Courier New"/>
          <w:sz w:val="20"/>
        </w:rPr>
        <w:t xml:space="preserve">=</w:t>
      </w:r>
      <w:r>
        <w:rPr>
          <w:rStyle w:val="StringTok"/>
          <w:rFonts w:ascii="Courier New" w:hAnsi="Courier New"/>
          <w:sz w:val="20"/>
        </w:rPr>
        <w:t xml:space="preserve">'IoU Score'</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plt.plot(epochs, dice_scores, label</w:t>
      </w:r>
      <w:r>
        <w:rPr>
          <w:rStyle w:val="OperatorTok"/>
          <w:rFonts w:ascii="Courier New" w:hAnsi="Courier New"/>
          <w:sz w:val="20"/>
        </w:rPr>
        <w:t xml:space="preserve">=</w:t>
      </w:r>
      <w:r>
        <w:rPr>
          <w:rStyle w:val="StringTok"/>
          <w:rFonts w:ascii="Courier New" w:hAnsi="Courier New"/>
          <w:sz w:val="20"/>
        </w:rPr>
        <w:t xml:space="preserve">'Dice Score'</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plt.title(</w:t>
      </w:r>
      <w:r>
        <w:rPr>
          <w:rStyle w:val="StringTok"/>
          <w:rFonts w:ascii="Courier New" w:hAnsi="Courier New"/>
          <w:sz w:val="20"/>
        </w:rPr>
        <w:t xml:space="preserve">'IoU and Dice Scores Over Epochs'</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plt.xlabel(</w:t>
      </w:r>
      <w:r>
        <w:rPr>
          <w:rStyle w:val="StringTok"/>
          <w:rFonts w:ascii="Courier New" w:hAnsi="Courier New"/>
          <w:sz w:val="20"/>
        </w:rPr>
        <w:t xml:space="preserve">'Epochs'</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plt.ylabel(</w:t>
      </w:r>
      <w:r>
        <w:rPr>
          <w:rStyle w:val="StringTok"/>
          <w:rFonts w:ascii="Courier New" w:hAnsi="Courier New"/>
          <w:sz w:val="20"/>
        </w:rPr>
        <w:t xml:space="preserve">'Score'</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plt.legend()</w:t>
      </w:r>
      <w:r>
        <w:rPr>
          <w:rFonts w:ascii="Courier New" w:hAnsi="Courier New"/>
          <w:sz w:val="20"/>
        </w:rPr>
        <w:br/>
      </w:r>
      <w:r>
        <w:rPr>
          <w:rStyle w:val="NormalTok"/>
          <w:rFonts w:ascii="Courier New" w:hAnsi="Courier New"/>
          <w:sz w:val="20"/>
        </w:rPr>
        <w:t xml:space="preserve">plt.show()</w:t>
      </w:r>
    </w:p>
    <w:p>
      <w:pPr>
        <w:pStyle w:val="FirstParagraph"/>
      </w:pPr>
      <w:r>
        <w:rPr>
          <w:rFonts w:ascii="Arial" w:hAnsi="Arial"/>
          <w:sz w:val="24"/>
        </w:rPr>
        <w:t xml:space="preserve">A successful model will exhibit an upward trend in both IoU and Dice scores, indicating improved accuracy in segmentation as training progresses. Monitoring these scores alongside the loss curves provides a comprehensive view of the model's performance.</w:t>
      </w:r>
    </w:p>
    <w:bookmarkEnd w:id="67"/>
    <w:bookmarkStart w:id="68" w:name="visual-assessment-of-model-predictions"/>
    <w:p>
      <w:pPr>
        <w:pStyle w:val="Heading3"/>
      </w:pPr>
      <w:r>
        <w:rPr>
          <w:rFonts w:ascii="Arial" w:hAnsi="Arial"/>
          <w:sz w:val="36"/>
        </w:rPr>
        <w:t xml:space="preserve">Visual Assessment of Model Predictions</w:t>
      </w:r>
    </w:p>
    <w:p>
      <w:pPr>
        <w:pStyle w:val="FirstParagraph"/>
      </w:pPr>
      <w:r>
        <w:rPr>
          <w:rFonts w:ascii="Arial" w:hAnsi="Arial"/>
          <w:sz w:val="24"/>
        </w:rPr>
        <w:t xml:space="preserve">In addition to plotting metrics, visually assessing sample predictions can be invaluable. Overlaying the predicted segmentation masks on the original MRI images allows for a qualitative evaluation of the model’s performance. This can be done using Matplotlib:</w:t>
      </w:r>
    </w:p>
    <w:p>
      <w:pPr>
        <w:pStyle w:val="SourceCode"/>
      </w:pPr>
      <w:r>
        <w:rPr>
          <w:rStyle w:val="ImportTok"/>
          <w:rFonts w:ascii="Courier New" w:hAnsi="Courier New"/>
          <w:sz w:val="20"/>
        </w:rPr>
        <w:t xml:space="preserve">import</w:t>
      </w:r>
      <w:r>
        <w:rPr>
          <w:rStyle w:val="NormalTok"/>
          <w:rFonts w:ascii="Courier New" w:hAnsi="Courier New"/>
          <w:sz w:val="20"/>
        </w:rPr>
        <w:t xml:space="preserve"> numpy </w:t>
      </w:r>
      <w:r>
        <w:rPr>
          <w:rStyle w:val="ImportTok"/>
          <w:rFonts w:ascii="Courier New" w:hAnsi="Courier New"/>
          <w:sz w:val="20"/>
        </w:rPr>
        <w:t xml:space="preserve">as</w:t>
      </w:r>
      <w:r>
        <w:rPr>
          <w:rStyle w:val="NormalTok"/>
          <w:rFonts w:ascii="Courier New" w:hAnsi="Courier New"/>
          <w:sz w:val="20"/>
        </w:rPr>
        <w:t xml:space="preserve"> np</w:t>
      </w:r>
      <w:r>
        <w:rPr>
          <w:rFonts w:ascii="Courier New" w:hAnsi="Courier New"/>
          <w:sz w:val="20"/>
        </w:rPr>
        <w:br/>
      </w:r>
      <w:r>
        <w:rPr>
          <w:rFonts w:ascii="Courier New" w:hAnsi="Courier New"/>
          <w:sz w:val="20"/>
        </w:rPr>
        <w:br/>
      </w:r>
      <w:r>
        <w:rPr>
          <w:rStyle w:val="KeywordTok"/>
          <w:rFonts w:ascii="Courier New" w:hAnsi="Courier New"/>
          <w:sz w:val="20"/>
        </w:rPr>
        <w:t xml:space="preserve">def</w:t>
      </w:r>
      <w:r>
        <w:rPr>
          <w:rStyle w:val="NormalTok"/>
          <w:rFonts w:ascii="Courier New" w:hAnsi="Courier New"/>
          <w:sz w:val="20"/>
        </w:rPr>
        <w:t xml:space="preserve"> visualize_predictions(images, masks, predictions, num_samples</w:t>
      </w:r>
      <w:r>
        <w:rPr>
          <w:rStyle w:val="OperatorTok"/>
          <w:rFonts w:ascii="Courier New" w:hAnsi="Courier New"/>
          <w:sz w:val="20"/>
        </w:rPr>
        <w:t xml:space="preserve">=</w:t>
      </w:r>
      <w:r>
        <w:rPr>
          <w:rStyle w:val="DecValTok"/>
          <w:rFonts w:ascii="Courier New" w:hAnsi="Courier New"/>
          <w:sz w:val="20"/>
        </w:rPr>
        <w:t xml:space="preserve">5</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plt.figure(figsize</w:t>
      </w:r>
      <w:r>
        <w:rPr>
          <w:rStyle w:val="OperatorTok"/>
          <w:rFonts w:ascii="Courier New" w:hAnsi="Courier New"/>
          <w:sz w:val="20"/>
        </w:rPr>
        <w:t xml:space="preserve">=</w:t>
      </w:r>
      <w:r>
        <w:rPr>
          <w:rStyle w:val="NormalTok"/>
          <w:rFonts w:ascii="Courier New" w:hAnsi="Courier New"/>
          <w:sz w:val="20"/>
        </w:rPr>
        <w:t xml:space="preserve">(</w:t>
      </w:r>
      <w:r>
        <w:rPr>
          <w:rStyle w:val="DecValTok"/>
          <w:rFonts w:ascii="Courier New" w:hAnsi="Courier New"/>
          <w:sz w:val="20"/>
        </w:rPr>
        <w:t xml:space="preserve">12</w:t>
      </w:r>
      <w:r>
        <w:rPr>
          <w:rStyle w:val="NormalTok"/>
          <w:rFonts w:ascii="Courier New" w:hAnsi="Courier New"/>
          <w:sz w:val="20"/>
        </w:rPr>
        <w:t xml:space="preserve">, num_samples </w:t>
      </w:r>
      <w:r>
        <w:rPr>
          <w:rStyle w:val="OperatorTok"/>
          <w:rFonts w:ascii="Courier New" w:hAnsi="Courier New"/>
          <w:sz w:val="20"/>
        </w:rPr>
        <w:t xml:space="preserve">*</w:t>
      </w:r>
      <w:r>
        <w:rPr>
          <w:rStyle w:val="NormalTok"/>
          <w:rFonts w:ascii="Courier New" w:hAnsi="Courier New"/>
          <w:sz w:val="20"/>
        </w:rPr>
        <w:t xml:space="preserve"> </w:t>
      </w:r>
      <w:r>
        <w:rPr>
          <w:rStyle w:val="DecValTok"/>
          <w:rFonts w:ascii="Courier New" w:hAnsi="Courier New"/>
          <w:sz w:val="20"/>
        </w:rPr>
        <w:t xml:space="preserve">3</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w:t>
      </w:r>
      <w:r>
        <w:rPr>
          <w:rStyle w:val="ControlFlowTok"/>
          <w:rFonts w:ascii="Courier New" w:hAnsi="Courier New"/>
          <w:sz w:val="20"/>
        </w:rPr>
        <w:t xml:space="preserve">for</w:t>
      </w:r>
      <w:r>
        <w:rPr>
          <w:rStyle w:val="NormalTok"/>
          <w:rFonts w:ascii="Courier New" w:hAnsi="Courier New"/>
          <w:sz w:val="20"/>
        </w:rPr>
        <w:t xml:space="preserve"> i </w:t>
      </w:r>
      <w:r>
        <w:rPr>
          <w:rStyle w:val="KeywordTok"/>
          <w:rFonts w:ascii="Courier New" w:hAnsi="Courier New"/>
          <w:sz w:val="20"/>
        </w:rPr>
        <w:t xml:space="preserve">in</w:t>
      </w:r>
      <w:r>
        <w:rPr>
          <w:rStyle w:val="NormalTok"/>
          <w:rFonts w:ascii="Courier New" w:hAnsi="Courier New"/>
          <w:sz w:val="20"/>
        </w:rPr>
        <w:t xml:space="preserve"> </w:t>
      </w:r>
      <w:r>
        <w:rPr>
          <w:rStyle w:val="BuiltInTok"/>
          <w:rFonts w:ascii="Courier New" w:hAnsi="Courier New"/>
          <w:sz w:val="20"/>
        </w:rPr>
        <w:t xml:space="preserve">range</w:t>
      </w:r>
      <w:r>
        <w:rPr>
          <w:rStyle w:val="NormalTok"/>
          <w:rFonts w:ascii="Courier New" w:hAnsi="Courier New"/>
          <w:sz w:val="20"/>
        </w:rPr>
        <w:t xml:space="preserve">(num_samples):</w:t>
      </w:r>
      <w:r>
        <w:rPr>
          <w:rFonts w:ascii="Courier New" w:hAnsi="Courier New"/>
          <w:sz w:val="20"/>
        </w:rPr>
        <w:br/>
      </w:r>
      <w:r>
        <w:rPr>
          <w:rStyle w:val="NormalTok"/>
          <w:rFonts w:ascii="Courier New" w:hAnsi="Courier New"/>
          <w:sz w:val="20"/>
        </w:rPr>
        <w:t xml:space="preserve">        plt.subplot(num_samples, </w:t>
      </w:r>
      <w:r>
        <w:rPr>
          <w:rStyle w:val="DecValTok"/>
          <w:rFonts w:ascii="Courier New" w:hAnsi="Courier New"/>
          <w:sz w:val="20"/>
        </w:rPr>
        <w:t xml:space="preserve">3</w:t>
      </w:r>
      <w:r>
        <w:rPr>
          <w:rStyle w:val="NormalTok"/>
          <w:rFonts w:ascii="Courier New" w:hAnsi="Courier New"/>
          <w:sz w:val="20"/>
        </w:rPr>
        <w:t xml:space="preserve">, </w:t>
      </w:r>
      <w:r>
        <w:rPr>
          <w:rStyle w:val="DecValTok"/>
          <w:rFonts w:ascii="Courier New" w:hAnsi="Courier New"/>
          <w:sz w:val="20"/>
        </w:rPr>
        <w:t xml:space="preserve">3</w:t>
      </w:r>
      <w:r>
        <w:rPr>
          <w:rStyle w:val="NormalTok"/>
          <w:rFonts w:ascii="Courier New" w:hAnsi="Courier New"/>
          <w:sz w:val="20"/>
        </w:rPr>
        <w:t xml:space="preserve"> </w:t>
      </w:r>
      <w:r>
        <w:rPr>
          <w:rStyle w:val="OperatorTok"/>
          <w:rFonts w:ascii="Courier New" w:hAnsi="Courier New"/>
          <w:sz w:val="20"/>
        </w:rPr>
        <w:t xml:space="preserve">*</w:t>
      </w:r>
      <w:r>
        <w:rPr>
          <w:rStyle w:val="NormalTok"/>
          <w:rFonts w:ascii="Courier New" w:hAnsi="Courier New"/>
          <w:sz w:val="20"/>
        </w:rPr>
        <w:t xml:space="preserve"> i </w:t>
      </w:r>
      <w:r>
        <w:rPr>
          <w:rStyle w:val="OperatorTok"/>
          <w:rFonts w:ascii="Courier New" w:hAnsi="Courier New"/>
          <w:sz w:val="20"/>
        </w:rPr>
        <w:t xml:space="preserve">+</w:t>
      </w:r>
      <w:r>
        <w:rPr>
          <w:rStyle w:val="NormalTok"/>
          <w:rFonts w:ascii="Courier New" w:hAnsi="Courier New"/>
          <w:sz w:val="20"/>
        </w:rPr>
        <w:t xml:space="preserve"> </w:t>
      </w:r>
      <w:r>
        <w:rPr>
          <w:rStyle w:val="DecValTok"/>
          <w:rFonts w:ascii="Courier New" w:hAnsi="Courier New"/>
          <w:sz w:val="20"/>
        </w:rPr>
        <w:t xml:space="preserve">1</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plt.imshow(images[i].squeeze(), cmap</w:t>
      </w:r>
      <w:r>
        <w:rPr>
          <w:rStyle w:val="OperatorTok"/>
          <w:rFonts w:ascii="Courier New" w:hAnsi="Courier New"/>
          <w:sz w:val="20"/>
        </w:rPr>
        <w:t xml:space="preserve">=</w:t>
      </w:r>
      <w:r>
        <w:rPr>
          <w:rStyle w:val="StringTok"/>
          <w:rFonts w:ascii="Courier New" w:hAnsi="Courier New"/>
          <w:sz w:val="20"/>
        </w:rPr>
        <w:t xml:space="preserve">'gray'</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plt.title(</w:t>
      </w:r>
      <w:r>
        <w:rPr>
          <w:rStyle w:val="StringTok"/>
          <w:rFonts w:ascii="Courier New" w:hAnsi="Courier New"/>
          <w:sz w:val="20"/>
        </w:rPr>
        <w:t xml:space="preserve">'Original Image'</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w:t>
      </w:r>
      <w:r>
        <w:rPr>
          <w:rFonts w:ascii="Courier New" w:hAnsi="Courier New"/>
          <w:sz w:val="20"/>
        </w:rPr>
        <w:br/>
      </w:r>
      <w:r>
        <w:rPr>
          <w:rStyle w:val="NormalTok"/>
          <w:rFonts w:ascii="Courier New" w:hAnsi="Courier New"/>
          <w:sz w:val="20"/>
        </w:rPr>
        <w:t xml:space="preserve">        plt.subplot(num_samples, </w:t>
      </w:r>
      <w:r>
        <w:rPr>
          <w:rStyle w:val="DecValTok"/>
          <w:rFonts w:ascii="Courier New" w:hAnsi="Courier New"/>
          <w:sz w:val="20"/>
        </w:rPr>
        <w:t xml:space="preserve">3</w:t>
      </w:r>
      <w:r>
        <w:rPr>
          <w:rStyle w:val="NormalTok"/>
          <w:rFonts w:ascii="Courier New" w:hAnsi="Courier New"/>
          <w:sz w:val="20"/>
        </w:rPr>
        <w:t xml:space="preserve">, </w:t>
      </w:r>
      <w:r>
        <w:rPr>
          <w:rStyle w:val="DecValTok"/>
          <w:rFonts w:ascii="Courier New" w:hAnsi="Courier New"/>
          <w:sz w:val="20"/>
        </w:rPr>
        <w:t xml:space="preserve">3</w:t>
      </w:r>
      <w:r>
        <w:rPr>
          <w:rStyle w:val="NormalTok"/>
          <w:rFonts w:ascii="Courier New" w:hAnsi="Courier New"/>
          <w:sz w:val="20"/>
        </w:rPr>
        <w:t xml:space="preserve"> </w:t>
      </w:r>
      <w:r>
        <w:rPr>
          <w:rStyle w:val="OperatorTok"/>
          <w:rFonts w:ascii="Courier New" w:hAnsi="Courier New"/>
          <w:sz w:val="20"/>
        </w:rPr>
        <w:t xml:space="preserve">*</w:t>
      </w:r>
      <w:r>
        <w:rPr>
          <w:rStyle w:val="NormalTok"/>
          <w:rFonts w:ascii="Courier New" w:hAnsi="Courier New"/>
          <w:sz w:val="20"/>
        </w:rPr>
        <w:t xml:space="preserve"> i </w:t>
      </w:r>
      <w:r>
        <w:rPr>
          <w:rStyle w:val="OperatorTok"/>
          <w:rFonts w:ascii="Courier New" w:hAnsi="Courier New"/>
          <w:sz w:val="20"/>
        </w:rPr>
        <w:t xml:space="preserve">+</w:t>
      </w:r>
      <w:r>
        <w:rPr>
          <w:rStyle w:val="NormalTok"/>
          <w:rFonts w:ascii="Courier New" w:hAnsi="Courier New"/>
          <w:sz w:val="20"/>
        </w:rPr>
        <w:t xml:space="preserve"> </w:t>
      </w:r>
      <w:r>
        <w:rPr>
          <w:rStyle w:val="DecValTok"/>
          <w:rFonts w:ascii="Courier New" w:hAnsi="Courier New"/>
          <w:sz w:val="20"/>
        </w:rPr>
        <w:t xml:space="preserve">2</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plt.imshow(masks[i].squeeze(), cmap</w:t>
      </w:r>
      <w:r>
        <w:rPr>
          <w:rStyle w:val="OperatorTok"/>
          <w:rFonts w:ascii="Courier New" w:hAnsi="Courier New"/>
          <w:sz w:val="20"/>
        </w:rPr>
        <w:t xml:space="preserve">=</w:t>
      </w:r>
      <w:r>
        <w:rPr>
          <w:rStyle w:val="StringTok"/>
          <w:rFonts w:ascii="Courier New" w:hAnsi="Courier New"/>
          <w:sz w:val="20"/>
        </w:rPr>
        <w:t xml:space="preserve">'gray'</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plt.title(</w:t>
      </w:r>
      <w:r>
        <w:rPr>
          <w:rStyle w:val="StringTok"/>
          <w:rFonts w:ascii="Courier New" w:hAnsi="Courier New"/>
          <w:sz w:val="20"/>
        </w:rPr>
        <w:t xml:space="preserve">'Ground Truth Mask'</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w:t>
      </w:r>
      <w:r>
        <w:rPr>
          <w:rFonts w:ascii="Courier New" w:hAnsi="Courier New"/>
          <w:sz w:val="20"/>
        </w:rPr>
        <w:br/>
      </w:r>
      <w:r>
        <w:rPr>
          <w:rStyle w:val="NormalTok"/>
          <w:rFonts w:ascii="Courier New" w:hAnsi="Courier New"/>
          <w:sz w:val="20"/>
        </w:rPr>
        <w:t xml:space="preserve">        plt.subplot(num_samples, </w:t>
      </w:r>
      <w:r>
        <w:rPr>
          <w:rStyle w:val="DecValTok"/>
          <w:rFonts w:ascii="Courier New" w:hAnsi="Courier New"/>
          <w:sz w:val="20"/>
        </w:rPr>
        <w:t xml:space="preserve">3</w:t>
      </w:r>
      <w:r>
        <w:rPr>
          <w:rStyle w:val="NormalTok"/>
          <w:rFonts w:ascii="Courier New" w:hAnsi="Courier New"/>
          <w:sz w:val="20"/>
        </w:rPr>
        <w:t xml:space="preserve">, </w:t>
      </w:r>
      <w:r>
        <w:rPr>
          <w:rStyle w:val="DecValTok"/>
          <w:rFonts w:ascii="Courier New" w:hAnsi="Courier New"/>
          <w:sz w:val="20"/>
        </w:rPr>
        <w:t xml:space="preserve">3</w:t>
      </w:r>
      <w:r>
        <w:rPr>
          <w:rStyle w:val="NormalTok"/>
          <w:rFonts w:ascii="Courier New" w:hAnsi="Courier New"/>
          <w:sz w:val="20"/>
        </w:rPr>
        <w:t xml:space="preserve"> </w:t>
      </w:r>
      <w:r>
        <w:rPr>
          <w:rStyle w:val="OperatorTok"/>
          <w:rFonts w:ascii="Courier New" w:hAnsi="Courier New"/>
          <w:sz w:val="20"/>
        </w:rPr>
        <w:t xml:space="preserve">*</w:t>
      </w:r>
      <w:r>
        <w:rPr>
          <w:rStyle w:val="NormalTok"/>
          <w:rFonts w:ascii="Courier New" w:hAnsi="Courier New"/>
          <w:sz w:val="20"/>
        </w:rPr>
        <w:t xml:space="preserve"> i </w:t>
      </w:r>
      <w:r>
        <w:rPr>
          <w:rStyle w:val="OperatorTok"/>
          <w:rFonts w:ascii="Courier New" w:hAnsi="Courier New"/>
          <w:sz w:val="20"/>
        </w:rPr>
        <w:t xml:space="preserve">+</w:t>
      </w:r>
      <w:r>
        <w:rPr>
          <w:rStyle w:val="NormalTok"/>
          <w:rFonts w:ascii="Courier New" w:hAnsi="Courier New"/>
          <w:sz w:val="20"/>
        </w:rPr>
        <w:t xml:space="preserve"> </w:t>
      </w:r>
      <w:r>
        <w:rPr>
          <w:rStyle w:val="DecValTok"/>
          <w:rFonts w:ascii="Courier New" w:hAnsi="Courier New"/>
          <w:sz w:val="20"/>
        </w:rPr>
        <w:t xml:space="preserve">3</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plt.imshow(predictions[i].squeeze(), cmap</w:t>
      </w:r>
      <w:r>
        <w:rPr>
          <w:rStyle w:val="OperatorTok"/>
          <w:rFonts w:ascii="Courier New" w:hAnsi="Courier New"/>
          <w:sz w:val="20"/>
        </w:rPr>
        <w:t xml:space="preserve">=</w:t>
      </w:r>
      <w:r>
        <w:rPr>
          <w:rStyle w:val="StringTok"/>
          <w:rFonts w:ascii="Courier New" w:hAnsi="Courier New"/>
          <w:sz w:val="20"/>
        </w:rPr>
        <w:t xml:space="preserve">'gray'</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plt.title(</w:t>
      </w:r>
      <w:r>
        <w:rPr>
          <w:rStyle w:val="StringTok"/>
          <w:rFonts w:ascii="Courier New" w:hAnsi="Courier New"/>
          <w:sz w:val="20"/>
        </w:rPr>
        <w:t xml:space="preserve">'Predicted Mask'</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plt.tight_layout()</w:t>
      </w:r>
      <w:r>
        <w:rPr>
          <w:rFonts w:ascii="Courier New" w:hAnsi="Courier New"/>
          <w:sz w:val="20"/>
        </w:rPr>
        <w:br/>
      </w:r>
      <w:r>
        <w:rPr>
          <w:rStyle w:val="NormalTok"/>
          <w:rFonts w:ascii="Courier New" w:hAnsi="Courier New"/>
          <w:sz w:val="20"/>
        </w:rPr>
        <w:t xml:space="preserve">    plt.show()</w:t>
      </w:r>
    </w:p>
    <w:p>
      <w:pPr>
        <w:pStyle w:val="FirstParagraph"/>
      </w:pPr>
      <w:r>
        <w:rPr>
          <w:rFonts w:ascii="Arial" w:hAnsi="Arial"/>
          <w:sz w:val="24"/>
        </w:rPr>
        <w:t xml:space="preserve">This visualization enables stakeholders to quickly assess the model's ability to accurately segment the desired structures in MRI scans, providing both quantitative and qualitative metrics to gauge performance comprehensively.</w:t>
      </w:r>
    </w:p>
    <w:bookmarkEnd w:id="68"/>
    <w:bookmarkEnd w:id="69"/>
    <w:bookmarkStart w:id="74" w:name="predictions-visualization"/>
    <w:p>
      <w:pPr>
        <w:pStyle w:val="Heading2"/>
      </w:pPr>
      <w:r>
        <w:rPr>
          <w:rFonts w:ascii="Arial" w:hAnsi="Arial"/>
          <w:sz w:val="40"/>
        </w:rPr>
        <w:t xml:space="preserve">Predictions Visualization</w:t>
      </w:r>
    </w:p>
    <w:p>
      <w:pPr>
        <w:pStyle w:val="FirstParagraph"/>
      </w:pPr>
      <w:r>
        <w:rPr>
          <w:rFonts w:ascii="Arial" w:hAnsi="Arial"/>
          <w:sz w:val="24"/>
        </w:rPr>
        <w:t xml:space="preserve">Visualizing the results of MRI segmentation is integral to understanding the performance of the trained model. This section discusses how predictions can be effectively visualized alongside ground truth masks and input images, providing a detailed examination of each visualized component.</w:t>
      </w:r>
    </w:p>
    <w:bookmarkStart w:id="70" w:name="overlaid-predictions"/>
    <w:p>
      <w:pPr>
        <w:pStyle w:val="Heading3"/>
      </w:pPr>
      <w:r>
        <w:rPr>
          <w:rFonts w:ascii="Arial" w:hAnsi="Arial"/>
          <w:sz w:val="36"/>
        </w:rPr>
        <w:t xml:space="preserve">Overlaid Predictions</w:t>
      </w:r>
    </w:p>
    <w:p>
      <w:pPr>
        <w:pStyle w:val="FirstParagraph"/>
      </w:pPr>
      <w:r>
        <w:rPr>
          <w:rFonts w:ascii="Arial" w:hAnsi="Arial"/>
          <w:sz w:val="24"/>
        </w:rPr>
        <w:t xml:space="preserve">One of the most common visualization techniques is to overlay the predicted segmentation masks on the original MRI images. This method allows for an immediate comparison between the model's predictions and the actual structures that were intended to be segmented. By using a semi-transparent color map on the predicted masks, observers can see both the original image and the areas identified by the model. The following code snippet demonstrates how to create such overlays:</w:t>
      </w:r>
    </w:p>
    <w:p>
      <w:pPr>
        <w:pStyle w:val="SourceCode"/>
      </w:pPr>
      <w:r>
        <w:rPr>
          <w:rStyle w:val="ImportTok"/>
          <w:rFonts w:ascii="Courier New" w:hAnsi="Courier New"/>
          <w:sz w:val="20"/>
        </w:rPr>
        <w:t xml:space="preserve">import</w:t>
      </w:r>
      <w:r>
        <w:rPr>
          <w:rStyle w:val="NormalTok"/>
          <w:rFonts w:ascii="Courier New" w:hAnsi="Courier New"/>
          <w:sz w:val="20"/>
        </w:rPr>
        <w:t xml:space="preserve"> matplotlib.pyplot </w:t>
      </w:r>
      <w:r>
        <w:rPr>
          <w:rStyle w:val="ImportTok"/>
          <w:rFonts w:ascii="Courier New" w:hAnsi="Courier New"/>
          <w:sz w:val="20"/>
        </w:rPr>
        <w:t xml:space="preserve">as</w:t>
      </w:r>
      <w:r>
        <w:rPr>
          <w:rStyle w:val="NormalTok"/>
          <w:rFonts w:ascii="Courier New" w:hAnsi="Courier New"/>
          <w:sz w:val="20"/>
        </w:rPr>
        <w:t xml:space="preserve"> plt</w:t>
      </w:r>
      <w:r>
        <w:rPr>
          <w:rFonts w:ascii="Courier New" w:hAnsi="Courier New"/>
          <w:sz w:val="20"/>
        </w:rPr>
        <w:br/>
      </w:r>
      <w:r>
        <w:rPr>
          <w:rFonts w:ascii="Courier New" w:hAnsi="Courier New"/>
          <w:sz w:val="20"/>
        </w:rPr>
        <w:br/>
      </w:r>
      <w:r>
        <w:rPr>
          <w:rStyle w:val="KeywordTok"/>
          <w:rFonts w:ascii="Courier New" w:hAnsi="Courier New"/>
          <w:sz w:val="20"/>
        </w:rPr>
        <w:t xml:space="preserve">def</w:t>
      </w:r>
      <w:r>
        <w:rPr>
          <w:rStyle w:val="NormalTok"/>
          <w:rFonts w:ascii="Courier New" w:hAnsi="Courier New"/>
          <w:sz w:val="20"/>
        </w:rPr>
        <w:t xml:space="preserve"> overlay_predictions(images, masks, predictions, num_samples</w:t>
      </w:r>
      <w:r>
        <w:rPr>
          <w:rStyle w:val="OperatorTok"/>
          <w:rFonts w:ascii="Courier New" w:hAnsi="Courier New"/>
          <w:sz w:val="20"/>
        </w:rPr>
        <w:t xml:space="preserve">=</w:t>
      </w:r>
      <w:r>
        <w:rPr>
          <w:rStyle w:val="DecValTok"/>
          <w:rFonts w:ascii="Courier New" w:hAnsi="Courier New"/>
          <w:sz w:val="20"/>
        </w:rPr>
        <w:t xml:space="preserve">5</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plt.figure(figsize</w:t>
      </w:r>
      <w:r>
        <w:rPr>
          <w:rStyle w:val="OperatorTok"/>
          <w:rFonts w:ascii="Courier New" w:hAnsi="Courier New"/>
          <w:sz w:val="20"/>
        </w:rPr>
        <w:t xml:space="preserve">=</w:t>
      </w:r>
      <w:r>
        <w:rPr>
          <w:rStyle w:val="NormalTok"/>
          <w:rFonts w:ascii="Courier New" w:hAnsi="Courier New"/>
          <w:sz w:val="20"/>
        </w:rPr>
        <w:t xml:space="preserve">(</w:t>
      </w:r>
      <w:r>
        <w:rPr>
          <w:rStyle w:val="DecValTok"/>
          <w:rFonts w:ascii="Courier New" w:hAnsi="Courier New"/>
          <w:sz w:val="20"/>
        </w:rPr>
        <w:t xml:space="preserve">15</w:t>
      </w:r>
      <w:r>
        <w:rPr>
          <w:rStyle w:val="NormalTok"/>
          <w:rFonts w:ascii="Courier New" w:hAnsi="Courier New"/>
          <w:sz w:val="20"/>
        </w:rPr>
        <w:t xml:space="preserve">, num_samples </w:t>
      </w:r>
      <w:r>
        <w:rPr>
          <w:rStyle w:val="OperatorTok"/>
          <w:rFonts w:ascii="Courier New" w:hAnsi="Courier New"/>
          <w:sz w:val="20"/>
        </w:rPr>
        <w:t xml:space="preserve">*</w:t>
      </w:r>
      <w:r>
        <w:rPr>
          <w:rStyle w:val="NormalTok"/>
          <w:rFonts w:ascii="Courier New" w:hAnsi="Courier New"/>
          <w:sz w:val="20"/>
        </w:rPr>
        <w:t xml:space="preserve"> </w:t>
      </w:r>
      <w:r>
        <w:rPr>
          <w:rStyle w:val="DecValTok"/>
          <w:rFonts w:ascii="Courier New" w:hAnsi="Courier New"/>
          <w:sz w:val="20"/>
        </w:rPr>
        <w:t xml:space="preserve">5</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w:t>
      </w:r>
      <w:r>
        <w:rPr>
          <w:rStyle w:val="ControlFlowTok"/>
          <w:rFonts w:ascii="Courier New" w:hAnsi="Courier New"/>
          <w:sz w:val="20"/>
        </w:rPr>
        <w:t xml:space="preserve">for</w:t>
      </w:r>
      <w:r>
        <w:rPr>
          <w:rStyle w:val="NormalTok"/>
          <w:rFonts w:ascii="Courier New" w:hAnsi="Courier New"/>
          <w:sz w:val="20"/>
        </w:rPr>
        <w:t xml:space="preserve"> i </w:t>
      </w:r>
      <w:r>
        <w:rPr>
          <w:rStyle w:val="KeywordTok"/>
          <w:rFonts w:ascii="Courier New" w:hAnsi="Courier New"/>
          <w:sz w:val="20"/>
        </w:rPr>
        <w:t xml:space="preserve">in</w:t>
      </w:r>
      <w:r>
        <w:rPr>
          <w:rStyle w:val="NormalTok"/>
          <w:rFonts w:ascii="Courier New" w:hAnsi="Courier New"/>
          <w:sz w:val="20"/>
        </w:rPr>
        <w:t xml:space="preserve"> </w:t>
      </w:r>
      <w:r>
        <w:rPr>
          <w:rStyle w:val="BuiltInTok"/>
          <w:rFonts w:ascii="Courier New" w:hAnsi="Courier New"/>
          <w:sz w:val="20"/>
        </w:rPr>
        <w:t xml:space="preserve">range</w:t>
      </w:r>
      <w:r>
        <w:rPr>
          <w:rStyle w:val="NormalTok"/>
          <w:rFonts w:ascii="Courier New" w:hAnsi="Courier New"/>
          <w:sz w:val="20"/>
        </w:rPr>
        <w:t xml:space="preserve">(num_samples):</w:t>
      </w:r>
      <w:r>
        <w:rPr>
          <w:rFonts w:ascii="Courier New" w:hAnsi="Courier New"/>
          <w:sz w:val="20"/>
        </w:rPr>
        <w:br/>
      </w:r>
      <w:r>
        <w:rPr>
          <w:rStyle w:val="NormalTok"/>
          <w:rFonts w:ascii="Courier New" w:hAnsi="Courier New"/>
          <w:sz w:val="20"/>
        </w:rPr>
        <w:t xml:space="preserve">        plt.subplot(num_samples, </w:t>
      </w:r>
      <w:r>
        <w:rPr>
          <w:rStyle w:val="DecValTok"/>
          <w:rFonts w:ascii="Courier New" w:hAnsi="Courier New"/>
          <w:sz w:val="20"/>
        </w:rPr>
        <w:t xml:space="preserve">3</w:t>
      </w:r>
      <w:r>
        <w:rPr>
          <w:rStyle w:val="NormalTok"/>
          <w:rFonts w:ascii="Courier New" w:hAnsi="Courier New"/>
          <w:sz w:val="20"/>
        </w:rPr>
        <w:t xml:space="preserve">, </w:t>
      </w:r>
      <w:r>
        <w:rPr>
          <w:rStyle w:val="DecValTok"/>
          <w:rFonts w:ascii="Courier New" w:hAnsi="Courier New"/>
          <w:sz w:val="20"/>
        </w:rPr>
        <w:t xml:space="preserve">3</w:t>
      </w:r>
      <w:r>
        <w:rPr>
          <w:rStyle w:val="NormalTok"/>
          <w:rFonts w:ascii="Courier New" w:hAnsi="Courier New"/>
          <w:sz w:val="20"/>
        </w:rPr>
        <w:t xml:space="preserve"> </w:t>
      </w:r>
      <w:r>
        <w:rPr>
          <w:rStyle w:val="OperatorTok"/>
          <w:rFonts w:ascii="Courier New" w:hAnsi="Courier New"/>
          <w:sz w:val="20"/>
        </w:rPr>
        <w:t xml:space="preserve">*</w:t>
      </w:r>
      <w:r>
        <w:rPr>
          <w:rStyle w:val="NormalTok"/>
          <w:rFonts w:ascii="Courier New" w:hAnsi="Courier New"/>
          <w:sz w:val="20"/>
        </w:rPr>
        <w:t xml:space="preserve"> i </w:t>
      </w:r>
      <w:r>
        <w:rPr>
          <w:rStyle w:val="OperatorTok"/>
          <w:rFonts w:ascii="Courier New" w:hAnsi="Courier New"/>
          <w:sz w:val="20"/>
        </w:rPr>
        <w:t xml:space="preserve">+</w:t>
      </w:r>
      <w:r>
        <w:rPr>
          <w:rStyle w:val="NormalTok"/>
          <w:rFonts w:ascii="Courier New" w:hAnsi="Courier New"/>
          <w:sz w:val="20"/>
        </w:rPr>
        <w:t xml:space="preserve"> </w:t>
      </w:r>
      <w:r>
        <w:rPr>
          <w:rStyle w:val="DecValTok"/>
          <w:rFonts w:ascii="Courier New" w:hAnsi="Courier New"/>
          <w:sz w:val="20"/>
        </w:rPr>
        <w:t xml:space="preserve">1</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plt.imshow(images[i].squeeze(), cmap</w:t>
      </w:r>
      <w:r>
        <w:rPr>
          <w:rStyle w:val="OperatorTok"/>
          <w:rFonts w:ascii="Courier New" w:hAnsi="Courier New"/>
          <w:sz w:val="20"/>
        </w:rPr>
        <w:t xml:space="preserve">=</w:t>
      </w:r>
      <w:r>
        <w:rPr>
          <w:rStyle w:val="StringTok"/>
          <w:rFonts w:ascii="Courier New" w:hAnsi="Courier New"/>
          <w:sz w:val="20"/>
        </w:rPr>
        <w:t xml:space="preserve">'gray'</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plt.title(</w:t>
      </w:r>
      <w:r>
        <w:rPr>
          <w:rStyle w:val="StringTok"/>
          <w:rFonts w:ascii="Courier New" w:hAnsi="Courier New"/>
          <w:sz w:val="20"/>
        </w:rPr>
        <w:t xml:space="preserve">'Original Image'</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w:t>
      </w:r>
      <w:r>
        <w:rPr>
          <w:rFonts w:ascii="Courier New" w:hAnsi="Courier New"/>
          <w:sz w:val="20"/>
        </w:rPr>
        <w:br/>
      </w:r>
      <w:r>
        <w:rPr>
          <w:rStyle w:val="NormalTok"/>
          <w:rFonts w:ascii="Courier New" w:hAnsi="Courier New"/>
          <w:sz w:val="20"/>
        </w:rPr>
        <w:t xml:space="preserve">        plt.subplot(num_samples, </w:t>
      </w:r>
      <w:r>
        <w:rPr>
          <w:rStyle w:val="DecValTok"/>
          <w:rFonts w:ascii="Courier New" w:hAnsi="Courier New"/>
          <w:sz w:val="20"/>
        </w:rPr>
        <w:t xml:space="preserve">3</w:t>
      </w:r>
      <w:r>
        <w:rPr>
          <w:rStyle w:val="NormalTok"/>
          <w:rFonts w:ascii="Courier New" w:hAnsi="Courier New"/>
          <w:sz w:val="20"/>
        </w:rPr>
        <w:t xml:space="preserve">, </w:t>
      </w:r>
      <w:r>
        <w:rPr>
          <w:rStyle w:val="DecValTok"/>
          <w:rFonts w:ascii="Courier New" w:hAnsi="Courier New"/>
          <w:sz w:val="20"/>
        </w:rPr>
        <w:t xml:space="preserve">3</w:t>
      </w:r>
      <w:r>
        <w:rPr>
          <w:rStyle w:val="NormalTok"/>
          <w:rFonts w:ascii="Courier New" w:hAnsi="Courier New"/>
          <w:sz w:val="20"/>
        </w:rPr>
        <w:t xml:space="preserve"> </w:t>
      </w:r>
      <w:r>
        <w:rPr>
          <w:rStyle w:val="OperatorTok"/>
          <w:rFonts w:ascii="Courier New" w:hAnsi="Courier New"/>
          <w:sz w:val="20"/>
        </w:rPr>
        <w:t xml:space="preserve">*</w:t>
      </w:r>
      <w:r>
        <w:rPr>
          <w:rStyle w:val="NormalTok"/>
          <w:rFonts w:ascii="Courier New" w:hAnsi="Courier New"/>
          <w:sz w:val="20"/>
        </w:rPr>
        <w:t xml:space="preserve"> i </w:t>
      </w:r>
      <w:r>
        <w:rPr>
          <w:rStyle w:val="OperatorTok"/>
          <w:rFonts w:ascii="Courier New" w:hAnsi="Courier New"/>
          <w:sz w:val="20"/>
        </w:rPr>
        <w:t xml:space="preserve">+</w:t>
      </w:r>
      <w:r>
        <w:rPr>
          <w:rStyle w:val="NormalTok"/>
          <w:rFonts w:ascii="Courier New" w:hAnsi="Courier New"/>
          <w:sz w:val="20"/>
        </w:rPr>
        <w:t xml:space="preserve"> </w:t>
      </w:r>
      <w:r>
        <w:rPr>
          <w:rStyle w:val="DecValTok"/>
          <w:rFonts w:ascii="Courier New" w:hAnsi="Courier New"/>
          <w:sz w:val="20"/>
        </w:rPr>
        <w:t xml:space="preserve">2</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plt.imshow(masks[i].squeeze(), cmap</w:t>
      </w:r>
      <w:r>
        <w:rPr>
          <w:rStyle w:val="OperatorTok"/>
          <w:rFonts w:ascii="Courier New" w:hAnsi="Courier New"/>
          <w:sz w:val="20"/>
        </w:rPr>
        <w:t xml:space="preserve">=</w:t>
      </w:r>
      <w:r>
        <w:rPr>
          <w:rStyle w:val="StringTok"/>
          <w:rFonts w:ascii="Courier New" w:hAnsi="Courier New"/>
          <w:sz w:val="20"/>
        </w:rPr>
        <w:t xml:space="preserve">'gray'</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plt.title(</w:t>
      </w:r>
      <w:r>
        <w:rPr>
          <w:rStyle w:val="StringTok"/>
          <w:rFonts w:ascii="Courier New" w:hAnsi="Courier New"/>
          <w:sz w:val="20"/>
        </w:rPr>
        <w:t xml:space="preserve">'Ground Truth Mask'</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w:t>
      </w:r>
      <w:r>
        <w:rPr>
          <w:rFonts w:ascii="Courier New" w:hAnsi="Courier New"/>
          <w:sz w:val="20"/>
        </w:rPr>
        <w:br/>
      </w:r>
      <w:r>
        <w:rPr>
          <w:rStyle w:val="NormalTok"/>
          <w:rFonts w:ascii="Courier New" w:hAnsi="Courier New"/>
          <w:sz w:val="20"/>
        </w:rPr>
        <w:t xml:space="preserve">        plt.subplot(num_samples, </w:t>
      </w:r>
      <w:r>
        <w:rPr>
          <w:rStyle w:val="DecValTok"/>
          <w:rFonts w:ascii="Courier New" w:hAnsi="Courier New"/>
          <w:sz w:val="20"/>
        </w:rPr>
        <w:t xml:space="preserve">3</w:t>
      </w:r>
      <w:r>
        <w:rPr>
          <w:rStyle w:val="NormalTok"/>
          <w:rFonts w:ascii="Courier New" w:hAnsi="Courier New"/>
          <w:sz w:val="20"/>
        </w:rPr>
        <w:t xml:space="preserve">, </w:t>
      </w:r>
      <w:r>
        <w:rPr>
          <w:rStyle w:val="DecValTok"/>
          <w:rFonts w:ascii="Courier New" w:hAnsi="Courier New"/>
          <w:sz w:val="20"/>
        </w:rPr>
        <w:t xml:space="preserve">3</w:t>
      </w:r>
      <w:r>
        <w:rPr>
          <w:rStyle w:val="NormalTok"/>
          <w:rFonts w:ascii="Courier New" w:hAnsi="Courier New"/>
          <w:sz w:val="20"/>
        </w:rPr>
        <w:t xml:space="preserve"> </w:t>
      </w:r>
      <w:r>
        <w:rPr>
          <w:rStyle w:val="OperatorTok"/>
          <w:rFonts w:ascii="Courier New" w:hAnsi="Courier New"/>
          <w:sz w:val="20"/>
        </w:rPr>
        <w:t xml:space="preserve">*</w:t>
      </w:r>
      <w:r>
        <w:rPr>
          <w:rStyle w:val="NormalTok"/>
          <w:rFonts w:ascii="Courier New" w:hAnsi="Courier New"/>
          <w:sz w:val="20"/>
        </w:rPr>
        <w:t xml:space="preserve"> i </w:t>
      </w:r>
      <w:r>
        <w:rPr>
          <w:rStyle w:val="OperatorTok"/>
          <w:rFonts w:ascii="Courier New" w:hAnsi="Courier New"/>
          <w:sz w:val="20"/>
        </w:rPr>
        <w:t xml:space="preserve">+</w:t>
      </w:r>
      <w:r>
        <w:rPr>
          <w:rStyle w:val="NormalTok"/>
          <w:rFonts w:ascii="Courier New" w:hAnsi="Courier New"/>
          <w:sz w:val="20"/>
        </w:rPr>
        <w:t xml:space="preserve"> </w:t>
      </w:r>
      <w:r>
        <w:rPr>
          <w:rStyle w:val="DecValTok"/>
          <w:rFonts w:ascii="Courier New" w:hAnsi="Courier New"/>
          <w:sz w:val="20"/>
        </w:rPr>
        <w:t xml:space="preserve">3</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plt.imshow(images[i].squeeze(), cmap</w:t>
      </w:r>
      <w:r>
        <w:rPr>
          <w:rStyle w:val="OperatorTok"/>
          <w:rFonts w:ascii="Courier New" w:hAnsi="Courier New"/>
          <w:sz w:val="20"/>
        </w:rPr>
        <w:t xml:space="preserve">=</w:t>
      </w:r>
      <w:r>
        <w:rPr>
          <w:rStyle w:val="StringTok"/>
          <w:rFonts w:ascii="Courier New" w:hAnsi="Courier New"/>
          <w:sz w:val="20"/>
        </w:rPr>
        <w:t xml:space="preserve">'gray'</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plt.imshow(predictions[i].squeeze(), alpha</w:t>
      </w:r>
      <w:r>
        <w:rPr>
          <w:rStyle w:val="OperatorTok"/>
          <w:rFonts w:ascii="Courier New" w:hAnsi="Courier New"/>
          <w:sz w:val="20"/>
        </w:rPr>
        <w:t xml:space="preserve">=</w:t>
      </w:r>
      <w:r>
        <w:rPr>
          <w:rStyle w:val="FloatTok"/>
          <w:rFonts w:ascii="Courier New" w:hAnsi="Courier New"/>
          <w:sz w:val="20"/>
        </w:rPr>
        <w:t xml:space="preserve">0.5</w:t>
      </w:r>
      <w:r>
        <w:rPr>
          <w:rStyle w:val="NormalTok"/>
          <w:rFonts w:ascii="Courier New" w:hAnsi="Courier New"/>
          <w:sz w:val="20"/>
        </w:rPr>
        <w:t xml:space="preserve">, cmap</w:t>
      </w:r>
      <w:r>
        <w:rPr>
          <w:rStyle w:val="OperatorTok"/>
          <w:rFonts w:ascii="Courier New" w:hAnsi="Courier New"/>
          <w:sz w:val="20"/>
        </w:rPr>
        <w:t xml:space="preserve">=</w:t>
      </w:r>
      <w:r>
        <w:rPr>
          <w:rStyle w:val="StringTok"/>
          <w:rFonts w:ascii="Courier New" w:hAnsi="Courier New"/>
          <w:sz w:val="20"/>
        </w:rPr>
        <w:t xml:space="preserve">'jet'</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plt.title(</w:t>
      </w:r>
      <w:r>
        <w:rPr>
          <w:rStyle w:val="StringTok"/>
          <w:rFonts w:ascii="Courier New" w:hAnsi="Courier New"/>
          <w:sz w:val="20"/>
        </w:rPr>
        <w:t xml:space="preserve">'Predicted Mask Overlay'</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plt.tight_layout()</w:t>
      </w:r>
      <w:r>
        <w:rPr>
          <w:rFonts w:ascii="Courier New" w:hAnsi="Courier New"/>
          <w:sz w:val="20"/>
        </w:rPr>
        <w:br/>
      </w:r>
      <w:r>
        <w:rPr>
          <w:rStyle w:val="NormalTok"/>
          <w:rFonts w:ascii="Courier New" w:hAnsi="Courier New"/>
          <w:sz w:val="20"/>
        </w:rPr>
        <w:t xml:space="preserve">    plt.show()</w:t>
      </w:r>
    </w:p>
    <w:bookmarkEnd w:id="70"/>
    <w:bookmarkStart w:id="71" w:name="evaluation-metrics-visualization"/>
    <w:p>
      <w:pPr>
        <w:pStyle w:val="Heading3"/>
      </w:pPr>
      <w:r>
        <w:rPr>
          <w:rFonts w:ascii="Arial" w:hAnsi="Arial"/>
          <w:sz w:val="36"/>
        </w:rPr>
        <w:t xml:space="preserve">Evaluation Metrics Visualization</w:t>
      </w:r>
    </w:p>
    <w:p>
      <w:pPr>
        <w:pStyle w:val="FirstParagraph"/>
      </w:pPr>
      <w:r>
        <w:rPr>
          <w:rFonts w:ascii="Arial" w:hAnsi="Arial"/>
          <w:sz w:val="24"/>
        </w:rPr>
        <w:t xml:space="preserve">In addition to visual overlays, plotting evaluation metrics such as IoU and Dice scores over training epochs can provide insights into model performance. These metrics help quantify the model's ability to segment anatomical structures accurately. The visualization of these metrics can reveal trends over time, indicating whether the model is improving or if adjustments are necessary.</w:t>
      </w:r>
    </w:p>
    <w:p>
      <w:pPr>
        <w:pStyle w:val="SourceCode"/>
      </w:pPr>
      <w:r>
        <w:rPr>
          <w:rStyle w:val="NormalTok"/>
          <w:rFonts w:ascii="Courier New" w:hAnsi="Courier New"/>
          <w:sz w:val="20"/>
        </w:rPr>
        <w:t xml:space="preserve">plt.figure(figsize</w:t>
      </w:r>
      <w:r>
        <w:rPr>
          <w:rStyle w:val="OperatorTok"/>
          <w:rFonts w:ascii="Courier New" w:hAnsi="Courier New"/>
          <w:sz w:val="20"/>
        </w:rPr>
        <w:t xml:space="preserve">=</w:t>
      </w:r>
      <w:r>
        <w:rPr>
          <w:rStyle w:val="NormalTok"/>
          <w:rFonts w:ascii="Courier New" w:hAnsi="Courier New"/>
          <w:sz w:val="20"/>
        </w:rPr>
        <w:t xml:space="preserve">(</w:t>
      </w:r>
      <w:r>
        <w:rPr>
          <w:rStyle w:val="DecValTok"/>
          <w:rFonts w:ascii="Courier New" w:hAnsi="Courier New"/>
          <w:sz w:val="20"/>
        </w:rPr>
        <w:t xml:space="preserve">12</w:t>
      </w:r>
      <w:r>
        <w:rPr>
          <w:rStyle w:val="NormalTok"/>
          <w:rFonts w:ascii="Courier New" w:hAnsi="Courier New"/>
          <w:sz w:val="20"/>
        </w:rPr>
        <w:t xml:space="preserve">, </w:t>
      </w:r>
      <w:r>
        <w:rPr>
          <w:rStyle w:val="DecValTok"/>
          <w:rFonts w:ascii="Courier New" w:hAnsi="Courier New"/>
          <w:sz w:val="20"/>
        </w:rPr>
        <w:t xml:space="preserve">6</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plt.plot(epochs, iou_scores, label</w:t>
      </w:r>
      <w:r>
        <w:rPr>
          <w:rStyle w:val="OperatorTok"/>
          <w:rFonts w:ascii="Courier New" w:hAnsi="Courier New"/>
          <w:sz w:val="20"/>
        </w:rPr>
        <w:t xml:space="preserve">=</w:t>
      </w:r>
      <w:r>
        <w:rPr>
          <w:rStyle w:val="StringTok"/>
          <w:rFonts w:ascii="Courier New" w:hAnsi="Courier New"/>
          <w:sz w:val="20"/>
        </w:rPr>
        <w:t xml:space="preserve">'IoU Score'</w:t>
      </w:r>
      <w:r>
        <w:rPr>
          <w:rStyle w:val="NormalTok"/>
          <w:rFonts w:ascii="Courier New" w:hAnsi="Courier New"/>
          <w:sz w:val="20"/>
        </w:rPr>
        <w:t xml:space="preserve">, color</w:t>
      </w:r>
      <w:r>
        <w:rPr>
          <w:rStyle w:val="OperatorTok"/>
          <w:rFonts w:ascii="Courier New" w:hAnsi="Courier New"/>
          <w:sz w:val="20"/>
        </w:rPr>
        <w:t xml:space="preserve">=</w:t>
      </w:r>
      <w:r>
        <w:rPr>
          <w:rStyle w:val="StringTok"/>
          <w:rFonts w:ascii="Courier New" w:hAnsi="Courier New"/>
          <w:sz w:val="20"/>
        </w:rPr>
        <w:t xml:space="preserve">'blue'</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plt.plot(epochs, dice_scores, label</w:t>
      </w:r>
      <w:r>
        <w:rPr>
          <w:rStyle w:val="OperatorTok"/>
          <w:rFonts w:ascii="Courier New" w:hAnsi="Courier New"/>
          <w:sz w:val="20"/>
        </w:rPr>
        <w:t xml:space="preserve">=</w:t>
      </w:r>
      <w:r>
        <w:rPr>
          <w:rStyle w:val="StringTok"/>
          <w:rFonts w:ascii="Courier New" w:hAnsi="Courier New"/>
          <w:sz w:val="20"/>
        </w:rPr>
        <w:t xml:space="preserve">'Dice Score'</w:t>
      </w:r>
      <w:r>
        <w:rPr>
          <w:rStyle w:val="NormalTok"/>
          <w:rFonts w:ascii="Courier New" w:hAnsi="Courier New"/>
          <w:sz w:val="20"/>
        </w:rPr>
        <w:t xml:space="preserve">, color</w:t>
      </w:r>
      <w:r>
        <w:rPr>
          <w:rStyle w:val="OperatorTok"/>
          <w:rFonts w:ascii="Courier New" w:hAnsi="Courier New"/>
          <w:sz w:val="20"/>
        </w:rPr>
        <w:t xml:space="preserve">=</w:t>
      </w:r>
      <w:r>
        <w:rPr>
          <w:rStyle w:val="StringTok"/>
          <w:rFonts w:ascii="Courier New" w:hAnsi="Courier New"/>
          <w:sz w:val="20"/>
        </w:rPr>
        <w:t xml:space="preserve">'orange'</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plt.title(</w:t>
      </w:r>
      <w:r>
        <w:rPr>
          <w:rStyle w:val="StringTok"/>
          <w:rFonts w:ascii="Courier New" w:hAnsi="Courier New"/>
          <w:sz w:val="20"/>
        </w:rPr>
        <w:t xml:space="preserve">'IoU and Dice Scores Over Epochs'</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plt.xlabel(</w:t>
      </w:r>
      <w:r>
        <w:rPr>
          <w:rStyle w:val="StringTok"/>
          <w:rFonts w:ascii="Courier New" w:hAnsi="Courier New"/>
          <w:sz w:val="20"/>
        </w:rPr>
        <w:t xml:space="preserve">'Epochs'</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plt.ylabel(</w:t>
      </w:r>
      <w:r>
        <w:rPr>
          <w:rStyle w:val="StringTok"/>
          <w:rFonts w:ascii="Courier New" w:hAnsi="Courier New"/>
          <w:sz w:val="20"/>
        </w:rPr>
        <w:t xml:space="preserve">'Score'</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plt.legend()</w:t>
      </w:r>
      <w:r>
        <w:rPr>
          <w:rFonts w:ascii="Courier New" w:hAnsi="Courier New"/>
          <w:sz w:val="20"/>
        </w:rPr>
        <w:br/>
      </w:r>
      <w:r>
        <w:rPr>
          <w:rStyle w:val="NormalTok"/>
          <w:rFonts w:ascii="Courier New" w:hAnsi="Courier New"/>
          <w:sz w:val="20"/>
        </w:rPr>
        <w:t xml:space="preserve">plt.grid(</w:t>
      </w:r>
      <w:r>
        <w:rPr>
          <w:rStyle w:val="VariableTok"/>
          <w:rFonts w:ascii="Courier New" w:hAnsi="Courier New"/>
          <w:sz w:val="20"/>
        </w:rPr>
        <w:t xml:space="preserve">True</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plt.show()</w:t>
      </w:r>
    </w:p>
    <w:bookmarkEnd w:id="71"/>
    <w:bookmarkStart w:id="72" w:name="confusion-matrix-representation"/>
    <w:p>
      <w:pPr>
        <w:pStyle w:val="Heading3"/>
      </w:pPr>
      <w:r>
        <w:rPr>
          <w:rFonts w:ascii="Arial" w:hAnsi="Arial"/>
          <w:sz w:val="36"/>
        </w:rPr>
        <w:t xml:space="preserve">Confusion Matrix Representation</w:t>
      </w:r>
    </w:p>
    <w:p>
      <w:pPr>
        <w:pStyle w:val="FirstParagraph"/>
      </w:pPr>
      <w:r>
        <w:rPr>
          <w:rFonts w:ascii="Arial" w:hAnsi="Arial"/>
          <w:sz w:val="24"/>
        </w:rPr>
        <w:t xml:space="preserve">A confusion matrix can also be a valuable tool for visualizing prediction results. It provides a clear representation of the model's performance across different classes, indicating how many instances were correctly classified versus how many were misclassified. This can be particularly useful in identifying areas where the model struggles with specific structures.</w:t>
      </w:r>
    </w:p>
    <w:p>
      <w:pPr>
        <w:pStyle w:val="SourceCode"/>
      </w:pPr>
      <w:r>
        <w:rPr>
          <w:rStyle w:val="ImportTok"/>
          <w:rFonts w:ascii="Courier New" w:hAnsi="Courier New"/>
          <w:sz w:val="20"/>
        </w:rPr>
        <w:t xml:space="preserve">from</w:t>
      </w:r>
      <w:r>
        <w:rPr>
          <w:rStyle w:val="NormalTok"/>
          <w:rFonts w:ascii="Courier New" w:hAnsi="Courier New"/>
          <w:sz w:val="20"/>
        </w:rPr>
        <w:t xml:space="preserve"> sklearn.metrics </w:t>
      </w:r>
      <w:r>
        <w:rPr>
          <w:rStyle w:val="ImportTok"/>
          <w:rFonts w:ascii="Courier New" w:hAnsi="Courier New"/>
          <w:sz w:val="20"/>
        </w:rPr>
        <w:t xml:space="preserve">import</w:t>
      </w:r>
      <w:r>
        <w:rPr>
          <w:rStyle w:val="NormalTok"/>
          <w:rFonts w:ascii="Courier New" w:hAnsi="Courier New"/>
          <w:sz w:val="20"/>
        </w:rPr>
        <w:t xml:space="preserve"> confusion_matrix</w:t>
      </w:r>
      <w:r>
        <w:rPr>
          <w:rFonts w:ascii="Courier New" w:hAnsi="Courier New"/>
          <w:sz w:val="20"/>
        </w:rPr>
        <w:br/>
      </w:r>
      <w:r>
        <w:rPr>
          <w:rStyle w:val="ImportTok"/>
          <w:rFonts w:ascii="Courier New" w:hAnsi="Courier New"/>
          <w:sz w:val="20"/>
        </w:rPr>
        <w:t xml:space="preserve">import</w:t>
      </w:r>
      <w:r>
        <w:rPr>
          <w:rStyle w:val="NormalTok"/>
          <w:rFonts w:ascii="Courier New" w:hAnsi="Courier New"/>
          <w:sz w:val="20"/>
        </w:rPr>
        <w:t xml:space="preserve"> seaborn </w:t>
      </w:r>
      <w:r>
        <w:rPr>
          <w:rStyle w:val="ImportTok"/>
          <w:rFonts w:ascii="Courier New" w:hAnsi="Courier New"/>
          <w:sz w:val="20"/>
        </w:rPr>
        <w:t xml:space="preserve">as</w:t>
      </w:r>
      <w:r>
        <w:rPr>
          <w:rStyle w:val="NormalTok"/>
          <w:rFonts w:ascii="Courier New" w:hAnsi="Courier New"/>
          <w:sz w:val="20"/>
        </w:rPr>
        <w:t xml:space="preserve"> sns</w:t>
      </w:r>
      <w:r>
        <w:rPr>
          <w:rFonts w:ascii="Courier New" w:hAnsi="Courier New"/>
          <w:sz w:val="20"/>
        </w:rPr>
        <w:br/>
      </w:r>
      <w:r>
        <w:rPr>
          <w:rFonts w:ascii="Courier New" w:hAnsi="Courier New"/>
          <w:sz w:val="20"/>
        </w:rPr>
        <w:br/>
      </w:r>
      <w:r>
        <w:rPr>
          <w:rStyle w:val="KeywordTok"/>
          <w:rFonts w:ascii="Courier New" w:hAnsi="Courier New"/>
          <w:sz w:val="20"/>
        </w:rPr>
        <w:t xml:space="preserve">def</w:t>
      </w:r>
      <w:r>
        <w:rPr>
          <w:rStyle w:val="NormalTok"/>
          <w:rFonts w:ascii="Courier New" w:hAnsi="Courier New"/>
          <w:sz w:val="20"/>
        </w:rPr>
        <w:t xml:space="preserve"> plot_confusion_matrix(y_true, y_pred, classes):</w:t>
      </w:r>
      <w:r>
        <w:rPr>
          <w:rFonts w:ascii="Courier New" w:hAnsi="Courier New"/>
          <w:sz w:val="20"/>
        </w:rPr>
        <w:br/>
      </w:r>
      <w:r>
        <w:rPr>
          <w:rStyle w:val="NormalTok"/>
          <w:rFonts w:ascii="Courier New" w:hAnsi="Courier New"/>
          <w:sz w:val="20"/>
        </w:rPr>
        <w:t xml:space="preserve">    cm </w:t>
      </w:r>
      <w:r>
        <w:rPr>
          <w:rStyle w:val="OperatorTok"/>
          <w:rFonts w:ascii="Courier New" w:hAnsi="Courier New"/>
          <w:sz w:val="20"/>
        </w:rPr>
        <w:t xml:space="preserve">=</w:t>
      </w:r>
      <w:r>
        <w:rPr>
          <w:rStyle w:val="NormalTok"/>
          <w:rFonts w:ascii="Courier New" w:hAnsi="Courier New"/>
          <w:sz w:val="20"/>
        </w:rPr>
        <w:t xml:space="preserve"> confusion_matrix(y_true.flatten(), y_pred.flatten())</w:t>
      </w:r>
      <w:r>
        <w:rPr>
          <w:rFonts w:ascii="Courier New" w:hAnsi="Courier New"/>
          <w:sz w:val="20"/>
        </w:rPr>
        <w:br/>
      </w:r>
      <w:r>
        <w:rPr>
          <w:rStyle w:val="NormalTok"/>
          <w:rFonts w:ascii="Courier New" w:hAnsi="Courier New"/>
          <w:sz w:val="20"/>
        </w:rPr>
        <w:t xml:space="preserve">    plt.figure(figsize</w:t>
      </w:r>
      <w:r>
        <w:rPr>
          <w:rStyle w:val="OperatorTok"/>
          <w:rFonts w:ascii="Courier New" w:hAnsi="Courier New"/>
          <w:sz w:val="20"/>
        </w:rPr>
        <w:t xml:space="preserve">=</w:t>
      </w:r>
      <w:r>
        <w:rPr>
          <w:rStyle w:val="NormalTok"/>
          <w:rFonts w:ascii="Courier New" w:hAnsi="Courier New"/>
          <w:sz w:val="20"/>
        </w:rPr>
        <w:t xml:space="preserve">(</w:t>
      </w:r>
      <w:r>
        <w:rPr>
          <w:rStyle w:val="DecValTok"/>
          <w:rFonts w:ascii="Courier New" w:hAnsi="Courier New"/>
          <w:sz w:val="20"/>
        </w:rPr>
        <w:t xml:space="preserve">10</w:t>
      </w:r>
      <w:r>
        <w:rPr>
          <w:rStyle w:val="NormalTok"/>
          <w:rFonts w:ascii="Courier New" w:hAnsi="Courier New"/>
          <w:sz w:val="20"/>
        </w:rPr>
        <w:t xml:space="preserve">, </w:t>
      </w:r>
      <w:r>
        <w:rPr>
          <w:rStyle w:val="DecValTok"/>
          <w:rFonts w:ascii="Courier New" w:hAnsi="Courier New"/>
          <w:sz w:val="20"/>
        </w:rPr>
        <w:t xml:space="preserve">7</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sns.heatmap(cm, annot</w:t>
      </w:r>
      <w:r>
        <w:rPr>
          <w:rStyle w:val="OperatorTok"/>
          <w:rFonts w:ascii="Courier New" w:hAnsi="Courier New"/>
          <w:sz w:val="20"/>
        </w:rPr>
        <w:t xml:space="preserve">=</w:t>
      </w:r>
      <w:r>
        <w:rPr>
          <w:rStyle w:val="VariableTok"/>
          <w:rFonts w:ascii="Courier New" w:hAnsi="Courier New"/>
          <w:sz w:val="20"/>
        </w:rPr>
        <w:t xml:space="preserve">True</w:t>
      </w:r>
      <w:r>
        <w:rPr>
          <w:rStyle w:val="NormalTok"/>
          <w:rFonts w:ascii="Courier New" w:hAnsi="Courier New"/>
          <w:sz w:val="20"/>
        </w:rPr>
        <w:t xml:space="preserve">, fmt</w:t>
      </w:r>
      <w:r>
        <w:rPr>
          <w:rStyle w:val="OperatorTok"/>
          <w:rFonts w:ascii="Courier New" w:hAnsi="Courier New"/>
          <w:sz w:val="20"/>
        </w:rPr>
        <w:t xml:space="preserve">=</w:t>
      </w:r>
      <w:r>
        <w:rPr>
          <w:rStyle w:val="StringTok"/>
          <w:rFonts w:ascii="Courier New" w:hAnsi="Courier New"/>
          <w:sz w:val="20"/>
        </w:rPr>
        <w:t xml:space="preserve">'d'</w:t>
      </w:r>
      <w:r>
        <w:rPr>
          <w:rStyle w:val="NormalTok"/>
          <w:rFonts w:ascii="Courier New" w:hAnsi="Courier New"/>
          <w:sz w:val="20"/>
        </w:rPr>
        <w:t xml:space="preserve">, cmap</w:t>
      </w:r>
      <w:r>
        <w:rPr>
          <w:rStyle w:val="OperatorTok"/>
          <w:rFonts w:ascii="Courier New" w:hAnsi="Courier New"/>
          <w:sz w:val="20"/>
        </w:rPr>
        <w:t xml:space="preserve">=</w:t>
      </w:r>
      <w:r>
        <w:rPr>
          <w:rStyle w:val="StringTok"/>
          <w:rFonts w:ascii="Courier New" w:hAnsi="Courier New"/>
          <w:sz w:val="20"/>
        </w:rPr>
        <w:t xml:space="preserve">'Blues'</w:t>
      </w:r>
      <w:r>
        <w:rPr>
          <w:rStyle w:val="NormalTok"/>
          <w:rFonts w:ascii="Courier New" w:hAnsi="Courier New"/>
          <w:sz w:val="20"/>
        </w:rPr>
        <w:t xml:space="preserve">, xticklabels</w:t>
      </w:r>
      <w:r>
        <w:rPr>
          <w:rStyle w:val="OperatorTok"/>
          <w:rFonts w:ascii="Courier New" w:hAnsi="Courier New"/>
          <w:sz w:val="20"/>
        </w:rPr>
        <w:t xml:space="preserve">=</w:t>
      </w:r>
      <w:r>
        <w:rPr>
          <w:rStyle w:val="NormalTok"/>
          <w:rFonts w:ascii="Courier New" w:hAnsi="Courier New"/>
          <w:sz w:val="20"/>
        </w:rPr>
        <w:t xml:space="preserve">classes, yticklabels</w:t>
      </w:r>
      <w:r>
        <w:rPr>
          <w:rStyle w:val="OperatorTok"/>
          <w:rFonts w:ascii="Courier New" w:hAnsi="Courier New"/>
          <w:sz w:val="20"/>
        </w:rPr>
        <w:t xml:space="preserve">=</w:t>
      </w:r>
      <w:r>
        <w:rPr>
          <w:rStyle w:val="NormalTok"/>
          <w:rFonts w:ascii="Courier New" w:hAnsi="Courier New"/>
          <w:sz w:val="20"/>
        </w:rPr>
        <w:t xml:space="preserve">classes)</w:t>
      </w:r>
      <w:r>
        <w:rPr>
          <w:rFonts w:ascii="Courier New" w:hAnsi="Courier New"/>
          <w:sz w:val="20"/>
        </w:rPr>
        <w:br/>
      </w:r>
      <w:r>
        <w:rPr>
          <w:rStyle w:val="NormalTok"/>
          <w:rFonts w:ascii="Courier New" w:hAnsi="Courier New"/>
          <w:sz w:val="20"/>
        </w:rPr>
        <w:t xml:space="preserve">    plt.ylabel(</w:t>
      </w:r>
      <w:r>
        <w:rPr>
          <w:rStyle w:val="StringTok"/>
          <w:rFonts w:ascii="Courier New" w:hAnsi="Courier New"/>
          <w:sz w:val="20"/>
        </w:rPr>
        <w:t xml:space="preserve">'Actual'</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plt.xlabel(</w:t>
      </w:r>
      <w:r>
        <w:rPr>
          <w:rStyle w:val="StringTok"/>
          <w:rFonts w:ascii="Courier New" w:hAnsi="Courier New"/>
          <w:sz w:val="20"/>
        </w:rPr>
        <w:t xml:space="preserve">'Predicted'</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plt.title(</w:t>
      </w:r>
      <w:r>
        <w:rPr>
          <w:rStyle w:val="StringTok"/>
          <w:rFonts w:ascii="Courier New" w:hAnsi="Courier New"/>
          <w:sz w:val="20"/>
        </w:rPr>
        <w:t xml:space="preserve">'Confusion Matrix'</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plt.show()</w:t>
      </w:r>
    </w:p>
    <w:bookmarkEnd w:id="72"/>
    <w:bookmarkStart w:id="73" w:name="visual-assessment-of-specific-cases"/>
    <w:p>
      <w:pPr>
        <w:pStyle w:val="Heading3"/>
      </w:pPr>
      <w:r>
        <w:rPr>
          <w:rFonts w:ascii="Arial" w:hAnsi="Arial"/>
          <w:sz w:val="36"/>
        </w:rPr>
        <w:t xml:space="preserve">Visual Assessment of Specific Cases</w:t>
      </w:r>
    </w:p>
    <w:p>
      <w:pPr>
        <w:pStyle w:val="FirstParagraph"/>
      </w:pPr>
      <w:r>
        <w:rPr>
          <w:rFonts w:ascii="Arial" w:hAnsi="Arial"/>
          <w:sz w:val="24"/>
        </w:rPr>
        <w:t xml:space="preserve">Finally, examining individual cases of segmentation can be extremely informative. By selecting specific images where the model performed exceptionally well or poorly, stakeholders can gain insights into its strengths and weaknesses. This can involve displaying a side-by-side comparison of the original image, ground truth, and predicted mask for those particular cases, allowing for a more nuanced understanding of model performance.</w:t>
      </w:r>
    </w:p>
    <w:p>
      <w:pPr>
        <w:pStyle w:val="BodyText"/>
      </w:pPr>
      <w:r>
        <w:rPr>
          <w:rFonts w:ascii="Arial" w:hAnsi="Arial"/>
          <w:sz w:val="24"/>
        </w:rPr>
        <w:t xml:space="preserve">By employing these visualization techniques, stakeholders can comprehensively assess the effectiveness of the MRI segmentation model, gaining valuable insights into both quantitative metrics and qualitative performance.</w:t>
      </w:r>
    </w:p>
    <w:bookmarkEnd w:id="73"/>
    <w:bookmarkEnd w:id="74"/>
    <w:bookmarkStart w:id="75" w:name="conclusion"/>
    <w:p>
      <w:pPr>
        <w:pStyle w:val="Heading2"/>
      </w:pPr>
      <w:r>
        <w:rPr>
          <w:rFonts w:ascii="Arial" w:hAnsi="Arial"/>
          <w:sz w:val="40"/>
        </w:rPr>
        <w:t xml:space="preserve">Conclusion</w:t>
      </w:r>
    </w:p>
    <w:p>
      <w:pPr>
        <w:pStyle w:val="FirstParagraph"/>
      </w:pPr>
      <w:r>
        <w:rPr>
          <w:rFonts w:ascii="Arial" w:hAnsi="Arial"/>
          <w:sz w:val="24"/>
        </w:rPr>
        <w:t xml:space="preserve">This research aimed to develop an automated MRI segmentation system utilizing advanced deep learning techniques, primarily focusing on convolutional neural networks (CNNs). The primary objectives included enhancing segmentation accuracy and efficiency, addressing the limitations of traditional methods that often rely on manual intervention and basic algorithms.</w:t>
      </w:r>
    </w:p>
    <w:p>
      <w:pPr>
        <w:pStyle w:val="BodyText"/>
      </w:pPr>
      <w:r>
        <w:rPr>
          <w:rFonts w:ascii="Arial" w:hAnsi="Arial"/>
          <w:sz w:val="24"/>
        </w:rPr>
        <w:t xml:space="preserve">The findings from this research demonstrate that deep learning approaches significantly outperform traditional image segmentation methods in medical imaging applications. The use of CNNs enabled the model to learn complex patterns from large datasets, resulting in improved accuracy in distinguishing between various brain tissues, such as gray matter, white matter, and cerebrospinal fluid. The integration of data augmentation techniques further contributed to the robustness of the model, allowing it to generalize better to unseen data.</w:t>
      </w:r>
    </w:p>
    <w:p>
      <w:pPr>
        <w:pStyle w:val="BodyText"/>
      </w:pPr>
      <w:r>
        <w:rPr>
          <w:rFonts w:ascii="Arial" w:hAnsi="Arial"/>
          <w:sz w:val="24"/>
        </w:rPr>
        <w:t xml:space="preserve">Moreover, the application of metrics such as Intersection over Union (IoU) and Dice coefficient provided quantitative measures of the model's performance, confirming its efficacy in accurately segmenting MRI scans. Visual assessments of the model's predictions alongside ground truth masks illustrated the model's ability to delineate anatomical structures effectively, reinforcing the significance of deep learning in this field.</w:t>
      </w:r>
    </w:p>
    <w:p>
      <w:pPr>
        <w:pStyle w:val="BodyText"/>
      </w:pPr>
      <w:r>
        <w:rPr>
          <w:rFonts w:ascii="Arial" w:hAnsi="Arial"/>
          <w:sz w:val="24"/>
        </w:rPr>
        <w:t xml:space="preserve">The contributions of this research extend beyond mere academic interest; they hold the potential to enhance clinical workflows by providing radiologists with more accurate segmentation tools. This could lead to improved diagnostic accuracy and better-informed treatment planning for neurological conditions. Furthermore, the research underscores the importance of leveraging deep learning in medical imaging, as it not only accelerates the analysis of large datasets but also facilitates personalized treatment approaches based on precise imaging data.</w:t>
      </w:r>
    </w:p>
    <w:p>
      <w:pPr>
        <w:pStyle w:val="BodyText"/>
      </w:pPr>
      <w:r>
        <w:rPr>
          <w:rFonts w:ascii="Arial" w:hAnsi="Arial"/>
          <w:sz w:val="24"/>
        </w:rPr>
        <w:t xml:space="preserve">In summary, the successful implementation of deep learning techniques in MRI segmentation signifies a transformative shift in medical imaging applications, paving the way for more efficient and accurate diagnostic processes in neurology.</w:t>
      </w:r>
    </w:p>
    <w:bookmarkEnd w:id="75"/>
    <w:bookmarkStart w:id="81" w:name="future-work"/>
    <w:p>
      <w:pPr>
        <w:pStyle w:val="Heading2"/>
      </w:pPr>
      <w:r>
        <w:rPr>
          <w:rFonts w:ascii="Arial" w:hAnsi="Arial"/>
          <w:sz w:val="40"/>
        </w:rPr>
        <w:t xml:space="preserve">Future Work</w:t>
      </w:r>
    </w:p>
    <w:p>
      <w:pPr>
        <w:pStyle w:val="FirstParagraph"/>
      </w:pPr>
      <w:r>
        <w:rPr>
          <w:rFonts w:ascii="Arial" w:hAnsi="Arial"/>
          <w:sz w:val="24"/>
        </w:rPr>
        <w:t xml:space="preserve">As the field of MRI segmentation using deep learning continues to evolve, there are numerous avenues for potential enhancements that could further improve model performance and extend its functionality. This section discusses various strategies, including exploring different architectures, integrating additional datasets, and employing advanced techniques to refine segmentation outcomes.</w:t>
      </w:r>
    </w:p>
    <w:bookmarkStart w:id="76" w:name="exploring-different-architectures"/>
    <w:p>
      <w:pPr>
        <w:pStyle w:val="Heading3"/>
      </w:pPr>
      <w:r>
        <w:rPr>
          <w:rFonts w:ascii="Arial" w:hAnsi="Arial"/>
          <w:sz w:val="36"/>
        </w:rPr>
        <w:t xml:space="preserve">Exploring Different Architectures</w:t>
      </w:r>
    </w:p>
    <w:p>
      <w:pPr>
        <w:pStyle w:val="FirstParagraph"/>
      </w:pPr>
      <w:r>
        <w:rPr>
          <w:rFonts w:ascii="Arial" w:hAnsi="Arial"/>
          <w:sz w:val="24"/>
        </w:rPr>
        <w:t xml:space="preserve">One of the most promising directions for future work involves experimenting with various deep learning architectures beyond the U-Net model currently in use. Architectures such as DenseNet, ResNet, and EfficientNet have shown great promise in image segmentation tasks across different domains. These models could be adapted for MRI segmentation to leverage their unique strengths, such as improved feature reuse and better gradient flow during training. Additionally, investigating transformer-based models, which have recently gained traction in computer vision, could lead to enhanced performance by capturing long-range dependencies in the data.</w:t>
      </w:r>
    </w:p>
    <w:bookmarkEnd w:id="76"/>
    <w:bookmarkStart w:id="77" w:name="integration-of-additional-datasets"/>
    <w:p>
      <w:pPr>
        <w:pStyle w:val="Heading3"/>
      </w:pPr>
      <w:r>
        <w:rPr>
          <w:rFonts w:ascii="Arial" w:hAnsi="Arial"/>
          <w:sz w:val="36"/>
        </w:rPr>
        <w:t xml:space="preserve">Integration of Additional Datasets</w:t>
      </w:r>
    </w:p>
    <w:p>
      <w:pPr>
        <w:pStyle w:val="FirstParagraph"/>
      </w:pPr>
      <w:r>
        <w:rPr>
          <w:rFonts w:ascii="Arial" w:hAnsi="Arial"/>
          <w:sz w:val="24"/>
        </w:rPr>
        <w:t xml:space="preserve">Enhancing the model's robustness and generalizability could also be achieved by integrating additional datasets. By training the model on diverse MRI datasets from various sources (e.g., different hospitals, demographics, and imaging protocols), it could learn to adapt to variations in data acquisition techniques and patient characteristics. This multi-domain approach could significantly improve the model’s performance on specific tasks, such as segmenting rare anatomical structures or detecting anomalies.</w:t>
      </w:r>
    </w:p>
    <w:bookmarkEnd w:id="77"/>
    <w:bookmarkStart w:id="78" w:name="advanced-data-augmentation-techniques"/>
    <w:p>
      <w:pPr>
        <w:pStyle w:val="Heading3"/>
      </w:pPr>
      <w:r>
        <w:rPr>
          <w:rFonts w:ascii="Arial" w:hAnsi="Arial"/>
          <w:sz w:val="36"/>
        </w:rPr>
        <w:t xml:space="preserve">Advanced Data Augmentation Techniques</w:t>
      </w:r>
    </w:p>
    <w:p>
      <w:pPr>
        <w:pStyle w:val="FirstParagraph"/>
      </w:pPr>
      <w:r>
        <w:rPr>
          <w:rFonts w:ascii="Arial" w:hAnsi="Arial"/>
          <w:sz w:val="24"/>
        </w:rPr>
        <w:t xml:space="preserve">Incorporating more sophisticated data augmentation techniques could further enhance model performance. Techniques such as CutMix, MixUp, or adversarial training can introduce additional variability in the training set, allowing the model to learn robust features that generalize well to unseen data. Moreover, utilizing generative adversarial networks (GANs) for synthetic data generation could provide additional training examples, particularly in scenarios where labeled data is scarce.</w:t>
      </w:r>
    </w:p>
    <w:bookmarkEnd w:id="78"/>
    <w:bookmarkStart w:id="79" w:name="incorporating-multi-modal-data"/>
    <w:p>
      <w:pPr>
        <w:pStyle w:val="Heading3"/>
      </w:pPr>
      <w:r>
        <w:rPr>
          <w:rFonts w:ascii="Arial" w:hAnsi="Arial"/>
          <w:sz w:val="36"/>
        </w:rPr>
        <w:t xml:space="preserve">Incorporating Multi-Modal Data</w:t>
      </w:r>
    </w:p>
    <w:p>
      <w:pPr>
        <w:pStyle w:val="FirstParagraph"/>
      </w:pPr>
      <w:r>
        <w:rPr>
          <w:rFonts w:ascii="Arial" w:hAnsi="Arial"/>
          <w:sz w:val="24"/>
        </w:rPr>
        <w:t xml:space="preserve">Another exciting direction for future work is the incorporation of multi-modal data into the segmentation framework. By integrating information from other imaging modalities, such as CT scans or PET scans, the model could leverage complementary information, potentially leading to improved segmentation accuracy and better diagnostic insights.</w:t>
      </w:r>
    </w:p>
    <w:bookmarkEnd w:id="79"/>
    <w:bookmarkStart w:id="80" w:name="real-time-processing-and-deployment"/>
    <w:p>
      <w:pPr>
        <w:pStyle w:val="Heading3"/>
      </w:pPr>
      <w:r>
        <w:rPr>
          <w:rFonts w:ascii="Arial" w:hAnsi="Arial"/>
          <w:sz w:val="36"/>
        </w:rPr>
        <w:t xml:space="preserve">Real-time Processing and Deployment</w:t>
      </w:r>
    </w:p>
    <w:p>
      <w:pPr>
        <w:pStyle w:val="FirstParagraph"/>
      </w:pPr>
      <w:r>
        <w:rPr>
          <w:rFonts w:ascii="Arial" w:hAnsi="Arial"/>
          <w:sz w:val="24"/>
        </w:rPr>
        <w:t xml:space="preserve">Lastly, optimizing the model for real-time processing and deployment in clinical settings is a crucial area for future exploration. This involves reducing model size, improving inference speed, and ensuring the system can run efficiently on standard clinical hardware. Implementing model pruning, quantization, or knowledge distillation techniques could help achieve these goals, making deep learning-based MRI segmentation accessible in everyday clinical practice.</w:t>
      </w:r>
    </w:p>
    <w:p>
      <w:pPr>
        <w:pStyle w:val="BodyText"/>
      </w:pPr>
      <w:r>
        <w:rPr>
          <w:rFonts w:ascii="Arial" w:hAnsi="Arial"/>
          <w:sz w:val="24"/>
        </w:rPr>
        <w:t xml:space="preserve">By pursuing these avenues, the potential for advancing the field of MRI segmentation through deep learning is vast, promising enhancements in diagnostic accuracy and ultimately improving patient outcomes in neurology.</w:t>
      </w:r>
    </w:p>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4" Type="http://schemas.openxmlformats.org/officeDocument/2006/relationships/hyperlink" Target="https://colab.research.google.com" TargetMode="External"/></Relationships>
</file>

<file path=word/_rels/footnotes.xml.rels><?xml version='1.0' encoding='UTF-8' standalone='yes'?>
<Relationships xmlns="http://schemas.openxmlformats.org/package/2006/relationships"><Relationship Id="rId24" Type="http://schemas.openxmlformats.org/officeDocument/2006/relationships/hyperlink" Target="https://colab.research.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2024-12-14T12:46:37Z</dcterms:created>
  <dcterms:modified xsi:type="dcterms:W3CDTF">2024-12-14T12:46:37Z</dcterms:modified>
</cp:coreProperties>
</file>

<file path=docProps/custom.xml><?xml version="1.0" encoding="utf-8"?>
<Properties xmlns="http://schemas.openxmlformats.org/officeDocument/2006/custom-properties" xmlns:vt="http://schemas.openxmlformats.org/officeDocument/2006/docPropsVTypes"/>
</file>