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A60DA" w14:textId="2A1D198F" w:rsidR="00DA27C9" w:rsidRPr="00304515" w:rsidRDefault="00003221" w:rsidP="000606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515">
        <w:rPr>
          <w:rFonts w:ascii="Times New Roman" w:hAnsi="Times New Roman" w:cs="Times New Roman"/>
          <w:b/>
          <w:bCs/>
          <w:sz w:val="28"/>
          <w:szCs w:val="28"/>
        </w:rPr>
        <w:t>Прокопьев Константин Эдуардович, группа 19350</w:t>
      </w:r>
    </w:p>
    <w:p w14:paraId="14F60AFD" w14:textId="3E10587D" w:rsidR="00003221" w:rsidRPr="00304515" w:rsidRDefault="00003221" w:rsidP="000606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B5CE0" w14:textId="19A010E4" w:rsidR="006B3F11" w:rsidRPr="00304515" w:rsidRDefault="00003221" w:rsidP="00304515">
      <w:pPr>
        <w:pStyle w:val="a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4515">
        <w:rPr>
          <w:rFonts w:ascii="Times New Roman" w:hAnsi="Times New Roman" w:cs="Times New Roman"/>
          <w:b/>
          <w:bCs/>
          <w:sz w:val="36"/>
          <w:szCs w:val="36"/>
        </w:rPr>
        <w:t xml:space="preserve">Отчет о выполнении </w:t>
      </w:r>
      <w:r w:rsidR="009337DA">
        <w:rPr>
          <w:rFonts w:ascii="Times New Roman" w:hAnsi="Times New Roman" w:cs="Times New Roman"/>
          <w:b/>
          <w:bCs/>
          <w:sz w:val="36"/>
          <w:szCs w:val="36"/>
        </w:rPr>
        <w:t>второго</w:t>
      </w:r>
      <w:r w:rsidRPr="00304515">
        <w:rPr>
          <w:rFonts w:ascii="Times New Roman" w:hAnsi="Times New Roman" w:cs="Times New Roman"/>
          <w:b/>
          <w:bCs/>
          <w:sz w:val="36"/>
          <w:szCs w:val="36"/>
        </w:rPr>
        <w:t xml:space="preserve"> задания</w:t>
      </w:r>
    </w:p>
    <w:p w14:paraId="141F7F51" w14:textId="724F4FE5" w:rsidR="00003221" w:rsidRPr="00304515" w:rsidRDefault="00003221" w:rsidP="00304515">
      <w:pPr>
        <w:pStyle w:val="a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4515">
        <w:rPr>
          <w:rFonts w:ascii="Times New Roman" w:hAnsi="Times New Roman" w:cs="Times New Roman"/>
          <w:b/>
          <w:bCs/>
          <w:sz w:val="36"/>
          <w:szCs w:val="36"/>
        </w:rPr>
        <w:t>по вычислительн</w:t>
      </w:r>
      <w:r w:rsidR="006B3F11" w:rsidRPr="00304515">
        <w:rPr>
          <w:rFonts w:ascii="Times New Roman" w:hAnsi="Times New Roman" w:cs="Times New Roman"/>
          <w:b/>
          <w:bCs/>
          <w:sz w:val="36"/>
          <w:szCs w:val="36"/>
        </w:rPr>
        <w:t>ой аэрогидродинамике.</w:t>
      </w:r>
    </w:p>
    <w:p w14:paraId="67B9018B" w14:textId="3F7D2D5A" w:rsidR="006B3F11" w:rsidRPr="00304515" w:rsidRDefault="006B3F11" w:rsidP="000606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2934B16" w14:textId="77777777" w:rsidR="00304515" w:rsidRPr="00304515" w:rsidRDefault="002C0D93" w:rsidP="00304515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51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0098EF87" w14:textId="3F989676" w:rsidR="002C0D93" w:rsidRPr="00304515" w:rsidRDefault="00C974FE" w:rsidP="00304515">
      <w:pPr>
        <w:pStyle w:val="a4"/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74FE">
        <w:rPr>
          <w:rFonts w:ascii="Times New Roman" w:hAnsi="Times New Roman" w:cs="Times New Roman"/>
          <w:sz w:val="28"/>
          <w:szCs w:val="28"/>
        </w:rPr>
        <w:t xml:space="preserve">С помощью схемы 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Лакса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Фридрихса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 xml:space="preserve"> и одной из схем 2-го порядка (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Лакса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Вендроффа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 xml:space="preserve">, любой другой по выбору) методом установления в 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квазиодномерной</w:t>
      </w:r>
      <w:proofErr w:type="spellEnd"/>
      <w:r w:rsidRPr="00C974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74FE">
        <w:rPr>
          <w:rFonts w:ascii="Times New Roman" w:hAnsi="Times New Roman" w:cs="Times New Roman"/>
          <w:sz w:val="28"/>
          <w:szCs w:val="28"/>
        </w:rPr>
        <w:t xml:space="preserve">постанов- </w:t>
      </w:r>
      <w:proofErr w:type="spellStart"/>
      <w:r w:rsidRPr="00C974FE">
        <w:rPr>
          <w:rFonts w:ascii="Times New Roman" w:hAnsi="Times New Roman" w:cs="Times New Roman"/>
          <w:sz w:val="28"/>
          <w:szCs w:val="28"/>
        </w:rPr>
        <w:t>ке</w:t>
      </w:r>
      <w:proofErr w:type="spellEnd"/>
      <w:proofErr w:type="gramEnd"/>
      <w:r w:rsidRPr="00C974FE">
        <w:rPr>
          <w:rFonts w:ascii="Times New Roman" w:hAnsi="Times New Roman" w:cs="Times New Roman"/>
          <w:sz w:val="28"/>
          <w:szCs w:val="28"/>
        </w:rPr>
        <w:t>, при двух наборах параметров, рассчитать стационарное течение сжимаемого газа в канале переменного сечения A(x)</w:t>
      </w:r>
      <w:r>
        <w:rPr>
          <w:rFonts w:ascii="Times New Roman" w:hAnsi="Times New Roman" w:cs="Times New Roman"/>
          <w:sz w:val="28"/>
          <w:szCs w:val="28"/>
        </w:rPr>
        <w:t>:</w:t>
      </w:r>
      <w:r w:rsidR="002C0D93" w:rsidRPr="00304515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201BB9" w:rsidRPr="00304515" w14:paraId="7FE78A16" w14:textId="77777777" w:rsidTr="000747FA">
        <w:tc>
          <w:tcPr>
            <w:tcW w:w="4678" w:type="dxa"/>
            <w:vAlign w:val="center"/>
          </w:tcPr>
          <w:p w14:paraId="081823DA" w14:textId="03DBD76F" w:rsidR="002C0D93" w:rsidRPr="000747FA" w:rsidRDefault="00C974FE" w:rsidP="000606C1">
            <w:pPr>
              <w:pStyle w:val="a6"/>
              <w:jc w:val="both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*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536" w:type="dxa"/>
            <w:vAlign w:val="center"/>
          </w:tcPr>
          <w:p w14:paraId="21241287" w14:textId="1EC591CF" w:rsidR="002C0D93" w:rsidRPr="000747FA" w:rsidRDefault="00000000" w:rsidP="000606C1">
            <w:pPr>
              <w:pStyle w:val="a6"/>
              <w:jc w:val="both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=0.5,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=0.5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1E3CF96F" w14:textId="740D6A52" w:rsidR="000747FA" w:rsidRDefault="004F7B28" w:rsidP="004F7B28">
      <w:pPr>
        <w:pStyle w:val="a6"/>
        <w:jc w:val="both"/>
      </w:pPr>
      <w:r w:rsidRPr="004F7B28">
        <w:rPr>
          <w:sz w:val="28"/>
          <w:szCs w:val="28"/>
        </w:rPr>
        <w:t xml:space="preserve">     </w:t>
      </w:r>
      <w:r w:rsidR="00201BB9" w:rsidRPr="00304515">
        <w:rPr>
          <w:sz w:val="28"/>
          <w:szCs w:val="28"/>
        </w:rPr>
        <w:t>с помощью явной и не явной схем.</w:t>
      </w:r>
      <w:r w:rsidR="000747FA" w:rsidRPr="000747FA">
        <w:t xml:space="preserve"> </w:t>
      </w:r>
    </w:p>
    <w:p w14:paraId="01137950" w14:textId="697640EE" w:rsidR="002C0D93" w:rsidRDefault="000747FA" w:rsidP="000747FA">
      <w:pPr>
        <w:pStyle w:val="a6"/>
        <w:numPr>
          <w:ilvl w:val="0"/>
          <w:numId w:val="13"/>
        </w:numPr>
        <w:jc w:val="both"/>
        <w:rPr>
          <w:sz w:val="28"/>
          <w:szCs w:val="28"/>
        </w:rPr>
      </w:pPr>
      <w:r w:rsidRPr="000747FA">
        <w:rPr>
          <w:sz w:val="28"/>
          <w:szCs w:val="28"/>
        </w:rPr>
        <w:t>Параметры на входе и выходе из канала для течения без образования ударных волн:</w:t>
      </w:r>
    </w:p>
    <w:tbl>
      <w:tblPr>
        <w:tblStyle w:val="a7"/>
        <w:tblW w:w="9214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EA3E5C" w:rsidRPr="00304515" w14:paraId="72F61D1F" w14:textId="77777777" w:rsidTr="00EA3E5C">
        <w:tc>
          <w:tcPr>
            <w:tcW w:w="4678" w:type="dxa"/>
            <w:vAlign w:val="center"/>
          </w:tcPr>
          <w:p w14:paraId="0F1179FA" w14:textId="09919810" w:rsidR="00EA3E5C" w:rsidRPr="00EA3E5C" w:rsidRDefault="00000000" w:rsidP="00EA3E5C">
            <w:pPr>
              <w:pStyle w:val="a6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x=0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1.0237498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8.0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536" w:type="dxa"/>
            <w:vAlign w:val="center"/>
          </w:tcPr>
          <w:p w14:paraId="3E083CC9" w14:textId="3CC49132" w:rsidR="00EA3E5C" w:rsidRPr="002B35F0" w:rsidRDefault="00000000" w:rsidP="00EA3E5C">
            <w:pPr>
              <w:pStyle w:val="a6"/>
              <w:jc w:val="both"/>
              <w:rPr>
                <w:rFonts w:eastAsia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x=1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0.1933880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5.2937598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0.8018469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0283F6E2" w14:textId="1BA2F25A" w:rsidR="007679D3" w:rsidRPr="00304515" w:rsidRDefault="007679D3" w:rsidP="00EA3E5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382DA7" w14:textId="79EE9381" w:rsidR="007679D3" w:rsidRDefault="00EA3E5C" w:rsidP="00EA3E5C">
      <w:pPr>
        <w:pStyle w:val="a3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3E5C">
        <w:rPr>
          <w:rFonts w:ascii="Times New Roman" w:eastAsiaTheme="minorEastAsia" w:hAnsi="Times New Roman" w:cs="Times New Roman"/>
          <w:sz w:val="28"/>
          <w:szCs w:val="28"/>
        </w:rPr>
        <w:t>Параметры на входе и выходе из канала для течения с ударной волной:</w:t>
      </w:r>
    </w:p>
    <w:p w14:paraId="509DAE81" w14:textId="77777777" w:rsidR="00EA3E5C" w:rsidRPr="00EA3E5C" w:rsidRDefault="00EA3E5C" w:rsidP="00EA3E5C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7"/>
        <w:tblW w:w="9214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EA3E5C" w:rsidRPr="00304515" w14:paraId="67CE8C70" w14:textId="77777777" w:rsidTr="00467C0D">
        <w:tc>
          <w:tcPr>
            <w:tcW w:w="4678" w:type="dxa"/>
            <w:vAlign w:val="center"/>
          </w:tcPr>
          <w:p w14:paraId="4C8BEAF8" w14:textId="77777777" w:rsidR="00EA3E5C" w:rsidRPr="00EA3E5C" w:rsidRDefault="00000000" w:rsidP="00467C0D">
            <w:pPr>
              <w:pStyle w:val="a6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x=0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1.0237498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8.0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536" w:type="dxa"/>
            <w:vAlign w:val="center"/>
          </w:tcPr>
          <w:p w14:paraId="2EC21C90" w14:textId="1C76D5EA" w:rsidR="00EA3E5C" w:rsidRPr="002B35F0" w:rsidRDefault="00000000" w:rsidP="00467C0D">
            <w:pPr>
              <w:pStyle w:val="a6"/>
              <w:jc w:val="both"/>
              <w:rPr>
                <w:rFonts w:eastAsia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x=1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0.8835893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1.1586268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7.0315580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4FA6A528" w14:textId="77777777" w:rsidR="004F7B28" w:rsidRDefault="004F7B28" w:rsidP="004F7B28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084ACE" w14:textId="471AE0AC" w:rsidR="007679D3" w:rsidRDefault="004F7B28" w:rsidP="004F7B28">
      <w:pPr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B28">
        <w:rPr>
          <w:rFonts w:ascii="Times New Roman" w:eastAsiaTheme="minorEastAsia" w:hAnsi="Times New Roman" w:cs="Times New Roman"/>
          <w:sz w:val="28"/>
          <w:szCs w:val="28"/>
        </w:rPr>
        <w:t>При таких значениях параметров скачок должен находиться в расширяющейся части канала при x = 0.75. Величины перед скачком (индекс L) и после скачка (индекс R):</w:t>
      </w:r>
    </w:p>
    <w:tbl>
      <w:tblPr>
        <w:tblStyle w:val="a7"/>
        <w:tblW w:w="9214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4F7B28" w:rsidRPr="00304515" w14:paraId="290C0470" w14:textId="77777777" w:rsidTr="00467C0D">
        <w:tc>
          <w:tcPr>
            <w:tcW w:w="4678" w:type="dxa"/>
            <w:vAlign w:val="center"/>
          </w:tcPr>
          <w:p w14:paraId="4ED7795C" w14:textId="454E8C1B" w:rsidR="004F7B28" w:rsidRPr="00EA3E5C" w:rsidRDefault="00000000" w:rsidP="00467C0D">
            <w:pPr>
              <w:pStyle w:val="a6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0.3727226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4.3946838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2.0092313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536" w:type="dxa"/>
            <w:vAlign w:val="center"/>
          </w:tcPr>
          <w:p w14:paraId="3B578EBF" w14:textId="6A2C4891" w:rsidR="004F7B28" w:rsidRPr="002B35F0" w:rsidRDefault="00000000" w:rsidP="00467C0D">
            <w:pPr>
              <w:pStyle w:val="a6"/>
              <w:jc w:val="both"/>
              <w:rPr>
                <w:rFonts w:eastAsia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0.7570965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2.1635258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5.6638622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6D2A0AF6" w14:textId="77777777" w:rsidR="004F7B28" w:rsidRPr="00304515" w:rsidRDefault="004F7B28" w:rsidP="004F7B28">
      <w:pPr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51A86E" w14:textId="702E8472" w:rsidR="00CA1B96" w:rsidRDefault="004F7B28" w:rsidP="000606C1">
      <w:pPr>
        <w:ind w:left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F7B28">
        <w:rPr>
          <w:rFonts w:ascii="Times New Roman" w:eastAsiaTheme="minorEastAsia" w:hAnsi="Times New Roman" w:cs="Times New Roman"/>
          <w:iCs/>
          <w:sz w:val="28"/>
          <w:szCs w:val="28"/>
        </w:rPr>
        <w:t>Условие прекращения итераций задавать в виде</w:t>
      </w:r>
    </w:p>
    <w:p w14:paraId="439BED12" w14:textId="4071B284" w:rsidR="004F7B28" w:rsidRPr="00A16AD2" w:rsidRDefault="00000000" w:rsidP="000606C1">
      <w:pPr>
        <w:ind w:left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≤ε=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8017C00" w14:textId="77777777" w:rsidR="00A16AD2" w:rsidRDefault="00A16AD2" w:rsidP="00A16AD2">
      <w:pPr>
        <w:pStyle w:val="a3"/>
        <w:numPr>
          <w:ilvl w:val="0"/>
          <w:numId w:val="15"/>
        </w:num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AD2">
        <w:rPr>
          <w:rFonts w:ascii="Times New Roman" w:eastAsiaTheme="minorEastAsia" w:hAnsi="Times New Roman" w:cs="Times New Roman"/>
          <w:iCs/>
          <w:sz w:val="28"/>
          <w:szCs w:val="28"/>
        </w:rPr>
        <w:t>Проверить устойчивость и сходимость схем на последовательности измельчающихся сеток.</w:t>
      </w:r>
    </w:p>
    <w:p w14:paraId="23B7D255" w14:textId="77777777" w:rsidR="00A16AD2" w:rsidRDefault="00A16AD2" w:rsidP="00A16AD2">
      <w:pPr>
        <w:pStyle w:val="a3"/>
        <w:numPr>
          <w:ilvl w:val="0"/>
          <w:numId w:val="15"/>
        </w:num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AD2">
        <w:rPr>
          <w:rFonts w:ascii="Times New Roman" w:eastAsiaTheme="minorEastAsia" w:hAnsi="Times New Roman" w:cs="Times New Roman"/>
          <w:iCs/>
          <w:sz w:val="28"/>
          <w:szCs w:val="28"/>
        </w:rPr>
        <w:t>Сравнить с точным решением.</w:t>
      </w:r>
    </w:p>
    <w:p w14:paraId="21B9C02F" w14:textId="77777777" w:rsidR="00A16AD2" w:rsidRDefault="00A16AD2" w:rsidP="00A16AD2">
      <w:pPr>
        <w:pStyle w:val="a3"/>
        <w:numPr>
          <w:ilvl w:val="0"/>
          <w:numId w:val="15"/>
        </w:num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AD2">
        <w:rPr>
          <w:rFonts w:ascii="Times New Roman" w:eastAsiaTheme="minorEastAsia" w:hAnsi="Times New Roman" w:cs="Times New Roman"/>
          <w:iCs/>
          <w:sz w:val="28"/>
          <w:szCs w:val="28"/>
        </w:rPr>
        <w:t>Как ведут себя осцилляции решения, полученного с помощью схемы 2-го порядка, при уменьшении или увеличении шага по времени?</w:t>
      </w:r>
    </w:p>
    <w:p w14:paraId="64DA46FF" w14:textId="6E0E8152" w:rsidR="00A16AD2" w:rsidRDefault="00A16AD2" w:rsidP="00A16AD2">
      <w:pPr>
        <w:pStyle w:val="a3"/>
        <w:numPr>
          <w:ilvl w:val="0"/>
          <w:numId w:val="15"/>
        </w:num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AD2">
        <w:rPr>
          <w:rFonts w:ascii="Times New Roman" w:eastAsiaTheme="minorEastAsia" w:hAnsi="Times New Roman" w:cs="Times New Roman"/>
          <w:iCs/>
          <w:sz w:val="28"/>
          <w:szCs w:val="28"/>
        </w:rPr>
        <w:t>Подготовить отчет.</w:t>
      </w:r>
    </w:p>
    <w:p w14:paraId="3D84141C" w14:textId="0F04509D" w:rsidR="00A16AD2" w:rsidRDefault="00A16AD2" w:rsidP="00A16AD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9553BA" w14:textId="02B9E55C" w:rsidR="00A16AD2" w:rsidRDefault="00A16AD2" w:rsidP="00A16AD2">
      <w:pPr>
        <w:pStyle w:val="a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0A0A548" w14:textId="2812EBA2" w:rsidR="00A16AD2" w:rsidRDefault="00A16AD2" w:rsidP="00A16AD2">
      <w:pPr>
        <w:pStyle w:val="a3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A16AD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Сдать задание до 15 декабря.</w:t>
      </w:r>
    </w:p>
    <w:p w14:paraId="394B2E30" w14:textId="77777777" w:rsidR="001327B9" w:rsidRPr="00304515" w:rsidRDefault="001327B9" w:rsidP="001327B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51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программы</w:t>
      </w:r>
    </w:p>
    <w:p w14:paraId="1437AF4C" w14:textId="77777777" w:rsidR="001327B9" w:rsidRPr="00304515" w:rsidRDefault="001327B9" w:rsidP="001327B9">
      <w:pPr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515">
        <w:rPr>
          <w:rFonts w:ascii="Times New Roman" w:hAnsi="Times New Roman" w:cs="Times New Roman"/>
          <w:sz w:val="28"/>
          <w:szCs w:val="28"/>
        </w:rPr>
        <w:t xml:space="preserve">Программа была написана на языке программирования С++ в редакторе </w:t>
      </w:r>
      <w:proofErr w:type="spellStart"/>
      <w:r w:rsidRPr="00304515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304515">
        <w:rPr>
          <w:rFonts w:ascii="Times New Roman" w:hAnsi="Times New Roman" w:cs="Times New Roman"/>
          <w:sz w:val="28"/>
          <w:szCs w:val="28"/>
        </w:rPr>
        <w:t xml:space="preserve"> и скомпилирована компилятором </w:t>
      </w:r>
      <w:r w:rsidRPr="0030451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04515">
        <w:rPr>
          <w:rFonts w:ascii="Times New Roman" w:hAnsi="Times New Roman" w:cs="Times New Roman"/>
          <w:sz w:val="28"/>
          <w:szCs w:val="28"/>
        </w:rPr>
        <w:t xml:space="preserve">++ с использованием стандарта </w:t>
      </w:r>
      <w:r w:rsidRPr="0030451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4515">
        <w:rPr>
          <w:rFonts w:ascii="Times New Roman" w:hAnsi="Times New Roman" w:cs="Times New Roman"/>
          <w:sz w:val="28"/>
          <w:szCs w:val="28"/>
        </w:rPr>
        <w:t>++</w:t>
      </w:r>
      <w:r w:rsidRPr="00D344C5">
        <w:rPr>
          <w:rFonts w:ascii="Times New Roman" w:hAnsi="Times New Roman" w:cs="Times New Roman"/>
          <w:sz w:val="28"/>
          <w:szCs w:val="28"/>
        </w:rPr>
        <w:t>17</w:t>
      </w:r>
      <w:r w:rsidRPr="00304515">
        <w:rPr>
          <w:rFonts w:ascii="Times New Roman" w:hAnsi="Times New Roman" w:cs="Times New Roman"/>
          <w:sz w:val="28"/>
          <w:szCs w:val="28"/>
        </w:rPr>
        <w:t xml:space="preserve">. Для построения графиков использовалась программа </w:t>
      </w:r>
      <w:proofErr w:type="spellStart"/>
      <w:r w:rsidRPr="00304515">
        <w:rPr>
          <w:rFonts w:ascii="Times New Roman" w:hAnsi="Times New Roman" w:cs="Times New Roman"/>
          <w:sz w:val="28"/>
          <w:szCs w:val="28"/>
          <w:lang w:val="en-US"/>
        </w:rPr>
        <w:t>gnuplot</w:t>
      </w:r>
      <w:proofErr w:type="spellEnd"/>
      <w:r w:rsidRPr="00304515">
        <w:rPr>
          <w:rFonts w:ascii="Times New Roman" w:hAnsi="Times New Roman" w:cs="Times New Roman"/>
          <w:sz w:val="28"/>
          <w:szCs w:val="28"/>
        </w:rPr>
        <w:t>.</w:t>
      </w:r>
    </w:p>
    <w:p w14:paraId="78E66204" w14:textId="77777777" w:rsidR="001327B9" w:rsidRPr="001327B9" w:rsidRDefault="001327B9" w:rsidP="001327B9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F4124B1" w14:textId="33539509" w:rsidR="00304515" w:rsidRDefault="00A16AD2" w:rsidP="0030451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Сходимость </w:t>
      </w:r>
      <w:r w:rsidR="00CA1B96" w:rsidRPr="00304515">
        <w:rPr>
          <w:rFonts w:ascii="Times New Roman" w:hAnsi="Times New Roman" w:cs="Times New Roman"/>
          <w:b/>
          <w:bCs/>
          <w:sz w:val="28"/>
          <w:szCs w:val="28"/>
        </w:rPr>
        <w:t>и устойчивость</w:t>
      </w:r>
    </w:p>
    <w:p w14:paraId="288951C0" w14:textId="04430B0E" w:rsidR="00203758" w:rsidRDefault="00203758" w:rsidP="00C432D6">
      <w:pPr>
        <w:pStyle w:val="a3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схемы при увеличении числа пространственных разбиений</w:t>
      </w:r>
      <w:r w:rsidR="00E95BBC">
        <w:rPr>
          <w:rFonts w:ascii="Times New Roman" w:hAnsi="Times New Roman" w:cs="Times New Roman"/>
          <w:sz w:val="28"/>
          <w:szCs w:val="28"/>
        </w:rPr>
        <w:t xml:space="preserve"> стремятся к аналитическому решению</w:t>
      </w:r>
      <w:r w:rsidR="00C234E9" w:rsidRPr="00C234E9">
        <w:rPr>
          <w:rFonts w:ascii="Times New Roman" w:hAnsi="Times New Roman" w:cs="Times New Roman"/>
          <w:sz w:val="28"/>
          <w:szCs w:val="28"/>
        </w:rPr>
        <w:t xml:space="preserve"> (рис.</w:t>
      </w:r>
      <w:r w:rsidR="00C234E9">
        <w:rPr>
          <w:rFonts w:ascii="Times New Roman" w:hAnsi="Times New Roman" w:cs="Times New Roman"/>
          <w:sz w:val="28"/>
          <w:szCs w:val="28"/>
        </w:rPr>
        <w:t xml:space="preserve"> 1 – 6)</w:t>
      </w:r>
      <w:r w:rsidR="00E95BBC">
        <w:rPr>
          <w:rFonts w:ascii="Times New Roman" w:hAnsi="Times New Roman" w:cs="Times New Roman"/>
          <w:sz w:val="28"/>
          <w:szCs w:val="28"/>
        </w:rPr>
        <w:t>.</w:t>
      </w:r>
      <w:r w:rsidR="00C234E9">
        <w:rPr>
          <w:rFonts w:ascii="Times New Roman" w:hAnsi="Times New Roman" w:cs="Times New Roman"/>
          <w:sz w:val="28"/>
          <w:szCs w:val="28"/>
        </w:rPr>
        <w:t xml:space="preserve"> На графиках видно, что </w:t>
      </w:r>
      <w:r w:rsidR="00945D4A">
        <w:rPr>
          <w:rFonts w:ascii="Times New Roman" w:hAnsi="Times New Roman" w:cs="Times New Roman"/>
          <w:sz w:val="28"/>
          <w:szCs w:val="28"/>
        </w:rPr>
        <w:t>решения,</w:t>
      </w:r>
      <w:r w:rsidR="00C234E9">
        <w:rPr>
          <w:rFonts w:ascii="Times New Roman" w:hAnsi="Times New Roman" w:cs="Times New Roman"/>
          <w:sz w:val="28"/>
          <w:szCs w:val="28"/>
        </w:rPr>
        <w:t xml:space="preserve"> полученные по схемам </w:t>
      </w:r>
      <w:proofErr w:type="spellStart"/>
      <w:r w:rsidR="00C234E9">
        <w:rPr>
          <w:rFonts w:ascii="Times New Roman" w:hAnsi="Times New Roman" w:cs="Times New Roman"/>
          <w:sz w:val="28"/>
          <w:szCs w:val="28"/>
        </w:rPr>
        <w:t>Лакса-Фридрихса</w:t>
      </w:r>
      <w:proofErr w:type="spellEnd"/>
      <w:r w:rsidR="00C234E9">
        <w:rPr>
          <w:rFonts w:ascii="Times New Roman" w:hAnsi="Times New Roman" w:cs="Times New Roman"/>
          <w:sz w:val="28"/>
          <w:szCs w:val="28"/>
        </w:rPr>
        <w:t xml:space="preserve"> постепенно сходятся</w:t>
      </w:r>
      <w:r w:rsidR="008940DE">
        <w:rPr>
          <w:rFonts w:ascii="Times New Roman" w:hAnsi="Times New Roman" w:cs="Times New Roman"/>
          <w:sz w:val="28"/>
          <w:szCs w:val="28"/>
        </w:rPr>
        <w:t xml:space="preserve"> </w:t>
      </w:r>
      <w:r w:rsidR="00945D4A">
        <w:rPr>
          <w:rFonts w:ascii="Times New Roman" w:hAnsi="Times New Roman" w:cs="Times New Roman"/>
          <w:sz w:val="28"/>
          <w:szCs w:val="28"/>
        </w:rPr>
        <w:t>с аналитическим решением</w:t>
      </w:r>
      <w:r w:rsidR="008940DE">
        <w:rPr>
          <w:rFonts w:ascii="Times New Roman" w:hAnsi="Times New Roman" w:cs="Times New Roman"/>
          <w:sz w:val="28"/>
          <w:szCs w:val="28"/>
        </w:rPr>
        <w:t xml:space="preserve">. Решения по схеме </w:t>
      </w:r>
      <w:proofErr w:type="spellStart"/>
      <w:r w:rsidR="008940DE"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 w:rsidR="008940DE">
        <w:rPr>
          <w:rFonts w:ascii="Times New Roman" w:hAnsi="Times New Roman" w:cs="Times New Roman"/>
          <w:sz w:val="28"/>
          <w:szCs w:val="28"/>
        </w:rPr>
        <w:t xml:space="preserve"> сходятся очень быстро, что видно на графике ошибок</w:t>
      </w:r>
      <w:r w:rsidR="00C432D6">
        <w:rPr>
          <w:rFonts w:ascii="Times New Roman" w:hAnsi="Times New Roman" w:cs="Times New Roman"/>
          <w:sz w:val="28"/>
          <w:szCs w:val="28"/>
        </w:rPr>
        <w:t xml:space="preserve"> (рис. 7). </w:t>
      </w:r>
    </w:p>
    <w:p w14:paraId="59C72705" w14:textId="023D3896" w:rsidR="00945D4A" w:rsidRPr="00945D4A" w:rsidRDefault="00C432D6" w:rsidP="00945D4A">
      <w:pPr>
        <w:pStyle w:val="a3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с разрывом,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лишний скачек на малых числах </w:t>
      </w:r>
      <w:r w:rsidR="00945D4A">
        <w:rPr>
          <w:rFonts w:ascii="Times New Roman" w:hAnsi="Times New Roman" w:cs="Times New Roman"/>
          <w:sz w:val="28"/>
          <w:szCs w:val="28"/>
        </w:rPr>
        <w:t xml:space="preserve">разбиений, однако на высоких очень быстро стремится к точному решению. Около скачка есть </w:t>
      </w:r>
      <w:proofErr w:type="spellStart"/>
      <w:r w:rsidR="00945D4A">
        <w:rPr>
          <w:rFonts w:ascii="Times New Roman" w:hAnsi="Times New Roman" w:cs="Times New Roman"/>
          <w:sz w:val="28"/>
          <w:szCs w:val="28"/>
        </w:rPr>
        <w:t>осциляции</w:t>
      </w:r>
      <w:proofErr w:type="spellEnd"/>
      <w:r w:rsidR="00945D4A">
        <w:rPr>
          <w:rFonts w:ascii="Times New Roman" w:hAnsi="Times New Roman" w:cs="Times New Roman"/>
          <w:sz w:val="28"/>
          <w:szCs w:val="28"/>
        </w:rPr>
        <w:t xml:space="preserve">, модуль </w:t>
      </w:r>
      <w:proofErr w:type="spellStart"/>
      <w:r w:rsidR="00945D4A">
        <w:rPr>
          <w:rFonts w:ascii="Times New Roman" w:hAnsi="Times New Roman" w:cs="Times New Roman"/>
          <w:sz w:val="28"/>
          <w:szCs w:val="28"/>
        </w:rPr>
        <w:t>осциляций</w:t>
      </w:r>
      <w:proofErr w:type="spellEnd"/>
      <w:r w:rsidR="00945D4A">
        <w:rPr>
          <w:rFonts w:ascii="Times New Roman" w:hAnsi="Times New Roman" w:cs="Times New Roman"/>
          <w:sz w:val="28"/>
          <w:szCs w:val="28"/>
        </w:rPr>
        <w:t xml:space="preserve"> меняется не сильно, но характерн</w:t>
      </w:r>
      <w:r w:rsidR="002E668D">
        <w:rPr>
          <w:rFonts w:ascii="Times New Roman" w:hAnsi="Times New Roman" w:cs="Times New Roman"/>
          <w:sz w:val="28"/>
          <w:szCs w:val="28"/>
        </w:rPr>
        <w:t>ая длина сокращается с ростом числа разбиений.</w:t>
      </w:r>
      <w:r w:rsidR="00945D4A">
        <w:rPr>
          <w:rFonts w:ascii="Times New Roman" w:hAnsi="Times New Roman" w:cs="Times New Roman"/>
          <w:sz w:val="28"/>
          <w:szCs w:val="28"/>
        </w:rPr>
        <w:t xml:space="preserve"> Схемы </w:t>
      </w:r>
      <w:proofErr w:type="spellStart"/>
      <w:r w:rsidR="00945D4A">
        <w:rPr>
          <w:rFonts w:ascii="Times New Roman" w:hAnsi="Times New Roman" w:cs="Times New Roman"/>
          <w:sz w:val="28"/>
          <w:szCs w:val="28"/>
        </w:rPr>
        <w:t>Лакса-Фридрихса</w:t>
      </w:r>
      <w:proofErr w:type="spellEnd"/>
      <w:r w:rsidR="00945D4A">
        <w:rPr>
          <w:rFonts w:ascii="Times New Roman" w:hAnsi="Times New Roman" w:cs="Times New Roman"/>
          <w:sz w:val="28"/>
          <w:szCs w:val="28"/>
        </w:rPr>
        <w:t xml:space="preserve"> при малых числах разбиения сильно не похожи на точное решение, но </w:t>
      </w:r>
      <w:r w:rsidR="002E668D">
        <w:rPr>
          <w:rFonts w:ascii="Times New Roman" w:hAnsi="Times New Roman" w:cs="Times New Roman"/>
          <w:sz w:val="28"/>
          <w:szCs w:val="28"/>
        </w:rPr>
        <w:t>с ростом стремятся к нему.</w:t>
      </w:r>
    </w:p>
    <w:p w14:paraId="4FB225E6" w14:textId="77777777" w:rsidR="00C432D6" w:rsidRPr="00C234E9" w:rsidRDefault="00C432D6" w:rsidP="0020375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C06B5F" w14:paraId="5A06D605" w14:textId="77777777" w:rsidTr="00E95BBC">
        <w:trPr>
          <w:jc w:val="center"/>
        </w:trPr>
        <w:tc>
          <w:tcPr>
            <w:tcW w:w="5228" w:type="dxa"/>
          </w:tcPr>
          <w:p w14:paraId="1C73DA59" w14:textId="24F2B865" w:rsidR="00C06B5F" w:rsidRDefault="00C06B5F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E98C7CC" wp14:editId="4973B8A5">
                  <wp:extent cx="2880000" cy="2880000"/>
                  <wp:effectExtent l="0" t="0" r="3175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38C5789" w14:textId="73E99259" w:rsidR="00C06B5F" w:rsidRDefault="00C234E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62A05BAA" wp14:editId="53851392">
                  <wp:extent cx="2880000" cy="2880000"/>
                  <wp:effectExtent l="0" t="0" r="3175" b="317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B5F" w14:paraId="6FB8B238" w14:textId="77777777" w:rsidTr="00E95BBC">
        <w:trPr>
          <w:jc w:val="center"/>
        </w:trPr>
        <w:tc>
          <w:tcPr>
            <w:tcW w:w="5228" w:type="dxa"/>
          </w:tcPr>
          <w:p w14:paraId="534D60F2" w14:textId="10B692BC" w:rsidR="00C06B5F" w:rsidRDefault="00C06B5F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728039F" wp14:editId="4009828F">
                  <wp:extent cx="2880000" cy="2880000"/>
                  <wp:effectExtent l="0" t="0" r="3175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A8D09AA" w14:textId="427A7F1E" w:rsidR="00C06B5F" w:rsidRDefault="00C06B5F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706B8A32" wp14:editId="78C55109">
                  <wp:extent cx="2880000" cy="2880000"/>
                  <wp:effectExtent l="0" t="0" r="3175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E95BBC" w14:paraId="160DE3F0" w14:textId="77777777" w:rsidTr="003F5DAA">
        <w:trPr>
          <w:jc w:val="center"/>
        </w:trPr>
        <w:tc>
          <w:tcPr>
            <w:tcW w:w="10456" w:type="dxa"/>
            <w:gridSpan w:val="2"/>
          </w:tcPr>
          <w:p w14:paraId="7FA5C89B" w14:textId="2F27882F" w:rsidR="00E95BBC" w:rsidRPr="00E95BBC" w:rsidRDefault="00E95BBC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Рис.1. 1-шаговая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Лакса-Фридрихса</w:t>
            </w:r>
            <w:proofErr w:type="spellEnd"/>
          </w:p>
        </w:tc>
      </w:tr>
    </w:tbl>
    <w:p w14:paraId="4A0E30D9" w14:textId="44C2B863" w:rsidR="00A16AD2" w:rsidRPr="00E95BBC" w:rsidRDefault="00A16AD2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C06B5F" w14:paraId="22B41F45" w14:textId="77777777" w:rsidTr="00203758">
        <w:trPr>
          <w:jc w:val="center"/>
        </w:trPr>
        <w:tc>
          <w:tcPr>
            <w:tcW w:w="5228" w:type="dxa"/>
          </w:tcPr>
          <w:p w14:paraId="18B98057" w14:textId="28C93415" w:rsidR="00C06B5F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9DFE411" wp14:editId="0009BB5F">
                  <wp:extent cx="2880000" cy="2880000"/>
                  <wp:effectExtent l="0" t="0" r="3175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F7D3DAF" w14:textId="1447853D" w:rsidR="00C06B5F" w:rsidRDefault="00C234E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6CF3C58" wp14:editId="7C5BA700">
                  <wp:extent cx="2880000" cy="2880000"/>
                  <wp:effectExtent l="0" t="0" r="3175" b="317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B5F" w14:paraId="134D5ACC" w14:textId="77777777" w:rsidTr="00203758">
        <w:trPr>
          <w:jc w:val="center"/>
        </w:trPr>
        <w:tc>
          <w:tcPr>
            <w:tcW w:w="5228" w:type="dxa"/>
          </w:tcPr>
          <w:p w14:paraId="7320527C" w14:textId="51CF5FEE" w:rsidR="00C06B5F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BA012B1" wp14:editId="4FE7318F">
                  <wp:extent cx="2880000" cy="2880000"/>
                  <wp:effectExtent l="0" t="0" r="3175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A0956A2" w14:textId="7B66A012" w:rsidR="00C06B5F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2B17D511" wp14:editId="420123D5">
                  <wp:extent cx="2880000" cy="2880000"/>
                  <wp:effectExtent l="0" t="0" r="3175" b="317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905B52" w14:paraId="550D1283" w14:textId="77777777" w:rsidTr="00DF7010">
        <w:trPr>
          <w:jc w:val="center"/>
        </w:trPr>
        <w:tc>
          <w:tcPr>
            <w:tcW w:w="10456" w:type="dxa"/>
            <w:gridSpan w:val="2"/>
          </w:tcPr>
          <w:p w14:paraId="513E1088" w14:textId="5AFCD1ED" w:rsidR="00E95BBC" w:rsidRPr="00905B52" w:rsidRDefault="00905B52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Рис.2. 2-шаговая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Лакса-Фридрихса</w:t>
            </w:r>
            <w:proofErr w:type="spellEnd"/>
          </w:p>
        </w:tc>
      </w:tr>
    </w:tbl>
    <w:p w14:paraId="7D287A03" w14:textId="3F6482A9" w:rsidR="00C06B5F" w:rsidRPr="00905B52" w:rsidRDefault="00C06B5F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D344C5" w14:paraId="101406E9" w14:textId="77777777" w:rsidTr="00203758">
        <w:trPr>
          <w:jc w:val="center"/>
        </w:trPr>
        <w:tc>
          <w:tcPr>
            <w:tcW w:w="5228" w:type="dxa"/>
          </w:tcPr>
          <w:p w14:paraId="203274FC" w14:textId="25EB3E7B" w:rsidR="00D344C5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CC8CDC6" wp14:editId="3D2E2AFE">
                  <wp:extent cx="2880000" cy="2880000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ABEAD88" w14:textId="481DB64D" w:rsidR="00D344C5" w:rsidRDefault="00C234E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36E786E8" wp14:editId="07C71058">
                  <wp:extent cx="2880000" cy="2880000"/>
                  <wp:effectExtent l="0" t="0" r="3175" b="317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C5" w14:paraId="2F4014D1" w14:textId="77777777" w:rsidTr="00203758">
        <w:trPr>
          <w:jc w:val="center"/>
        </w:trPr>
        <w:tc>
          <w:tcPr>
            <w:tcW w:w="5228" w:type="dxa"/>
          </w:tcPr>
          <w:p w14:paraId="6B59DD94" w14:textId="00FAD4C1" w:rsidR="00D344C5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1C0A949" wp14:editId="59E1DF83">
                  <wp:extent cx="2880000" cy="2880000"/>
                  <wp:effectExtent l="0" t="0" r="3175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19654CC" w14:textId="110211C6" w:rsidR="00D344C5" w:rsidRDefault="00D344C5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770A030" wp14:editId="32DF01A4">
                  <wp:extent cx="2880000" cy="2880000"/>
                  <wp:effectExtent l="0" t="0" r="3175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905B52" w14:paraId="241C5100" w14:textId="77777777" w:rsidTr="006C49F0">
        <w:trPr>
          <w:jc w:val="center"/>
        </w:trPr>
        <w:tc>
          <w:tcPr>
            <w:tcW w:w="10456" w:type="dxa"/>
            <w:gridSpan w:val="2"/>
          </w:tcPr>
          <w:p w14:paraId="57D1BBBE" w14:textId="7F491BAF" w:rsidR="00E95BBC" w:rsidRPr="00905B52" w:rsidRDefault="00905B52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Рис.3.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Маккормака</w:t>
            </w:r>
            <w:proofErr w:type="spellEnd"/>
          </w:p>
        </w:tc>
      </w:tr>
    </w:tbl>
    <w:p w14:paraId="0DF55FBE" w14:textId="03CF9321" w:rsidR="00D344C5" w:rsidRDefault="00D344C5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5245"/>
        <w:gridCol w:w="5216"/>
      </w:tblGrid>
      <w:tr w:rsidR="00B44947" w14:paraId="4C2DEC1E" w14:textId="77777777" w:rsidTr="002256B8">
        <w:tc>
          <w:tcPr>
            <w:tcW w:w="5245" w:type="dxa"/>
          </w:tcPr>
          <w:p w14:paraId="751E6299" w14:textId="4EB95145" w:rsidR="00B44947" w:rsidRDefault="00B44947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66F948A" wp14:editId="5ECABE35">
                  <wp:extent cx="2880000" cy="2880000"/>
                  <wp:effectExtent l="0" t="0" r="317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29B97E45" w14:textId="3B779A41" w:rsidR="00B44947" w:rsidRDefault="00B44947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66575F8" wp14:editId="41155A47">
                  <wp:extent cx="2880000" cy="2880000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947" w14:paraId="424330EF" w14:textId="77777777" w:rsidTr="002256B8">
        <w:tc>
          <w:tcPr>
            <w:tcW w:w="5245" w:type="dxa"/>
          </w:tcPr>
          <w:p w14:paraId="18C80694" w14:textId="089025BB" w:rsidR="00B44947" w:rsidRDefault="00B44947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043341" wp14:editId="3EC44BF3">
                  <wp:extent cx="2880000" cy="2880000"/>
                  <wp:effectExtent l="0" t="0" r="3175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4CB120C6" w14:textId="2317C3F3" w:rsidR="00B44947" w:rsidRDefault="00B44947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1C4F49A" wp14:editId="67D7EE17">
                  <wp:extent cx="2880000" cy="2880000"/>
                  <wp:effectExtent l="0" t="0" r="3175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947" w14:paraId="25664743" w14:textId="77777777" w:rsidTr="002256B8">
        <w:tc>
          <w:tcPr>
            <w:tcW w:w="10461" w:type="dxa"/>
            <w:gridSpan w:val="2"/>
          </w:tcPr>
          <w:p w14:paraId="26B914F8" w14:textId="77777777" w:rsidR="00B44947" w:rsidRDefault="00B44947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Pr="00287B3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Сглаженная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Маккормака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(χ=0.25)</m:t>
              </m:r>
            </m:oMath>
          </w:p>
        </w:tc>
      </w:tr>
    </w:tbl>
    <w:p w14:paraId="4D4C11C9" w14:textId="7A5319B8" w:rsidR="003D1D4D" w:rsidRDefault="003D1D4D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E8F8B" w14:textId="77777777" w:rsidR="003D1D4D" w:rsidRPr="00905B52" w:rsidRDefault="003D1D4D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D344C5" w14:paraId="2A3FCC75" w14:textId="77777777" w:rsidTr="00203758">
        <w:trPr>
          <w:jc w:val="center"/>
        </w:trPr>
        <w:tc>
          <w:tcPr>
            <w:tcW w:w="5228" w:type="dxa"/>
          </w:tcPr>
          <w:p w14:paraId="2753672E" w14:textId="583A27B3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A11D0F9" wp14:editId="31B196E1">
                  <wp:extent cx="2880000" cy="2880000"/>
                  <wp:effectExtent l="0" t="0" r="3175" b="317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5AA1DA3" w14:textId="5E6345A1" w:rsidR="00D344C5" w:rsidRDefault="00F863B6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21731093" wp14:editId="4E8E9A1A">
                  <wp:extent cx="2880000" cy="2880000"/>
                  <wp:effectExtent l="0" t="0" r="3175" b="317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C5" w14:paraId="09323238" w14:textId="77777777" w:rsidTr="00203758">
        <w:trPr>
          <w:jc w:val="center"/>
        </w:trPr>
        <w:tc>
          <w:tcPr>
            <w:tcW w:w="5228" w:type="dxa"/>
          </w:tcPr>
          <w:p w14:paraId="6C9380F7" w14:textId="0F6ABC1F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CBFBD3E" wp14:editId="2493A4A9">
                  <wp:extent cx="2880000" cy="2880000"/>
                  <wp:effectExtent l="0" t="0" r="3175" b="317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1C7631D" w14:textId="6CEF5F2D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36232C6C" wp14:editId="7434AA17">
                  <wp:extent cx="2880000" cy="2880000"/>
                  <wp:effectExtent l="0" t="0" r="3175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905B52" w14:paraId="420E6C4B" w14:textId="77777777" w:rsidTr="006C7577">
        <w:trPr>
          <w:jc w:val="center"/>
        </w:trPr>
        <w:tc>
          <w:tcPr>
            <w:tcW w:w="10456" w:type="dxa"/>
            <w:gridSpan w:val="2"/>
          </w:tcPr>
          <w:p w14:paraId="29DA9838" w14:textId="6292F24C" w:rsidR="00E95BBC" w:rsidRPr="00905B52" w:rsidRDefault="00905B52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B4494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1-шаговая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Лакса-Фридрихса</w:t>
            </w:r>
            <w:proofErr w:type="spellEnd"/>
          </w:p>
        </w:tc>
      </w:tr>
    </w:tbl>
    <w:p w14:paraId="16FC89EB" w14:textId="3E5D4BD1" w:rsidR="00D344C5" w:rsidRPr="00905B52" w:rsidRDefault="00D344C5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D344C5" w14:paraId="364982DF" w14:textId="77777777" w:rsidTr="00203758">
        <w:trPr>
          <w:jc w:val="center"/>
        </w:trPr>
        <w:tc>
          <w:tcPr>
            <w:tcW w:w="5228" w:type="dxa"/>
          </w:tcPr>
          <w:p w14:paraId="2603366A" w14:textId="0B458B81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6058279" wp14:editId="71FA72C0">
                  <wp:extent cx="2880000" cy="2880000"/>
                  <wp:effectExtent l="0" t="0" r="3175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44B42AB" w14:textId="11D461A8" w:rsidR="00D344C5" w:rsidRDefault="00F863B6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BB31A96" wp14:editId="32E76AF5">
                  <wp:extent cx="2880000" cy="2880000"/>
                  <wp:effectExtent l="0" t="0" r="3175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C5" w14:paraId="744907C1" w14:textId="77777777" w:rsidTr="00203758">
        <w:trPr>
          <w:jc w:val="center"/>
        </w:trPr>
        <w:tc>
          <w:tcPr>
            <w:tcW w:w="5228" w:type="dxa"/>
          </w:tcPr>
          <w:p w14:paraId="3D2E7C4E" w14:textId="204C83DB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26B1F8F" wp14:editId="747A1003">
                  <wp:extent cx="2880000" cy="2880000"/>
                  <wp:effectExtent l="0" t="0" r="3175" b="317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638744" w14:textId="40849879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39DA379E" wp14:editId="41B2EB53">
                  <wp:extent cx="2880000" cy="2880000"/>
                  <wp:effectExtent l="0" t="0" r="3175" b="317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905B52" w14:paraId="1B2C59C0" w14:textId="77777777" w:rsidTr="00BD50A6">
        <w:trPr>
          <w:jc w:val="center"/>
        </w:trPr>
        <w:tc>
          <w:tcPr>
            <w:tcW w:w="10456" w:type="dxa"/>
            <w:gridSpan w:val="2"/>
          </w:tcPr>
          <w:p w14:paraId="1F36FA48" w14:textId="7E881B7A" w:rsidR="00E95BBC" w:rsidRPr="00905B52" w:rsidRDefault="00905B52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B4494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2-шаговая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Лакса-Фридрихса</w:t>
            </w:r>
            <w:proofErr w:type="spellEnd"/>
          </w:p>
        </w:tc>
      </w:tr>
    </w:tbl>
    <w:p w14:paraId="1C327136" w14:textId="562DE7C0" w:rsidR="00D344C5" w:rsidRPr="00905B52" w:rsidRDefault="00D344C5" w:rsidP="0020375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D344C5" w14:paraId="7FE5EE7F" w14:textId="77777777" w:rsidTr="00203758">
        <w:trPr>
          <w:jc w:val="center"/>
        </w:trPr>
        <w:tc>
          <w:tcPr>
            <w:tcW w:w="5228" w:type="dxa"/>
          </w:tcPr>
          <w:p w14:paraId="7405A523" w14:textId="5F94EA8F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6EF75EEA" wp14:editId="4E5FE8FE">
                  <wp:extent cx="2880000" cy="2880000"/>
                  <wp:effectExtent l="0" t="0" r="3175" b="317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79D12C6" w14:textId="77BA997C" w:rsidR="00D344C5" w:rsidRDefault="00F863B6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C9F3138" wp14:editId="29AB3FFF">
                  <wp:extent cx="2880000" cy="2880000"/>
                  <wp:effectExtent l="0" t="0" r="3175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C5" w14:paraId="1507182A" w14:textId="77777777" w:rsidTr="00203758">
        <w:trPr>
          <w:jc w:val="center"/>
        </w:trPr>
        <w:tc>
          <w:tcPr>
            <w:tcW w:w="5228" w:type="dxa"/>
          </w:tcPr>
          <w:p w14:paraId="32FB83A9" w14:textId="3CDD0FBE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7B1CF62" wp14:editId="6EC20B94">
                  <wp:extent cx="2880000" cy="2880000"/>
                  <wp:effectExtent l="0" t="0" r="3175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5F6B83E" w14:textId="6D4E4D24" w:rsidR="00D344C5" w:rsidRDefault="00115179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6FF248B3" wp14:editId="3149D8A4">
                  <wp:extent cx="2880000" cy="2880000"/>
                  <wp:effectExtent l="0" t="0" r="3175" b="317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BC" w:rsidRPr="00905B52" w14:paraId="3544E06D" w14:textId="77777777" w:rsidTr="00825054">
        <w:trPr>
          <w:jc w:val="center"/>
        </w:trPr>
        <w:tc>
          <w:tcPr>
            <w:tcW w:w="10456" w:type="dxa"/>
            <w:gridSpan w:val="2"/>
          </w:tcPr>
          <w:p w14:paraId="6B159012" w14:textId="138D0658" w:rsidR="00E95BBC" w:rsidRPr="00905B52" w:rsidRDefault="00905B52" w:rsidP="0020375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B4494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Маккормака</w:t>
            </w:r>
            <w:proofErr w:type="spellEnd"/>
          </w:p>
        </w:tc>
      </w:tr>
    </w:tbl>
    <w:p w14:paraId="1D0027E3" w14:textId="5EAF672F" w:rsidR="00C06B5F" w:rsidRDefault="00C06B5F" w:rsidP="00A26D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5245"/>
        <w:gridCol w:w="5216"/>
      </w:tblGrid>
      <w:tr w:rsidR="00287B3A" w14:paraId="506367DA" w14:textId="77777777" w:rsidTr="002256B8">
        <w:tc>
          <w:tcPr>
            <w:tcW w:w="5245" w:type="dxa"/>
          </w:tcPr>
          <w:p w14:paraId="2072A765" w14:textId="77777777" w:rsidR="00287B3A" w:rsidRDefault="00287B3A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41689558" wp14:editId="5CA0E565">
                  <wp:extent cx="2880000" cy="2880000"/>
                  <wp:effectExtent l="0" t="0" r="3175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698C8F54" w14:textId="77777777" w:rsidR="00287B3A" w:rsidRDefault="00287B3A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F5C9E9F" wp14:editId="4BD554EC">
                  <wp:extent cx="2880000" cy="2880000"/>
                  <wp:effectExtent l="0" t="0" r="3175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3A" w14:paraId="7BA1108A" w14:textId="77777777" w:rsidTr="002256B8">
        <w:tc>
          <w:tcPr>
            <w:tcW w:w="5245" w:type="dxa"/>
          </w:tcPr>
          <w:p w14:paraId="1093E3F9" w14:textId="77777777" w:rsidR="00287B3A" w:rsidRDefault="00287B3A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6CE62CE" wp14:editId="68941D36">
                  <wp:extent cx="2880000" cy="2880000"/>
                  <wp:effectExtent l="0" t="0" r="3175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149D8FC4" w14:textId="77777777" w:rsidR="00287B3A" w:rsidRDefault="00287B3A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BBD8884" wp14:editId="51B610F2">
                  <wp:extent cx="2880000" cy="2880000"/>
                  <wp:effectExtent l="0" t="0" r="317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B3A" w14:paraId="612772B6" w14:textId="77777777" w:rsidTr="002256B8">
        <w:tc>
          <w:tcPr>
            <w:tcW w:w="10461" w:type="dxa"/>
            <w:gridSpan w:val="2"/>
          </w:tcPr>
          <w:p w14:paraId="6D048321" w14:textId="737F48CE" w:rsidR="00287B3A" w:rsidRDefault="00287B3A" w:rsidP="002256B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Сглаженная схема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Маккормака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(χ=0.25)</m:t>
              </m:r>
            </m:oMath>
          </w:p>
        </w:tc>
      </w:tr>
    </w:tbl>
    <w:p w14:paraId="0A16662C" w14:textId="185A4F46" w:rsidR="00287B3A" w:rsidRDefault="00287B3A" w:rsidP="00A26D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9FE720" w14:textId="77777777" w:rsidR="00287B3A" w:rsidRDefault="00287B3A" w:rsidP="00A26D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9776C" w14:textId="7260670D" w:rsidR="00FC746C" w:rsidRPr="00FC746C" w:rsidRDefault="00FC746C" w:rsidP="00A26D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Все схемы устойчивы при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C746C">
        <w:rPr>
          <w:rFonts w:ascii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FC74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FC746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, но наименьшие ошибки при равенстве. Однако при больших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расходится. </w:t>
      </w:r>
    </w:p>
    <w:p w14:paraId="5FD15897" w14:textId="39A30952" w:rsidR="000606C1" w:rsidRPr="00304515" w:rsidRDefault="000606C1" w:rsidP="000606C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515">
        <w:rPr>
          <w:rFonts w:ascii="Times New Roman" w:hAnsi="Times New Roman" w:cs="Times New Roman"/>
          <w:b/>
          <w:bCs/>
          <w:sz w:val="28"/>
          <w:szCs w:val="28"/>
        </w:rPr>
        <w:t>Сравнение решений для разных схем</w:t>
      </w:r>
      <w:r w:rsidR="002E668D">
        <w:rPr>
          <w:rFonts w:ascii="Times New Roman" w:hAnsi="Times New Roman" w:cs="Times New Roman"/>
          <w:b/>
          <w:bCs/>
          <w:sz w:val="28"/>
          <w:szCs w:val="28"/>
        </w:rPr>
        <w:t xml:space="preserve"> с точным</w:t>
      </w:r>
    </w:p>
    <w:p w14:paraId="25E4D3CB" w14:textId="4899FE82" w:rsidR="00C14832" w:rsidRPr="000F63B4" w:rsidRDefault="002E668D" w:rsidP="006B7B44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7 представлены графики ошибки численного решения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668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0.5.</w:t>
      </w:r>
      <w:r w:rsidR="006B7B44">
        <w:rPr>
          <w:rFonts w:ascii="Times New Roman" w:hAnsi="Times New Roman" w:cs="Times New Roman"/>
          <w:sz w:val="28"/>
          <w:szCs w:val="28"/>
        </w:rPr>
        <w:t xml:space="preserve"> Для решений по схемам </w:t>
      </w:r>
      <w:proofErr w:type="spellStart"/>
      <w:r w:rsidR="006B7B44">
        <w:rPr>
          <w:rFonts w:ascii="Times New Roman" w:hAnsi="Times New Roman" w:cs="Times New Roman"/>
          <w:sz w:val="28"/>
          <w:szCs w:val="28"/>
        </w:rPr>
        <w:t>Лакса-Фридрихса</w:t>
      </w:r>
      <w:proofErr w:type="spellEnd"/>
      <w:r w:rsidR="006B7B44">
        <w:rPr>
          <w:rFonts w:ascii="Times New Roman" w:hAnsi="Times New Roman" w:cs="Times New Roman"/>
          <w:sz w:val="28"/>
          <w:szCs w:val="28"/>
        </w:rPr>
        <w:t xml:space="preserve"> ошибки убывают </w:t>
      </w:r>
      <w:r w:rsidR="000F63B4">
        <w:rPr>
          <w:rFonts w:ascii="Times New Roman" w:hAnsi="Times New Roman" w:cs="Times New Roman"/>
          <w:sz w:val="28"/>
          <w:szCs w:val="28"/>
        </w:rPr>
        <w:t>пропорционально 1/</w:t>
      </w:r>
      <w:r w:rsidR="000F63B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F63B4">
        <w:rPr>
          <w:rFonts w:ascii="Times New Roman" w:hAnsi="Times New Roman" w:cs="Times New Roman"/>
          <w:sz w:val="28"/>
          <w:szCs w:val="28"/>
        </w:rPr>
        <w:t xml:space="preserve">. Для схемы </w:t>
      </w:r>
      <w:proofErr w:type="spellStart"/>
      <w:r w:rsidR="000F63B4"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 w:rsidR="000F63B4">
        <w:rPr>
          <w:rFonts w:ascii="Times New Roman" w:hAnsi="Times New Roman" w:cs="Times New Roman"/>
          <w:sz w:val="28"/>
          <w:szCs w:val="28"/>
        </w:rPr>
        <w:t xml:space="preserve"> ошибка убывает не равномерно, а на больших </w:t>
      </w:r>
      <w:r w:rsidR="000F63B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F63B4">
        <w:rPr>
          <w:rFonts w:ascii="Times New Roman" w:hAnsi="Times New Roman" w:cs="Times New Roman"/>
          <w:sz w:val="28"/>
          <w:szCs w:val="28"/>
        </w:rPr>
        <w:t xml:space="preserve"> и вовсе увеличивается. Однако ошибка для решения со скачком убывает </w:t>
      </w:r>
      <w:r w:rsidR="00803D71">
        <w:rPr>
          <w:rFonts w:ascii="Times New Roman" w:hAnsi="Times New Roman" w:cs="Times New Roman"/>
          <w:sz w:val="28"/>
          <w:szCs w:val="28"/>
        </w:rPr>
        <w:t>примерно,</w:t>
      </w:r>
      <w:r w:rsidR="000F63B4">
        <w:rPr>
          <w:rFonts w:ascii="Times New Roman" w:hAnsi="Times New Roman" w:cs="Times New Roman"/>
          <w:sz w:val="28"/>
          <w:szCs w:val="28"/>
        </w:rPr>
        <w:t xml:space="preserve"> как 1/</w:t>
      </w:r>
      <w:r w:rsidR="000F63B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F6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240"/>
        <w:gridCol w:w="5068"/>
      </w:tblGrid>
      <w:tr w:rsidR="000F527A" w14:paraId="541BAC07" w14:textId="77777777" w:rsidTr="006B7B44">
        <w:trPr>
          <w:jc w:val="center"/>
        </w:trPr>
        <w:tc>
          <w:tcPr>
            <w:tcW w:w="5240" w:type="dxa"/>
          </w:tcPr>
          <w:p w14:paraId="1FAE292B" w14:textId="6E0B4F10" w:rsidR="000F527A" w:rsidRDefault="00DF5C22" w:rsidP="006B7B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2E5145F" wp14:editId="5690576D">
                  <wp:extent cx="2880000" cy="2880000"/>
                  <wp:effectExtent l="0" t="0" r="3175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776E0DFD" w14:textId="6F99408F" w:rsidR="000F527A" w:rsidRDefault="00DF5C22" w:rsidP="006B7B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654EB26C" wp14:editId="26FBC778">
                  <wp:extent cx="2880000" cy="2880000"/>
                  <wp:effectExtent l="0" t="0" r="3175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27A" w14:paraId="44132F14" w14:textId="77777777" w:rsidTr="006B7B44">
        <w:trPr>
          <w:jc w:val="center"/>
        </w:trPr>
        <w:tc>
          <w:tcPr>
            <w:tcW w:w="10308" w:type="dxa"/>
            <w:gridSpan w:val="2"/>
          </w:tcPr>
          <w:p w14:paraId="4D580060" w14:textId="3DD1E367" w:rsidR="000F527A" w:rsidRPr="006B7B44" w:rsidRDefault="006B7B44" w:rsidP="006B7B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B4494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</w:p>
        </w:tc>
      </w:tr>
    </w:tbl>
    <w:p w14:paraId="32EF5090" w14:textId="77777777" w:rsidR="000F527A" w:rsidRPr="00A26DF0" w:rsidRDefault="000F527A" w:rsidP="002E668D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E65683" w14:textId="29F1D6B0" w:rsidR="00B77653" w:rsidRDefault="000F63B4" w:rsidP="00B77653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Осцилляции в решении по схеме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Маккормака</w:t>
      </w:r>
      <w:proofErr w:type="spellEnd"/>
    </w:p>
    <w:p w14:paraId="3DC5E319" w14:textId="7794C444" w:rsidR="000F63B4" w:rsidRDefault="000F63B4" w:rsidP="003C3EAB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0F63B4">
        <w:rPr>
          <w:rFonts w:ascii="Times New Roman" w:hAnsi="Times New Roman" w:cs="Times New Roman"/>
          <w:sz w:val="28"/>
          <w:szCs w:val="28"/>
        </w:rPr>
        <w:t xml:space="preserve">В решениях по схеме </w:t>
      </w:r>
      <w:proofErr w:type="spellStart"/>
      <w:r w:rsidRPr="000F63B4"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наблюдаются </w:t>
      </w:r>
      <w:r w:rsidR="00F517FA">
        <w:rPr>
          <w:rFonts w:ascii="Times New Roman" w:hAnsi="Times New Roman" w:cs="Times New Roman"/>
          <w:sz w:val="28"/>
          <w:szCs w:val="28"/>
        </w:rPr>
        <w:t>осцилляции</w:t>
      </w:r>
      <w:r>
        <w:rPr>
          <w:rFonts w:ascii="Times New Roman" w:hAnsi="Times New Roman" w:cs="Times New Roman"/>
          <w:sz w:val="28"/>
          <w:szCs w:val="28"/>
        </w:rPr>
        <w:t xml:space="preserve"> перед и после скачка</w:t>
      </w:r>
      <w:r w:rsidR="00FC746C">
        <w:rPr>
          <w:rFonts w:ascii="Times New Roman" w:hAnsi="Times New Roman" w:cs="Times New Roman"/>
          <w:sz w:val="28"/>
          <w:szCs w:val="28"/>
        </w:rPr>
        <w:t>.</w:t>
      </w:r>
      <w:r w:rsidR="003C3EAB">
        <w:rPr>
          <w:rFonts w:ascii="Times New Roman" w:hAnsi="Times New Roman" w:cs="Times New Roman"/>
          <w:sz w:val="28"/>
          <w:szCs w:val="28"/>
        </w:rPr>
        <w:t xml:space="preserve"> </w:t>
      </w:r>
      <w:r w:rsidR="00F517FA">
        <w:rPr>
          <w:rFonts w:ascii="Times New Roman" w:hAnsi="Times New Roman" w:cs="Times New Roman"/>
          <w:sz w:val="28"/>
          <w:szCs w:val="28"/>
        </w:rPr>
        <w:t>Осцилляции</w:t>
      </w:r>
      <w:r w:rsidR="00FC746C">
        <w:rPr>
          <w:rFonts w:ascii="Times New Roman" w:hAnsi="Times New Roman" w:cs="Times New Roman"/>
          <w:sz w:val="28"/>
          <w:szCs w:val="28"/>
        </w:rPr>
        <w:t xml:space="preserve"> почти не меняются по модулю, но </w:t>
      </w:r>
      <w:r w:rsidR="00F517FA">
        <w:rPr>
          <w:rFonts w:ascii="Times New Roman" w:hAnsi="Times New Roman" w:cs="Times New Roman"/>
          <w:sz w:val="28"/>
          <w:szCs w:val="28"/>
        </w:rPr>
        <w:t xml:space="preserve">меняется их продолжительность: при меньших </w:t>
      </w:r>
      <w:r w:rsidR="00F517FA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F517FA" w:rsidRPr="00F517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17FA">
        <w:rPr>
          <w:rFonts w:ascii="Times New Roman" w:hAnsi="Times New Roman" w:cs="Times New Roman"/>
          <w:sz w:val="28"/>
          <w:szCs w:val="28"/>
        </w:rPr>
        <w:t>осциляции</w:t>
      </w:r>
      <w:proofErr w:type="spellEnd"/>
      <w:r w:rsidR="00F517FA">
        <w:rPr>
          <w:rFonts w:ascii="Times New Roman" w:hAnsi="Times New Roman" w:cs="Times New Roman"/>
          <w:sz w:val="28"/>
          <w:szCs w:val="28"/>
        </w:rPr>
        <w:t xml:space="preserve"> становятся длиннее в пространстве. При очень малых </w:t>
      </w:r>
      <w:r w:rsidR="00F517FA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F517FA" w:rsidRPr="00F517FA">
        <w:rPr>
          <w:rFonts w:ascii="Times New Roman" w:hAnsi="Times New Roman" w:cs="Times New Roman"/>
          <w:sz w:val="28"/>
          <w:szCs w:val="28"/>
        </w:rPr>
        <w:t xml:space="preserve"> </w:t>
      </w:r>
      <w:r w:rsidR="00F517FA">
        <w:rPr>
          <w:rFonts w:ascii="Times New Roman" w:hAnsi="Times New Roman" w:cs="Times New Roman"/>
          <w:sz w:val="28"/>
          <w:szCs w:val="28"/>
        </w:rPr>
        <w:t>схема перестает сходиться к точному решению.</w:t>
      </w:r>
    </w:p>
    <w:p w14:paraId="3CCAE7B3" w14:textId="77777777" w:rsidR="00DF5C22" w:rsidRPr="00F517FA" w:rsidRDefault="00DF5C22" w:rsidP="000F63B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4874"/>
        <w:gridCol w:w="4874"/>
      </w:tblGrid>
      <w:tr w:rsidR="00A8468E" w14:paraId="7A086441" w14:textId="77777777" w:rsidTr="00FC746C">
        <w:tc>
          <w:tcPr>
            <w:tcW w:w="4874" w:type="dxa"/>
          </w:tcPr>
          <w:p w14:paraId="19ADC6DD" w14:textId="5A3494E8" w:rsidR="00A8468E" w:rsidRDefault="003F78A5" w:rsidP="000F63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416E1C" wp14:editId="1F29FC3E">
                  <wp:extent cx="2880000" cy="2880000"/>
                  <wp:effectExtent l="0" t="0" r="3175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14:paraId="3AB2D7AA" w14:textId="28BEA8B9" w:rsidR="00A8468E" w:rsidRDefault="003F78A5" w:rsidP="000F63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5B7EA6" wp14:editId="12167E0D">
                  <wp:extent cx="2880000" cy="2880000"/>
                  <wp:effectExtent l="0" t="0" r="3175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68E" w14:paraId="5BB6B09B" w14:textId="77777777" w:rsidTr="00FC746C">
        <w:tc>
          <w:tcPr>
            <w:tcW w:w="4874" w:type="dxa"/>
          </w:tcPr>
          <w:p w14:paraId="2EFB071A" w14:textId="5DD4E312" w:rsidR="00A8468E" w:rsidRDefault="00DF5C22" w:rsidP="000F63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B181F1A" wp14:editId="5562209B">
                  <wp:extent cx="2880000" cy="2880000"/>
                  <wp:effectExtent l="0" t="0" r="3175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14:paraId="6F4C4317" w14:textId="238C7669" w:rsidR="00A8468E" w:rsidRDefault="00DF5C22" w:rsidP="000F63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A76DEA" wp14:editId="606EA048">
                  <wp:extent cx="2880000" cy="2880000"/>
                  <wp:effectExtent l="0" t="0" r="3175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46C" w14:paraId="555C63A7" w14:textId="77777777" w:rsidTr="000253FB">
        <w:tc>
          <w:tcPr>
            <w:tcW w:w="9748" w:type="dxa"/>
            <w:gridSpan w:val="2"/>
          </w:tcPr>
          <w:p w14:paraId="0646634E" w14:textId="4B4124AA" w:rsidR="00FC746C" w:rsidRPr="00F517FA" w:rsidRDefault="00FC746C" w:rsidP="00FC74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803D7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517FA">
              <w:rPr>
                <w:rFonts w:ascii="Times New Roman" w:hAnsi="Times New Roman" w:cs="Times New Roman"/>
                <w:sz w:val="28"/>
                <w:szCs w:val="28"/>
              </w:rPr>
              <w:t xml:space="preserve">Осцилляции с ростом </w:t>
            </w:r>
            <w:r w:rsidR="00F517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</w:t>
            </w:r>
          </w:p>
        </w:tc>
      </w:tr>
    </w:tbl>
    <w:p w14:paraId="4224114E" w14:textId="77777777" w:rsidR="00A8468E" w:rsidRPr="000F63B4" w:rsidRDefault="00A8468E" w:rsidP="000F63B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7D58930C" w14:textId="7FC02127" w:rsidR="000F63B4" w:rsidRPr="00F517FA" w:rsidRDefault="000F63B4" w:rsidP="00F517FA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7C574CF" w14:textId="5B076AA0" w:rsidR="00755F81" w:rsidRDefault="00F517FA" w:rsidP="00B77653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Лакса-Фридрихса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устойчивы при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C746C">
        <w:rPr>
          <w:rFonts w:ascii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FC746C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>
        <w:rPr>
          <w:rFonts w:ascii="Times New Roman" w:hAnsi="Times New Roman" w:cs="Times New Roman"/>
          <w:sz w:val="28"/>
          <w:szCs w:val="28"/>
        </w:rPr>
        <w:t>=</w:t>
      </w:r>
      <w:r w:rsidRPr="00FC746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, сходятся к точному решению, но при малых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совсем не соответствуют точному решению. Ошибка при этом убывает как 1</w:t>
      </w:r>
      <w:r>
        <w:rPr>
          <w:rFonts w:ascii="Times New Roman" w:hAnsi="Times New Roman" w:cs="Times New Roman"/>
          <w:sz w:val="28"/>
          <w:szCs w:val="28"/>
          <w:lang w:val="en-US"/>
        </w:rPr>
        <w:t>/N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9259DC" w14:textId="63E75CFE" w:rsidR="00F517FA" w:rsidRDefault="00F517FA" w:rsidP="00B77653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даже при малых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дает хорошее решение,</w:t>
      </w:r>
      <w:r w:rsidR="007A4B98">
        <w:rPr>
          <w:rFonts w:ascii="Times New Roman" w:hAnsi="Times New Roman" w:cs="Times New Roman"/>
          <w:sz w:val="28"/>
          <w:szCs w:val="28"/>
        </w:rPr>
        <w:t xml:space="preserve"> так же устойчива при </w:t>
      </w:r>
      <w:r w:rsidR="007A4B98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7A4B98" w:rsidRPr="00FC746C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="007A4B98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7A4B98" w:rsidRPr="00FC746C">
        <w:rPr>
          <w:rFonts w:ascii="Times New Roman" w:hAnsi="Times New Roman" w:cs="Times New Roman"/>
          <w:sz w:val="28"/>
          <w:szCs w:val="28"/>
        </w:rPr>
        <w:t>&gt;</w:t>
      </w:r>
      <w:r w:rsidR="007A4B98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="007A4B98" w:rsidRPr="00FC746C">
        <w:rPr>
          <w:rFonts w:ascii="Times New Roman" w:hAnsi="Times New Roman" w:cs="Times New Roman"/>
          <w:sz w:val="28"/>
          <w:szCs w:val="28"/>
        </w:rPr>
        <w:t>10</w:t>
      </w:r>
      <w:r w:rsidR="007A4B98">
        <w:rPr>
          <w:rFonts w:ascii="Times New Roman" w:hAnsi="Times New Roman" w:cs="Times New Roman"/>
          <w:sz w:val="28"/>
          <w:szCs w:val="28"/>
        </w:rPr>
        <w:t xml:space="preserve">, но при больших </w:t>
      </w:r>
      <w:r w:rsidR="007A4B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A4B98">
        <w:rPr>
          <w:rFonts w:ascii="Times New Roman" w:hAnsi="Times New Roman" w:cs="Times New Roman"/>
          <w:sz w:val="28"/>
          <w:szCs w:val="28"/>
        </w:rPr>
        <w:t xml:space="preserve"> начинает расходиться. Ошибка на несколько порядков меньше, чем в других схемах.</w:t>
      </w:r>
    </w:p>
    <w:p w14:paraId="3DE75690" w14:textId="4F279013" w:rsidR="007A4B98" w:rsidRDefault="007A4B98" w:rsidP="00B77653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в решении по схеме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возникают осцилляции около скачка. Пространственный размер осцилляций увеличивается с уменьшением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 xml:space="preserve">. Модуль осцилляций почти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изменятется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CEFEC5" w14:textId="3734745A" w:rsidR="00DF5C22" w:rsidRPr="00DF5C22" w:rsidRDefault="00DF5C22" w:rsidP="00B77653">
      <w:pPr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FC6FE1">
        <w:rPr>
          <w:rFonts w:ascii="Times New Roman" w:hAnsi="Times New Roman" w:cs="Times New Roman"/>
          <w:sz w:val="28"/>
          <w:szCs w:val="28"/>
        </w:rPr>
        <w:t xml:space="preserve">введения в схему искусственной вязкости </w:t>
      </w:r>
      <w:proofErr w:type="spellStart"/>
      <w:r w:rsidR="00FC6FE1">
        <w:rPr>
          <w:rFonts w:ascii="Times New Roman" w:hAnsi="Times New Roman" w:cs="Times New Roman"/>
          <w:sz w:val="28"/>
          <w:szCs w:val="28"/>
        </w:rPr>
        <w:t>осциляции</w:t>
      </w:r>
      <w:proofErr w:type="spellEnd"/>
      <w:r w:rsidR="00FC6FE1">
        <w:rPr>
          <w:rFonts w:ascii="Times New Roman" w:hAnsi="Times New Roman" w:cs="Times New Roman"/>
          <w:sz w:val="28"/>
          <w:szCs w:val="28"/>
        </w:rPr>
        <w:t xml:space="preserve"> в схеме </w:t>
      </w:r>
      <w:proofErr w:type="spellStart"/>
      <w:r w:rsidR="00FC6FE1">
        <w:rPr>
          <w:rFonts w:ascii="Times New Roman" w:hAnsi="Times New Roman" w:cs="Times New Roman"/>
          <w:sz w:val="28"/>
          <w:szCs w:val="28"/>
        </w:rPr>
        <w:t>Маккормака</w:t>
      </w:r>
      <w:proofErr w:type="spellEnd"/>
      <w:r w:rsidR="00FC6FE1">
        <w:rPr>
          <w:rFonts w:ascii="Times New Roman" w:hAnsi="Times New Roman" w:cs="Times New Roman"/>
          <w:sz w:val="28"/>
          <w:szCs w:val="28"/>
        </w:rPr>
        <w:t xml:space="preserve"> можно уменьшить или вовсе </w:t>
      </w:r>
      <w:r w:rsidR="007F0ABA">
        <w:rPr>
          <w:rFonts w:ascii="Times New Roman" w:hAnsi="Times New Roman" w:cs="Times New Roman"/>
          <w:sz w:val="28"/>
          <w:szCs w:val="28"/>
        </w:rPr>
        <w:t>убрать, однако тогда ошибка на скачке увеличивается.</w:t>
      </w:r>
    </w:p>
    <w:sectPr w:rsidR="00DF5C22" w:rsidRPr="00DF5C22" w:rsidSect="000032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3F64"/>
    <w:multiLevelType w:val="hybridMultilevel"/>
    <w:tmpl w:val="826607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3F6F00"/>
    <w:multiLevelType w:val="multilevel"/>
    <w:tmpl w:val="3CB2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75311"/>
    <w:multiLevelType w:val="hybridMultilevel"/>
    <w:tmpl w:val="090ED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47463"/>
    <w:multiLevelType w:val="hybridMultilevel"/>
    <w:tmpl w:val="99D88F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0C3A4C"/>
    <w:multiLevelType w:val="hybridMultilevel"/>
    <w:tmpl w:val="64384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57CBC"/>
    <w:multiLevelType w:val="hybridMultilevel"/>
    <w:tmpl w:val="210649DC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3E592392"/>
    <w:multiLevelType w:val="hybridMultilevel"/>
    <w:tmpl w:val="ECFE705A"/>
    <w:lvl w:ilvl="0" w:tplc="F1E2F452">
      <w:start w:val="1"/>
      <w:numFmt w:val="decimal"/>
      <w:lvlText w:val="%1."/>
      <w:lvlJc w:val="left"/>
      <w:pPr>
        <w:ind w:left="106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-828" w:hanging="360"/>
      </w:pPr>
    </w:lvl>
    <w:lvl w:ilvl="2" w:tplc="0419001B" w:tentative="1">
      <w:start w:val="1"/>
      <w:numFmt w:val="lowerRoman"/>
      <w:lvlText w:val="%3."/>
      <w:lvlJc w:val="right"/>
      <w:pPr>
        <w:ind w:left="-108" w:hanging="180"/>
      </w:pPr>
    </w:lvl>
    <w:lvl w:ilvl="3" w:tplc="0419000F" w:tentative="1">
      <w:start w:val="1"/>
      <w:numFmt w:val="decimal"/>
      <w:lvlText w:val="%4."/>
      <w:lvlJc w:val="left"/>
      <w:pPr>
        <w:ind w:left="612" w:hanging="360"/>
      </w:pPr>
    </w:lvl>
    <w:lvl w:ilvl="4" w:tplc="04190019" w:tentative="1">
      <w:start w:val="1"/>
      <w:numFmt w:val="lowerLetter"/>
      <w:lvlText w:val="%5."/>
      <w:lvlJc w:val="left"/>
      <w:pPr>
        <w:ind w:left="1332" w:hanging="360"/>
      </w:pPr>
    </w:lvl>
    <w:lvl w:ilvl="5" w:tplc="0419001B" w:tentative="1">
      <w:start w:val="1"/>
      <w:numFmt w:val="lowerRoman"/>
      <w:lvlText w:val="%6."/>
      <w:lvlJc w:val="right"/>
      <w:pPr>
        <w:ind w:left="2052" w:hanging="180"/>
      </w:pPr>
    </w:lvl>
    <w:lvl w:ilvl="6" w:tplc="0419000F" w:tentative="1">
      <w:start w:val="1"/>
      <w:numFmt w:val="decimal"/>
      <w:lvlText w:val="%7."/>
      <w:lvlJc w:val="left"/>
      <w:pPr>
        <w:ind w:left="2772" w:hanging="360"/>
      </w:pPr>
    </w:lvl>
    <w:lvl w:ilvl="7" w:tplc="04190019" w:tentative="1">
      <w:start w:val="1"/>
      <w:numFmt w:val="lowerLetter"/>
      <w:lvlText w:val="%8."/>
      <w:lvlJc w:val="left"/>
      <w:pPr>
        <w:ind w:left="3492" w:hanging="360"/>
      </w:pPr>
    </w:lvl>
    <w:lvl w:ilvl="8" w:tplc="0419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7" w15:restartNumberingAfterBreak="0">
    <w:nsid w:val="40263207"/>
    <w:multiLevelType w:val="hybridMultilevel"/>
    <w:tmpl w:val="CECE590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433B65D2"/>
    <w:multiLevelType w:val="hybridMultilevel"/>
    <w:tmpl w:val="10F6343E"/>
    <w:lvl w:ilvl="0" w:tplc="9146C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423300E"/>
    <w:multiLevelType w:val="hybridMultilevel"/>
    <w:tmpl w:val="93CED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5B36DB"/>
    <w:multiLevelType w:val="multilevel"/>
    <w:tmpl w:val="71DEC6B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B016BF"/>
    <w:multiLevelType w:val="hybridMultilevel"/>
    <w:tmpl w:val="9A425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30CFF"/>
    <w:multiLevelType w:val="hybridMultilevel"/>
    <w:tmpl w:val="73340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02E87"/>
    <w:multiLevelType w:val="hybridMultilevel"/>
    <w:tmpl w:val="366AE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813A9D"/>
    <w:multiLevelType w:val="hybridMultilevel"/>
    <w:tmpl w:val="32D80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6972740">
    <w:abstractNumId w:val="13"/>
  </w:num>
  <w:num w:numId="2" w16cid:durableId="1278563401">
    <w:abstractNumId w:val="6"/>
  </w:num>
  <w:num w:numId="3" w16cid:durableId="624385539">
    <w:abstractNumId w:val="10"/>
  </w:num>
  <w:num w:numId="4" w16cid:durableId="1819834501">
    <w:abstractNumId w:val="1"/>
  </w:num>
  <w:num w:numId="5" w16cid:durableId="955984869">
    <w:abstractNumId w:val="4"/>
  </w:num>
  <w:num w:numId="6" w16cid:durableId="907962240">
    <w:abstractNumId w:val="11"/>
  </w:num>
  <w:num w:numId="7" w16cid:durableId="1852603801">
    <w:abstractNumId w:val="3"/>
  </w:num>
  <w:num w:numId="8" w16cid:durableId="1468350382">
    <w:abstractNumId w:val="7"/>
  </w:num>
  <w:num w:numId="9" w16cid:durableId="832333952">
    <w:abstractNumId w:val="5"/>
  </w:num>
  <w:num w:numId="10" w16cid:durableId="276956018">
    <w:abstractNumId w:val="12"/>
  </w:num>
  <w:num w:numId="11" w16cid:durableId="485434142">
    <w:abstractNumId w:val="14"/>
  </w:num>
  <w:num w:numId="12" w16cid:durableId="676267544">
    <w:abstractNumId w:val="2"/>
  </w:num>
  <w:num w:numId="13" w16cid:durableId="1160385892">
    <w:abstractNumId w:val="8"/>
  </w:num>
  <w:num w:numId="14" w16cid:durableId="1214001815">
    <w:abstractNumId w:val="0"/>
  </w:num>
  <w:num w:numId="15" w16cid:durableId="19547014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21"/>
    <w:rsid w:val="00003221"/>
    <w:rsid w:val="00013827"/>
    <w:rsid w:val="00032BE0"/>
    <w:rsid w:val="00046A1F"/>
    <w:rsid w:val="000606C1"/>
    <w:rsid w:val="000747FA"/>
    <w:rsid w:val="000D7ED3"/>
    <w:rsid w:val="000E2ADA"/>
    <w:rsid w:val="000F527A"/>
    <w:rsid w:val="000F63B4"/>
    <w:rsid w:val="000F7547"/>
    <w:rsid w:val="00100802"/>
    <w:rsid w:val="00115179"/>
    <w:rsid w:val="001327B9"/>
    <w:rsid w:val="00182379"/>
    <w:rsid w:val="001A1AAB"/>
    <w:rsid w:val="001A73AE"/>
    <w:rsid w:val="001D0898"/>
    <w:rsid w:val="00201BB9"/>
    <w:rsid w:val="00203758"/>
    <w:rsid w:val="00203864"/>
    <w:rsid w:val="00226381"/>
    <w:rsid w:val="00281196"/>
    <w:rsid w:val="00287B3A"/>
    <w:rsid w:val="00291F36"/>
    <w:rsid w:val="002965FC"/>
    <w:rsid w:val="002C0D93"/>
    <w:rsid w:val="002E668D"/>
    <w:rsid w:val="00304515"/>
    <w:rsid w:val="00320176"/>
    <w:rsid w:val="003C3EAB"/>
    <w:rsid w:val="003D1D4D"/>
    <w:rsid w:val="003F78A5"/>
    <w:rsid w:val="004253CF"/>
    <w:rsid w:val="004D1E40"/>
    <w:rsid w:val="004F7B28"/>
    <w:rsid w:val="0051198A"/>
    <w:rsid w:val="005A3897"/>
    <w:rsid w:val="005E5723"/>
    <w:rsid w:val="00600926"/>
    <w:rsid w:val="006277F7"/>
    <w:rsid w:val="0064245E"/>
    <w:rsid w:val="006B3F11"/>
    <w:rsid w:val="006B7B44"/>
    <w:rsid w:val="006C4A9B"/>
    <w:rsid w:val="0074190F"/>
    <w:rsid w:val="00755F81"/>
    <w:rsid w:val="007679D3"/>
    <w:rsid w:val="00796461"/>
    <w:rsid w:val="007A4B98"/>
    <w:rsid w:val="007E600D"/>
    <w:rsid w:val="007F0ABA"/>
    <w:rsid w:val="00803D71"/>
    <w:rsid w:val="00821B54"/>
    <w:rsid w:val="00824BD2"/>
    <w:rsid w:val="008940DE"/>
    <w:rsid w:val="008B3A7B"/>
    <w:rsid w:val="00905B52"/>
    <w:rsid w:val="00910258"/>
    <w:rsid w:val="009337DA"/>
    <w:rsid w:val="00945D4A"/>
    <w:rsid w:val="00947485"/>
    <w:rsid w:val="009D3A6C"/>
    <w:rsid w:val="009E3DAC"/>
    <w:rsid w:val="009F6191"/>
    <w:rsid w:val="00A16AD2"/>
    <w:rsid w:val="00A26DF0"/>
    <w:rsid w:val="00A71DA3"/>
    <w:rsid w:val="00A8468E"/>
    <w:rsid w:val="00B44947"/>
    <w:rsid w:val="00B55542"/>
    <w:rsid w:val="00B77653"/>
    <w:rsid w:val="00BD7B54"/>
    <w:rsid w:val="00C06B5F"/>
    <w:rsid w:val="00C14832"/>
    <w:rsid w:val="00C234E9"/>
    <w:rsid w:val="00C432D6"/>
    <w:rsid w:val="00C50EC0"/>
    <w:rsid w:val="00C974FE"/>
    <w:rsid w:val="00CA1B96"/>
    <w:rsid w:val="00CD11B9"/>
    <w:rsid w:val="00D3140D"/>
    <w:rsid w:val="00D344C5"/>
    <w:rsid w:val="00D4080C"/>
    <w:rsid w:val="00D65262"/>
    <w:rsid w:val="00D66495"/>
    <w:rsid w:val="00D9374B"/>
    <w:rsid w:val="00D95BA3"/>
    <w:rsid w:val="00DA27C9"/>
    <w:rsid w:val="00DB30F6"/>
    <w:rsid w:val="00DF5C22"/>
    <w:rsid w:val="00E35455"/>
    <w:rsid w:val="00E43CEE"/>
    <w:rsid w:val="00E66D8B"/>
    <w:rsid w:val="00E95BBC"/>
    <w:rsid w:val="00EA197B"/>
    <w:rsid w:val="00EA3E5C"/>
    <w:rsid w:val="00EC2E40"/>
    <w:rsid w:val="00EE0572"/>
    <w:rsid w:val="00F517FA"/>
    <w:rsid w:val="00F76840"/>
    <w:rsid w:val="00F863B6"/>
    <w:rsid w:val="00FC6FE1"/>
    <w:rsid w:val="00FC746C"/>
    <w:rsid w:val="00FE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1AF6E6"/>
  <w15:chartTrackingRefBased/>
  <w15:docId w15:val="{720247F9-D471-7348-AE17-3FE5E04E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84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768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76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rmal (Web)"/>
    <w:basedOn w:val="a"/>
    <w:uiPriority w:val="99"/>
    <w:unhideWhenUsed/>
    <w:rsid w:val="002C0D9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7">
    <w:name w:val="Table Grid"/>
    <w:basedOn w:val="a1"/>
    <w:uiPriority w:val="39"/>
    <w:rsid w:val="002C0D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C0D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8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6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1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0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8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4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2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1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7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0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3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9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Прокопьев</dc:creator>
  <cp:keywords/>
  <dc:description/>
  <cp:lastModifiedBy>Константин Прокопьев</cp:lastModifiedBy>
  <cp:revision>17</cp:revision>
  <dcterms:created xsi:type="dcterms:W3CDTF">2022-11-06T14:45:00Z</dcterms:created>
  <dcterms:modified xsi:type="dcterms:W3CDTF">2022-12-18T13:27:00Z</dcterms:modified>
</cp:coreProperties>
</file>