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tblLook w:val="0000" w:firstRow="0" w:lastRow="0" w:firstColumn="0" w:lastColumn="0" w:noHBand="0" w:noVBand="0"/>
      </w:tblPr>
      <w:tblGrid>
        <w:gridCol w:w="4960"/>
        <w:gridCol w:w="235"/>
        <w:gridCol w:w="4659"/>
      </w:tblGrid>
      <w:tr w:rsidR="000312BE" w:rsidRPr="009A1CCC" w:rsidTr="00FD6279">
        <w:trPr>
          <w:trHeight w:hRule="exact" w:val="476"/>
        </w:trPr>
        <w:tc>
          <w:tcPr>
            <w:tcW w:w="2512" w:type="pct"/>
            <w:vAlign w:val="center"/>
          </w:tcPr>
          <w:p w:rsidR="000312BE" w:rsidRPr="00675CC6" w:rsidRDefault="000312BE" w:rsidP="00FD6279">
            <w:pPr>
              <w:pStyle w:val="EBTitul0"/>
              <w:rPr>
                <w:lang w:val="en-US"/>
              </w:rPr>
            </w:pPr>
          </w:p>
        </w:tc>
        <w:tc>
          <w:tcPr>
            <w:tcW w:w="11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235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</w:tr>
      <w:tr w:rsidR="000312BE" w:rsidRPr="009A1CCC" w:rsidTr="00FD6279">
        <w:trPr>
          <w:trHeight w:hRule="exact" w:val="2752"/>
        </w:trPr>
        <w:tc>
          <w:tcPr>
            <w:tcW w:w="2512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11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235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</w:tr>
      <w:tr w:rsidR="000312BE" w:rsidRPr="009A1CCC" w:rsidTr="00FD6279">
        <w:trPr>
          <w:trHeight w:hRule="exact" w:val="2166"/>
        </w:trPr>
        <w:tc>
          <w:tcPr>
            <w:tcW w:w="4990" w:type="pct"/>
            <w:gridSpan w:val="3"/>
            <w:vAlign w:val="center"/>
          </w:tcPr>
          <w:p w:rsidR="000312BE" w:rsidRPr="009A1CCC" w:rsidRDefault="000312BE" w:rsidP="00FD6279">
            <w:pPr>
              <w:pStyle w:val="EBTitul1"/>
            </w:pPr>
            <w:r w:rsidRPr="009A1CCC">
              <w:t xml:space="preserve">Государственная интегрированная информационная система </w:t>
            </w:r>
            <w:r w:rsidRPr="009A1CCC">
              <w:br/>
              <w:t>управления общественными финансами «Электронный бюджет»</w:t>
            </w:r>
          </w:p>
        </w:tc>
      </w:tr>
      <w:tr w:rsidR="000312BE" w:rsidRPr="009A1CCC" w:rsidTr="00FD6279">
        <w:trPr>
          <w:trHeight w:val="3096"/>
        </w:trPr>
        <w:tc>
          <w:tcPr>
            <w:tcW w:w="4990" w:type="pct"/>
            <w:gridSpan w:val="3"/>
            <w:vAlign w:val="center"/>
          </w:tcPr>
          <w:p w:rsidR="000312BE" w:rsidRPr="009A1CCC" w:rsidRDefault="001F2CE6" w:rsidP="00B84582">
            <w:pPr>
              <w:pStyle w:val="EBTitul1"/>
              <w:contextualSpacing w:val="0"/>
            </w:pPr>
            <w:r>
              <w:rPr>
                <w:b/>
                <w:sz w:val="36"/>
                <w:szCs w:val="36"/>
              </w:rPr>
              <w:t>Инструкция</w:t>
            </w:r>
            <w:r w:rsidR="000312BE">
              <w:rPr>
                <w:b/>
                <w:sz w:val="36"/>
                <w:szCs w:val="36"/>
              </w:rPr>
              <w:t xml:space="preserve"> по </w:t>
            </w:r>
            <w:bookmarkStart w:id="0" w:name="OLE_LINK1"/>
            <w:bookmarkStart w:id="1" w:name="OLE_LINK2"/>
            <w:bookmarkStart w:id="2" w:name="OLE_LINK3"/>
            <w:r w:rsidR="000312BE">
              <w:rPr>
                <w:b/>
                <w:sz w:val="36"/>
                <w:szCs w:val="36"/>
              </w:rPr>
              <w:t xml:space="preserve">обновлению сертификата сервера </w:t>
            </w:r>
            <w:r w:rsidR="003716FC">
              <w:rPr>
                <w:b/>
                <w:sz w:val="36"/>
                <w:szCs w:val="36"/>
                <w:lang w:val="en-US"/>
              </w:rPr>
              <w:t>TLS</w:t>
            </w:r>
            <w:r w:rsidR="003716FC" w:rsidRPr="006030D2">
              <w:rPr>
                <w:b/>
                <w:sz w:val="36"/>
                <w:szCs w:val="36"/>
              </w:rPr>
              <w:t xml:space="preserve"> </w:t>
            </w:r>
            <w:r w:rsidR="000312BE">
              <w:rPr>
                <w:b/>
                <w:sz w:val="36"/>
                <w:szCs w:val="36"/>
              </w:rPr>
              <w:t xml:space="preserve">на автоматизированном рабочем месте пользователя </w:t>
            </w:r>
            <w:r w:rsidR="000312BE" w:rsidRPr="00CA576E">
              <w:rPr>
                <w:b/>
                <w:sz w:val="36"/>
                <w:szCs w:val="36"/>
              </w:rPr>
              <w:t>систем</w:t>
            </w:r>
            <w:r w:rsidR="000312BE">
              <w:rPr>
                <w:b/>
                <w:sz w:val="36"/>
                <w:szCs w:val="36"/>
              </w:rPr>
              <w:t>ы</w:t>
            </w:r>
            <w:r w:rsidR="000312BE" w:rsidRPr="00CA576E">
              <w:rPr>
                <w:b/>
                <w:sz w:val="36"/>
                <w:szCs w:val="36"/>
              </w:rPr>
              <w:t xml:space="preserve"> «Электронный бюджет»</w:t>
            </w:r>
            <w:bookmarkEnd w:id="0"/>
            <w:bookmarkEnd w:id="1"/>
            <w:bookmarkEnd w:id="2"/>
            <w:r w:rsidR="00B84582">
              <w:rPr>
                <w:b/>
                <w:sz w:val="36"/>
                <w:szCs w:val="36"/>
              </w:rPr>
              <w:t xml:space="preserve"> и использованию новой ссылки </w:t>
            </w:r>
            <w:r w:rsidR="00B84582" w:rsidRPr="00B84582">
              <w:rPr>
                <w:b/>
                <w:color w:val="4472C4" w:themeColor="accent5"/>
                <w:sz w:val="36"/>
                <w:szCs w:val="36"/>
              </w:rPr>
              <w:t>«</w:t>
            </w:r>
            <w:hyperlink r:id="rId8" w:history="1">
              <w:r w:rsidR="00B84582" w:rsidRPr="00B84582">
                <w:rPr>
                  <w:rStyle w:val="a8"/>
                  <w:b/>
                  <w:sz w:val="36"/>
                  <w:szCs w:val="36"/>
                </w:rPr>
                <w:t>lk.budget.gov.ru</w:t>
              </w:r>
            </w:hyperlink>
            <w:r w:rsidR="00B84582">
              <w:rPr>
                <w:b/>
                <w:color w:val="4472C4" w:themeColor="accent5"/>
                <w:sz w:val="36"/>
                <w:szCs w:val="36"/>
              </w:rPr>
              <w:t>»</w:t>
            </w:r>
          </w:p>
        </w:tc>
      </w:tr>
      <w:tr w:rsidR="000312BE" w:rsidRPr="009A1CCC" w:rsidTr="00FD6279">
        <w:trPr>
          <w:trHeight w:hRule="exact" w:val="488"/>
        </w:trPr>
        <w:tc>
          <w:tcPr>
            <w:tcW w:w="4990" w:type="pct"/>
            <w:gridSpan w:val="3"/>
          </w:tcPr>
          <w:p w:rsidR="000312BE" w:rsidRPr="00EF0C79" w:rsidRDefault="000312BE" w:rsidP="00FD6279">
            <w:pPr>
              <w:pStyle w:val="EBTitul0"/>
            </w:pPr>
          </w:p>
        </w:tc>
      </w:tr>
      <w:tr w:rsidR="000312BE" w:rsidRPr="009A1CCC" w:rsidTr="00FD6279">
        <w:trPr>
          <w:trHeight w:hRule="exact" w:val="539"/>
        </w:trPr>
        <w:tc>
          <w:tcPr>
            <w:tcW w:w="4990" w:type="pct"/>
            <w:gridSpan w:val="3"/>
            <w:vAlign w:val="center"/>
          </w:tcPr>
          <w:p w:rsidR="000312BE" w:rsidRPr="009A1CCC" w:rsidRDefault="000312BE" w:rsidP="00FD6279">
            <w:pPr>
              <w:pStyle w:val="EBTitul0"/>
              <w:rPr>
                <w:highlight w:val="green"/>
              </w:rPr>
            </w:pPr>
          </w:p>
        </w:tc>
      </w:tr>
      <w:tr w:rsidR="000312BE" w:rsidRPr="009A1CCC" w:rsidTr="00FD6279">
        <w:tc>
          <w:tcPr>
            <w:tcW w:w="2512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11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235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</w:tr>
      <w:tr w:rsidR="000312BE" w:rsidRPr="009A1CCC" w:rsidTr="00FD6279">
        <w:tc>
          <w:tcPr>
            <w:tcW w:w="2512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11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235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</w:tr>
      <w:tr w:rsidR="000312BE" w:rsidRPr="009A1CCC" w:rsidTr="00FD6279">
        <w:tc>
          <w:tcPr>
            <w:tcW w:w="2512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11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  <w:tc>
          <w:tcPr>
            <w:tcW w:w="2359" w:type="pct"/>
            <w:vAlign w:val="center"/>
          </w:tcPr>
          <w:p w:rsidR="000312BE" w:rsidRPr="009A1CCC" w:rsidRDefault="000312BE" w:rsidP="00FD6279">
            <w:pPr>
              <w:pStyle w:val="EBTitul0"/>
            </w:pPr>
          </w:p>
        </w:tc>
      </w:tr>
    </w:tbl>
    <w:p w:rsidR="000312BE" w:rsidRPr="00911590" w:rsidRDefault="000312BE" w:rsidP="000312BE">
      <w:pPr>
        <w:spacing w:line="276" w:lineRule="auto"/>
      </w:pPr>
    </w:p>
    <w:p w:rsidR="002D44D2" w:rsidRDefault="002D44D2" w:rsidP="000312BE">
      <w:pPr>
        <w:spacing w:line="276" w:lineRule="auto"/>
      </w:pPr>
    </w:p>
    <w:p w:rsidR="000312BE" w:rsidRPr="00911590" w:rsidRDefault="000312BE" w:rsidP="002D44D2">
      <w:pPr>
        <w:spacing w:after="160" w:line="259" w:lineRule="auto"/>
        <w:ind w:firstLine="0"/>
        <w:jc w:val="left"/>
        <w:sectPr w:rsidR="000312BE" w:rsidRPr="00911590" w:rsidSect="00957BDB">
          <w:headerReference w:type="even" r:id="rId9"/>
          <w:footerReference w:type="first" r:id="rId10"/>
          <w:pgSz w:w="11906" w:h="16838" w:code="9"/>
          <w:pgMar w:top="1418" w:right="1134" w:bottom="1361" w:left="1134" w:header="567" w:footer="741" w:gutter="0"/>
          <w:cols w:space="708"/>
          <w:titlePg/>
          <w:docGrid w:linePitch="360"/>
        </w:sectPr>
      </w:pPr>
    </w:p>
    <w:bookmarkStart w:id="3" w:name="_Toc285268704" w:displacedByCustomXml="next"/>
    <w:sdt>
      <w:sdtPr>
        <w:rPr>
          <w:rFonts w:ascii="Times New Roman" w:eastAsia="Times New Roman" w:hAnsi="Times New Roman" w:cs="Times New Roman"/>
          <w:color w:val="auto"/>
          <w:sz w:val="28"/>
          <w:szCs w:val="20"/>
        </w:rPr>
        <w:id w:val="8003518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F6A43" w:rsidRPr="001F6A43" w:rsidRDefault="001F6A43">
          <w:pPr>
            <w:pStyle w:val="aa"/>
            <w:rPr>
              <w:rFonts w:ascii="Times New Roman" w:hAnsi="Times New Roman" w:cs="Times New Roman"/>
              <w:b/>
              <w:color w:val="000000" w:themeColor="text1"/>
            </w:rPr>
          </w:pPr>
          <w:r w:rsidRPr="001F6A43">
            <w:rPr>
              <w:rFonts w:ascii="Times New Roman" w:hAnsi="Times New Roman" w:cs="Times New Roman"/>
              <w:b/>
              <w:color w:val="000000" w:themeColor="text1"/>
            </w:rPr>
            <w:t>Оглавление</w:t>
          </w:r>
        </w:p>
        <w:p w:rsidR="0086545A" w:rsidRDefault="001F6A43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1F6A43">
            <w:rPr>
              <w:color w:val="000000" w:themeColor="text1"/>
            </w:rPr>
            <w:fldChar w:fldCharType="begin"/>
          </w:r>
          <w:r w:rsidRPr="001F6A43">
            <w:rPr>
              <w:color w:val="000000" w:themeColor="text1"/>
            </w:rPr>
            <w:instrText xml:space="preserve"> TOC \o "1-3" \h \z \u </w:instrText>
          </w:r>
          <w:r w:rsidRPr="001F6A43">
            <w:rPr>
              <w:color w:val="000000" w:themeColor="text1"/>
            </w:rPr>
            <w:fldChar w:fldCharType="separate"/>
          </w:r>
          <w:hyperlink w:anchor="_Toc37940150" w:history="1">
            <w:r w:rsidR="0086545A" w:rsidRPr="00AC49F7">
              <w:rPr>
                <w:rStyle w:val="a8"/>
                <w:noProof/>
              </w:rPr>
              <w:t>1.</w:t>
            </w:r>
            <w:r w:rsidR="008654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45A">
              <w:rPr>
                <w:rStyle w:val="a8"/>
                <w:noProof/>
              </w:rPr>
              <w:t>С</w:t>
            </w:r>
            <w:r w:rsidR="0086545A" w:rsidRPr="00AC49F7">
              <w:rPr>
                <w:rStyle w:val="a8"/>
                <w:noProof/>
              </w:rPr>
              <w:t>ПИСОК терминов и сокращений</w:t>
            </w:r>
            <w:r w:rsidR="0086545A">
              <w:rPr>
                <w:noProof/>
                <w:webHidden/>
              </w:rPr>
              <w:tab/>
            </w:r>
            <w:r w:rsidR="0086545A">
              <w:rPr>
                <w:noProof/>
                <w:webHidden/>
              </w:rPr>
              <w:fldChar w:fldCharType="begin"/>
            </w:r>
            <w:r w:rsidR="0086545A">
              <w:rPr>
                <w:noProof/>
                <w:webHidden/>
              </w:rPr>
              <w:instrText xml:space="preserve"> PAGEREF _Toc37940150 \h </w:instrText>
            </w:r>
            <w:r w:rsidR="0086545A">
              <w:rPr>
                <w:noProof/>
                <w:webHidden/>
              </w:rPr>
            </w:r>
            <w:r w:rsidR="0086545A">
              <w:rPr>
                <w:noProof/>
                <w:webHidden/>
              </w:rPr>
              <w:fldChar w:fldCharType="separate"/>
            </w:r>
            <w:r w:rsidR="0086545A">
              <w:rPr>
                <w:noProof/>
                <w:webHidden/>
              </w:rPr>
              <w:t>3</w:t>
            </w:r>
            <w:r w:rsidR="0086545A">
              <w:rPr>
                <w:noProof/>
                <w:webHidden/>
              </w:rPr>
              <w:fldChar w:fldCharType="end"/>
            </w:r>
          </w:hyperlink>
        </w:p>
        <w:p w:rsidR="0086545A" w:rsidRDefault="00730A0C">
          <w:pPr>
            <w:pStyle w:val="1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40151" w:history="1">
            <w:r w:rsidR="0086545A" w:rsidRPr="00AC49F7">
              <w:rPr>
                <w:rStyle w:val="a8"/>
                <w:noProof/>
              </w:rPr>
              <w:t>2.</w:t>
            </w:r>
            <w:r w:rsidR="008654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45A" w:rsidRPr="00AC49F7">
              <w:rPr>
                <w:rStyle w:val="a8"/>
                <w:noProof/>
              </w:rPr>
              <w:t>Описание операций</w:t>
            </w:r>
            <w:r w:rsidR="0086545A">
              <w:rPr>
                <w:noProof/>
                <w:webHidden/>
              </w:rPr>
              <w:tab/>
            </w:r>
            <w:r w:rsidR="0086545A">
              <w:rPr>
                <w:noProof/>
                <w:webHidden/>
              </w:rPr>
              <w:fldChar w:fldCharType="begin"/>
            </w:r>
            <w:r w:rsidR="0086545A">
              <w:rPr>
                <w:noProof/>
                <w:webHidden/>
              </w:rPr>
              <w:instrText xml:space="preserve"> PAGEREF _Toc37940151 \h </w:instrText>
            </w:r>
            <w:r w:rsidR="0086545A">
              <w:rPr>
                <w:noProof/>
                <w:webHidden/>
              </w:rPr>
            </w:r>
            <w:r w:rsidR="0086545A">
              <w:rPr>
                <w:noProof/>
                <w:webHidden/>
              </w:rPr>
              <w:fldChar w:fldCharType="separate"/>
            </w:r>
            <w:r w:rsidR="0086545A">
              <w:rPr>
                <w:noProof/>
                <w:webHidden/>
              </w:rPr>
              <w:t>4</w:t>
            </w:r>
            <w:r w:rsidR="0086545A">
              <w:rPr>
                <w:noProof/>
                <w:webHidden/>
              </w:rPr>
              <w:fldChar w:fldCharType="end"/>
            </w:r>
          </w:hyperlink>
        </w:p>
        <w:p w:rsidR="0086545A" w:rsidRDefault="00730A0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40152" w:history="1">
            <w:r w:rsidR="0086545A" w:rsidRPr="00AC49F7">
              <w:rPr>
                <w:rStyle w:val="a8"/>
                <w:noProof/>
              </w:rPr>
              <w:t>2.1</w:t>
            </w:r>
            <w:r w:rsidR="008654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45A" w:rsidRPr="00AC49F7">
              <w:rPr>
                <w:rStyle w:val="a8"/>
                <w:noProof/>
              </w:rPr>
              <w:t xml:space="preserve">Копирование нового сертификата сервера </w:t>
            </w:r>
            <w:r w:rsidR="0086545A" w:rsidRPr="00AC49F7">
              <w:rPr>
                <w:rStyle w:val="a8"/>
                <w:noProof/>
                <w:lang w:val="en-US"/>
              </w:rPr>
              <w:t>TLS</w:t>
            </w:r>
            <w:r w:rsidR="0086545A" w:rsidRPr="00AC49F7">
              <w:rPr>
                <w:rStyle w:val="a8"/>
                <w:noProof/>
              </w:rPr>
              <w:t xml:space="preserve"> на АРМ пользователя</w:t>
            </w:r>
            <w:r w:rsidR="0086545A">
              <w:rPr>
                <w:noProof/>
                <w:webHidden/>
              </w:rPr>
              <w:tab/>
            </w:r>
            <w:r w:rsidR="0086545A">
              <w:rPr>
                <w:noProof/>
                <w:webHidden/>
              </w:rPr>
              <w:fldChar w:fldCharType="begin"/>
            </w:r>
            <w:r w:rsidR="0086545A">
              <w:rPr>
                <w:noProof/>
                <w:webHidden/>
              </w:rPr>
              <w:instrText xml:space="preserve"> PAGEREF _Toc37940152 \h </w:instrText>
            </w:r>
            <w:r w:rsidR="0086545A">
              <w:rPr>
                <w:noProof/>
                <w:webHidden/>
              </w:rPr>
            </w:r>
            <w:r w:rsidR="0086545A">
              <w:rPr>
                <w:noProof/>
                <w:webHidden/>
              </w:rPr>
              <w:fldChar w:fldCharType="separate"/>
            </w:r>
            <w:r w:rsidR="0086545A">
              <w:rPr>
                <w:noProof/>
                <w:webHidden/>
              </w:rPr>
              <w:t>4</w:t>
            </w:r>
            <w:r w:rsidR="0086545A">
              <w:rPr>
                <w:noProof/>
                <w:webHidden/>
              </w:rPr>
              <w:fldChar w:fldCharType="end"/>
            </w:r>
          </w:hyperlink>
        </w:p>
        <w:p w:rsidR="0086545A" w:rsidRDefault="00730A0C">
          <w:pPr>
            <w:pStyle w:val="21"/>
            <w:tabs>
              <w:tab w:val="left" w:pos="1540"/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37940153" w:history="1">
            <w:r w:rsidR="0086545A" w:rsidRPr="00AC49F7">
              <w:rPr>
                <w:rStyle w:val="a8"/>
                <w:noProof/>
              </w:rPr>
              <w:t>2.2</w:t>
            </w:r>
            <w:r w:rsidR="0086545A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6545A" w:rsidRPr="00AC49F7">
              <w:rPr>
                <w:rStyle w:val="a8"/>
                <w:noProof/>
              </w:rPr>
              <w:t xml:space="preserve">Замена сертификата сервера </w:t>
            </w:r>
            <w:r w:rsidR="0086545A" w:rsidRPr="00AC49F7">
              <w:rPr>
                <w:rStyle w:val="a8"/>
                <w:noProof/>
                <w:lang w:val="en-US"/>
              </w:rPr>
              <w:t>TLS</w:t>
            </w:r>
            <w:r w:rsidR="0086545A" w:rsidRPr="00AC49F7">
              <w:rPr>
                <w:rStyle w:val="a8"/>
                <w:noProof/>
              </w:rPr>
              <w:t xml:space="preserve"> в СКЗИ «Континент </w:t>
            </w:r>
            <w:r w:rsidR="0086545A" w:rsidRPr="00AC49F7">
              <w:rPr>
                <w:rStyle w:val="a8"/>
                <w:noProof/>
                <w:lang w:val="en-US"/>
              </w:rPr>
              <w:t>TLS</w:t>
            </w:r>
            <w:r w:rsidR="0086545A" w:rsidRPr="00AC49F7">
              <w:rPr>
                <w:rStyle w:val="a8"/>
                <w:noProof/>
              </w:rPr>
              <w:t xml:space="preserve"> Клиент»</w:t>
            </w:r>
            <w:r w:rsidR="0086545A">
              <w:rPr>
                <w:noProof/>
                <w:webHidden/>
              </w:rPr>
              <w:t>………………………………………………………………………….</w:t>
            </w:r>
            <w:r w:rsidR="0086545A">
              <w:rPr>
                <w:noProof/>
                <w:webHidden/>
              </w:rPr>
              <w:fldChar w:fldCharType="begin"/>
            </w:r>
            <w:r w:rsidR="0086545A">
              <w:rPr>
                <w:noProof/>
                <w:webHidden/>
              </w:rPr>
              <w:instrText xml:space="preserve"> PAGEREF _Toc37940153 \h </w:instrText>
            </w:r>
            <w:r w:rsidR="0086545A">
              <w:rPr>
                <w:noProof/>
                <w:webHidden/>
              </w:rPr>
            </w:r>
            <w:r w:rsidR="0086545A">
              <w:rPr>
                <w:noProof/>
                <w:webHidden/>
              </w:rPr>
              <w:fldChar w:fldCharType="separate"/>
            </w:r>
            <w:r w:rsidR="0086545A">
              <w:rPr>
                <w:noProof/>
                <w:webHidden/>
              </w:rPr>
              <w:t>4</w:t>
            </w:r>
            <w:r w:rsidR="0086545A">
              <w:rPr>
                <w:noProof/>
                <w:webHidden/>
              </w:rPr>
              <w:fldChar w:fldCharType="end"/>
            </w:r>
          </w:hyperlink>
        </w:p>
        <w:p w:rsidR="001F6A43" w:rsidRDefault="001F6A43" w:rsidP="00F147CD">
          <w:pPr>
            <w:tabs>
              <w:tab w:val="left" w:pos="709"/>
            </w:tabs>
          </w:pPr>
          <w:r w:rsidRPr="001F6A43">
            <w:rPr>
              <w:b/>
              <w:bCs/>
              <w:color w:val="000000" w:themeColor="text1"/>
            </w:rPr>
            <w:fldChar w:fldCharType="end"/>
          </w:r>
        </w:p>
      </w:sdtContent>
    </w:sdt>
    <w:bookmarkEnd w:id="3"/>
    <w:p w:rsidR="000312BE" w:rsidRDefault="000312BE">
      <w:pPr>
        <w:spacing w:after="160" w:line="259" w:lineRule="auto"/>
        <w:ind w:firstLine="0"/>
        <w:jc w:val="left"/>
        <w:rPr>
          <w:rFonts w:eastAsiaTheme="minorHAnsi"/>
          <w:noProof/>
          <w:szCs w:val="22"/>
        </w:rPr>
      </w:pPr>
      <w:r>
        <w:br w:type="page"/>
      </w:r>
    </w:p>
    <w:p w:rsidR="000312BE" w:rsidRPr="000312BE" w:rsidRDefault="000312BE" w:rsidP="002D44D2">
      <w:pPr>
        <w:pStyle w:val="1"/>
      </w:pPr>
      <w:bookmarkStart w:id="4" w:name="_Toc285268705"/>
      <w:bookmarkStart w:id="5" w:name="_Toc37940150"/>
      <w:r w:rsidRPr="000312BE">
        <w:lastRenderedPageBreak/>
        <w:t>с</w:t>
      </w:r>
      <w:r w:rsidR="001F6A43">
        <w:rPr>
          <w:lang w:val="ru-RU"/>
        </w:rPr>
        <w:t>ПИСОК</w:t>
      </w:r>
      <w:r w:rsidRPr="000312BE">
        <w:t xml:space="preserve"> терминов и сокращений</w:t>
      </w:r>
      <w:bookmarkEnd w:id="4"/>
      <w:bookmarkEnd w:id="5"/>
    </w:p>
    <w:p w:rsidR="000312BE" w:rsidRPr="000312BE" w:rsidRDefault="000312BE" w:rsidP="000312BE">
      <w:pPr>
        <w:pStyle w:val="EBNormal"/>
        <w:spacing w:line="360" w:lineRule="atLeast"/>
        <w:ind w:left="452" w:firstLine="113"/>
        <w:contextualSpacing w:val="0"/>
        <w:rPr>
          <w:rFonts w:ascii="Times New Roman" w:hAnsi="Times New Roman" w:cs="Times New Roman"/>
          <w:szCs w:val="28"/>
        </w:rPr>
      </w:pPr>
      <w:bookmarkStart w:id="6" w:name="_Toc322613947"/>
      <w:bookmarkStart w:id="7" w:name="_Toc322619445"/>
      <w:bookmarkStart w:id="8" w:name="_Toc372901644"/>
      <w:bookmarkStart w:id="9" w:name="_Toc374702077"/>
      <w:bookmarkStart w:id="10" w:name="_Toc372901645"/>
      <w:bookmarkStart w:id="11" w:name="_Toc374702078"/>
      <w:bookmarkStart w:id="12" w:name="_Toc372901646"/>
      <w:bookmarkStart w:id="13" w:name="_Toc374702079"/>
      <w:bookmarkStart w:id="14" w:name="_Toc372901647"/>
      <w:bookmarkStart w:id="15" w:name="_Toc374702080"/>
      <w:bookmarkStart w:id="16" w:name="_Toc372901648"/>
      <w:bookmarkStart w:id="17" w:name="_Toc374702081"/>
      <w:bookmarkStart w:id="18" w:name="_Toc372901649"/>
      <w:bookmarkStart w:id="19" w:name="_Toc374702082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 w:rsidRPr="000312BE">
        <w:rPr>
          <w:rFonts w:ascii="Times New Roman" w:hAnsi="Times New Roman" w:cs="Times New Roman"/>
          <w:szCs w:val="28"/>
        </w:rPr>
        <w:t>В документе используются следующие термины и сокращения:</w:t>
      </w:r>
    </w:p>
    <w:p w:rsidR="000312BE" w:rsidRPr="000312BE" w:rsidRDefault="000312BE" w:rsidP="000312BE">
      <w:pPr>
        <w:pStyle w:val="EBNormal"/>
        <w:spacing w:line="360" w:lineRule="atLeast"/>
        <w:contextualSpacing w:val="0"/>
        <w:rPr>
          <w:rFonts w:ascii="Times New Roman" w:hAnsi="Times New Roman" w:cs="Times New Roman"/>
          <w:szCs w:val="28"/>
        </w:rPr>
      </w:pPr>
      <w:r w:rsidRPr="000312BE">
        <w:rPr>
          <w:rFonts w:ascii="Times New Roman" w:hAnsi="Times New Roman" w:cs="Times New Roman"/>
          <w:szCs w:val="28"/>
        </w:rPr>
        <w:t>АРМ – автоматизированное рабочее место пользователя системы «Электронный бюджет»;</w:t>
      </w:r>
    </w:p>
    <w:p w:rsidR="000312BE" w:rsidRPr="000312BE" w:rsidRDefault="000312BE" w:rsidP="000312BE">
      <w:pPr>
        <w:pStyle w:val="EBNormal"/>
        <w:spacing w:line="360" w:lineRule="atLeast"/>
        <w:contextualSpacing w:val="0"/>
        <w:rPr>
          <w:rFonts w:ascii="Times New Roman" w:hAnsi="Times New Roman" w:cs="Times New Roman"/>
          <w:szCs w:val="28"/>
        </w:rPr>
      </w:pPr>
      <w:r w:rsidRPr="000312BE">
        <w:rPr>
          <w:rFonts w:ascii="Times New Roman" w:hAnsi="Times New Roman" w:cs="Times New Roman"/>
          <w:szCs w:val="28"/>
        </w:rPr>
        <w:t>ОС – операционная система;</w:t>
      </w:r>
    </w:p>
    <w:p w:rsidR="000312BE" w:rsidRPr="000312BE" w:rsidRDefault="000312BE" w:rsidP="000312BE">
      <w:pPr>
        <w:pStyle w:val="EBNormal"/>
        <w:spacing w:line="360" w:lineRule="atLeast"/>
        <w:contextualSpacing w:val="0"/>
        <w:rPr>
          <w:rFonts w:ascii="Times New Roman" w:hAnsi="Times New Roman" w:cs="Times New Roman"/>
          <w:szCs w:val="28"/>
        </w:rPr>
      </w:pPr>
      <w:r w:rsidRPr="000312BE">
        <w:rPr>
          <w:rFonts w:ascii="Times New Roman" w:hAnsi="Times New Roman" w:cs="Times New Roman"/>
          <w:szCs w:val="28"/>
        </w:rPr>
        <w:t>Пользователь – зарегистрированный в системе «Электронный бюджет» сотрудник организации, которому предоставлен доступ к определенным функциям в  системе «Электронный бюджет», в соответствии с заявкой на подключение;</w:t>
      </w:r>
    </w:p>
    <w:p w:rsidR="000312BE" w:rsidRPr="000312BE" w:rsidRDefault="000312BE" w:rsidP="000312BE">
      <w:pPr>
        <w:pStyle w:val="EBNormal"/>
        <w:spacing w:line="360" w:lineRule="atLeast"/>
        <w:contextualSpacing w:val="0"/>
        <w:rPr>
          <w:rFonts w:ascii="Times New Roman" w:hAnsi="Times New Roman" w:cs="Times New Roman"/>
          <w:szCs w:val="28"/>
        </w:rPr>
      </w:pPr>
      <w:r w:rsidRPr="000312BE">
        <w:rPr>
          <w:rFonts w:ascii="Times New Roman" w:hAnsi="Times New Roman" w:cs="Times New Roman"/>
          <w:szCs w:val="28"/>
        </w:rPr>
        <w:t xml:space="preserve">Система «Электронный бюджет» </w:t>
      </w:r>
      <w:bookmarkStart w:id="20" w:name="OLE_LINK22"/>
      <w:bookmarkStart w:id="21" w:name="OLE_LINK21"/>
      <w:r w:rsidRPr="000312BE">
        <w:rPr>
          <w:rFonts w:ascii="Times New Roman" w:hAnsi="Times New Roman" w:cs="Times New Roman"/>
          <w:szCs w:val="28"/>
        </w:rPr>
        <w:t>–</w:t>
      </w:r>
      <w:bookmarkEnd w:id="20"/>
      <w:bookmarkEnd w:id="21"/>
      <w:r w:rsidRPr="000312BE">
        <w:rPr>
          <w:rFonts w:ascii="Times New Roman" w:hAnsi="Times New Roman" w:cs="Times New Roman"/>
          <w:szCs w:val="28"/>
        </w:rPr>
        <w:t xml:space="preserve"> государственная интегрированная информационная система управления общественными финансами «Электронный бюджет»;</w:t>
      </w:r>
    </w:p>
    <w:p w:rsidR="000312BE" w:rsidRPr="000312BE" w:rsidRDefault="000312BE" w:rsidP="000312BE">
      <w:pPr>
        <w:pStyle w:val="EBNormal"/>
        <w:spacing w:line="276" w:lineRule="auto"/>
        <w:rPr>
          <w:rFonts w:ascii="Times New Roman" w:hAnsi="Times New Roman" w:cs="Times New Roman"/>
        </w:rPr>
      </w:pPr>
    </w:p>
    <w:p w:rsidR="000312BE" w:rsidRDefault="000312BE">
      <w:pPr>
        <w:spacing w:after="160" w:line="259" w:lineRule="auto"/>
        <w:ind w:firstLine="0"/>
        <w:jc w:val="left"/>
      </w:pPr>
      <w:r>
        <w:br w:type="page"/>
      </w:r>
    </w:p>
    <w:p w:rsidR="000312BE" w:rsidRPr="000312BE" w:rsidRDefault="000312BE" w:rsidP="002D44D2">
      <w:pPr>
        <w:pStyle w:val="1"/>
      </w:pPr>
      <w:bookmarkStart w:id="22" w:name="_Toc408833107"/>
      <w:bookmarkStart w:id="23" w:name="_Toc285268707"/>
      <w:bookmarkStart w:id="24" w:name="_Toc37940151"/>
      <w:r w:rsidRPr="000312BE">
        <w:lastRenderedPageBreak/>
        <w:t>Описание операций</w:t>
      </w:r>
      <w:bookmarkEnd w:id="22"/>
      <w:bookmarkEnd w:id="23"/>
      <w:bookmarkEnd w:id="24"/>
    </w:p>
    <w:p w:rsidR="000312BE" w:rsidRPr="000312BE" w:rsidRDefault="000312BE" w:rsidP="002D44D2">
      <w:pPr>
        <w:pStyle w:val="2"/>
      </w:pPr>
      <w:bookmarkStart w:id="25" w:name="_Ref283062207"/>
      <w:bookmarkStart w:id="26" w:name="_Toc285268708"/>
      <w:bookmarkStart w:id="27" w:name="_Toc37940152"/>
      <w:r w:rsidRPr="000312BE">
        <w:t xml:space="preserve">Копирование </w:t>
      </w:r>
      <w:r w:rsidR="001F2CE6">
        <w:rPr>
          <w:lang w:val="ru-RU"/>
        </w:rPr>
        <w:t xml:space="preserve">нового </w:t>
      </w:r>
      <w:r w:rsidRPr="000312BE">
        <w:t xml:space="preserve">сертификата сервера </w:t>
      </w:r>
      <w:r w:rsidRPr="000312BE">
        <w:rPr>
          <w:lang w:val="en-US"/>
        </w:rPr>
        <w:t>TLS</w:t>
      </w:r>
      <w:bookmarkEnd w:id="25"/>
      <w:bookmarkEnd w:id="26"/>
      <w:r w:rsidR="001F2CE6">
        <w:rPr>
          <w:lang w:val="ru-RU"/>
        </w:rPr>
        <w:t xml:space="preserve"> на АРМ пользователя</w:t>
      </w:r>
      <w:bookmarkEnd w:id="27"/>
    </w:p>
    <w:p w:rsidR="00B25E49" w:rsidRDefault="000312BE" w:rsidP="001A6C10">
      <w:pPr>
        <w:pStyle w:val="EBNormal"/>
        <w:tabs>
          <w:tab w:val="left" w:pos="426"/>
        </w:tabs>
        <w:spacing w:line="276" w:lineRule="auto"/>
        <w:ind w:firstLine="0"/>
        <w:rPr>
          <w:rFonts w:ascii="Times New Roman" w:hAnsi="Times New Roman" w:cs="Times New Roman"/>
          <w:lang w:eastAsia="x-none"/>
        </w:rPr>
      </w:pPr>
      <w:r w:rsidRPr="000312BE">
        <w:rPr>
          <w:rFonts w:ascii="Times New Roman" w:hAnsi="Times New Roman" w:cs="Times New Roman"/>
          <w:lang w:eastAsia="x-none"/>
        </w:rPr>
        <w:tab/>
      </w:r>
      <w:r w:rsidR="001A6C10">
        <w:rPr>
          <w:rFonts w:ascii="Times New Roman" w:hAnsi="Times New Roman" w:cs="Times New Roman"/>
          <w:lang w:eastAsia="x-none"/>
        </w:rPr>
        <w:t>Файл сертификата доступен для загрузки в данной инструкции:</w:t>
      </w:r>
    </w:p>
    <w:p w:rsidR="001A6C10" w:rsidRDefault="00623886" w:rsidP="001A6C10">
      <w:pPr>
        <w:pStyle w:val="EBNormal"/>
        <w:tabs>
          <w:tab w:val="left" w:pos="426"/>
        </w:tabs>
        <w:spacing w:line="276" w:lineRule="auto"/>
        <w:ind w:firstLine="0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object w:dxaOrig="3015" w:dyaOrig="7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1.5pt;height:38.25pt" o:ole="">
            <v:imagedata r:id="rId11" o:title=""/>
          </v:shape>
          <o:OLEObject Type="Embed" ProgID="Package" ShapeID="_x0000_i1025" DrawAspect="Content" ObjectID="_1655886392" r:id="rId12"/>
        </w:object>
      </w:r>
      <w:r w:rsidR="00B25E49">
        <w:rPr>
          <w:rFonts w:ascii="Times New Roman" w:hAnsi="Times New Roman" w:cs="Times New Roman"/>
          <w:lang w:eastAsia="x-none"/>
        </w:rPr>
        <w:t xml:space="preserve"> </w:t>
      </w:r>
    </w:p>
    <w:p w:rsidR="00675CC6" w:rsidRPr="00675CC6" w:rsidRDefault="00675CC6" w:rsidP="00675CC6">
      <w:pPr>
        <w:pStyle w:val="EBNormal"/>
        <w:tabs>
          <w:tab w:val="left" w:pos="426"/>
        </w:tabs>
        <w:spacing w:line="276" w:lineRule="auto"/>
        <w:ind w:firstLine="426"/>
        <w:rPr>
          <w:rFonts w:ascii="Times New Roman" w:hAnsi="Times New Roman" w:cs="Times New Roman"/>
          <w:lang w:eastAsia="x-none"/>
        </w:rPr>
      </w:pPr>
      <w:r>
        <w:rPr>
          <w:rFonts w:ascii="Times New Roman" w:hAnsi="Times New Roman" w:cs="Times New Roman"/>
          <w:lang w:eastAsia="x-none"/>
        </w:rPr>
        <w:t xml:space="preserve">Также данный сертификат </w:t>
      </w:r>
      <w:r w:rsidRPr="00675CC6">
        <w:rPr>
          <w:rFonts w:ascii="Times New Roman" w:hAnsi="Times New Roman" w:cs="Times New Roman"/>
          <w:lang w:eastAsia="x-none"/>
        </w:rPr>
        <w:t>опубликован на официальном сайте Федерального казначейства в разделе</w:t>
      </w:r>
      <w:r>
        <w:rPr>
          <w:rFonts w:ascii="Times New Roman" w:hAnsi="Times New Roman" w:cs="Times New Roman"/>
          <w:lang w:eastAsia="x-none"/>
        </w:rPr>
        <w:t xml:space="preserve"> ГИС «Электронный бюджет»: </w:t>
      </w:r>
      <w:r w:rsidR="0016591B" w:rsidRPr="0016591B">
        <w:t>http://www.roskazna.ru/gis/ehlektronnyj-byudzhet/podklyuchenie-k-sisteme/</w:t>
      </w:r>
    </w:p>
    <w:p w:rsidR="000312BE" w:rsidRPr="000312BE" w:rsidRDefault="002F56F5" w:rsidP="002D44D2">
      <w:pPr>
        <w:pStyle w:val="2"/>
      </w:pPr>
      <w:bookmarkStart w:id="28" w:name="_Toc37940153"/>
      <w:r>
        <w:rPr>
          <w:lang w:val="ru-RU"/>
        </w:rPr>
        <w:t>Замена</w:t>
      </w:r>
      <w:r w:rsidR="000312BE" w:rsidRPr="000312BE">
        <w:t xml:space="preserve"> сертификата сервера </w:t>
      </w:r>
      <w:r w:rsidR="000312BE" w:rsidRPr="000312BE">
        <w:rPr>
          <w:lang w:val="en-US"/>
        </w:rPr>
        <w:t>TLS</w:t>
      </w:r>
      <w:r>
        <w:rPr>
          <w:lang w:val="ru-RU"/>
        </w:rPr>
        <w:t xml:space="preserve"> в </w:t>
      </w:r>
      <w:r w:rsidR="0086545A">
        <w:rPr>
          <w:lang w:val="ru-RU"/>
        </w:rPr>
        <w:t>СКЗИ</w:t>
      </w:r>
      <w:r>
        <w:rPr>
          <w:lang w:val="ru-RU"/>
        </w:rPr>
        <w:t xml:space="preserve"> «Континент </w:t>
      </w:r>
      <w:r>
        <w:rPr>
          <w:lang w:val="en-US"/>
        </w:rPr>
        <w:t>TLS</w:t>
      </w:r>
      <w:r w:rsidRPr="002F56F5">
        <w:rPr>
          <w:lang w:val="ru-RU"/>
        </w:rPr>
        <w:t xml:space="preserve"> </w:t>
      </w:r>
      <w:r>
        <w:rPr>
          <w:lang w:val="ru-RU"/>
        </w:rPr>
        <w:t>Клиент»</w:t>
      </w:r>
      <w:bookmarkEnd w:id="28"/>
    </w:p>
    <w:p w:rsidR="000312BE" w:rsidRDefault="0050328D" w:rsidP="002F56F5">
      <w:pPr>
        <w:spacing w:after="120" w:line="276" w:lineRule="auto"/>
        <w:rPr>
          <w:lang w:eastAsia="x-none"/>
        </w:rPr>
      </w:pPr>
      <w:r w:rsidRPr="000312BE">
        <w:rPr>
          <w:lang w:eastAsia="x-none"/>
        </w:rPr>
        <w:t xml:space="preserve">Для </w:t>
      </w:r>
      <w:r w:rsidR="002F56F5">
        <w:rPr>
          <w:lang w:eastAsia="x-none"/>
        </w:rPr>
        <w:t xml:space="preserve">замены </w:t>
      </w:r>
      <w:r w:rsidRPr="000312BE">
        <w:rPr>
          <w:lang w:eastAsia="x-none"/>
        </w:rPr>
        <w:t xml:space="preserve">сертификата сервера </w:t>
      </w:r>
      <w:r w:rsidRPr="000312BE">
        <w:rPr>
          <w:lang w:val="en-US" w:eastAsia="x-none"/>
        </w:rPr>
        <w:t>TLS</w:t>
      </w:r>
      <w:r w:rsidRPr="000312BE">
        <w:rPr>
          <w:lang w:eastAsia="x-none"/>
        </w:rPr>
        <w:t xml:space="preserve"> </w:t>
      </w:r>
      <w:r w:rsidR="002F56F5">
        <w:t xml:space="preserve">в ПО «Континент </w:t>
      </w:r>
      <w:r w:rsidR="002F56F5">
        <w:rPr>
          <w:lang w:val="en-US"/>
        </w:rPr>
        <w:t>TLS</w:t>
      </w:r>
      <w:r w:rsidR="002F56F5" w:rsidRPr="002F56F5">
        <w:t xml:space="preserve"> </w:t>
      </w:r>
      <w:r w:rsidR="002F56F5">
        <w:t>Клиент»</w:t>
      </w:r>
      <w:r w:rsidR="009F6D5F">
        <w:t xml:space="preserve"> версии 2.0</w:t>
      </w:r>
      <w:r w:rsidR="002F56F5">
        <w:t xml:space="preserve"> </w:t>
      </w:r>
      <w:r>
        <w:rPr>
          <w:lang w:eastAsia="x-none"/>
        </w:rPr>
        <w:t xml:space="preserve">на АРМ пользователя </w:t>
      </w:r>
      <w:r w:rsidRPr="000312BE">
        <w:rPr>
          <w:lang w:eastAsia="x-none"/>
        </w:rPr>
        <w:t>необходимо</w:t>
      </w:r>
      <w:r>
        <w:rPr>
          <w:lang w:eastAsia="x-none"/>
        </w:rPr>
        <w:t>:</w:t>
      </w:r>
    </w:p>
    <w:p w:rsidR="0050328D" w:rsidRDefault="002F56F5" w:rsidP="002F56F5">
      <w:pPr>
        <w:pStyle w:val="a9"/>
        <w:numPr>
          <w:ilvl w:val="0"/>
          <w:numId w:val="5"/>
        </w:numPr>
        <w:spacing w:line="276" w:lineRule="auto"/>
      </w:pPr>
      <w:r>
        <w:t xml:space="preserve">Выполнить запуск </w:t>
      </w:r>
      <w:r w:rsidR="009E7C70">
        <w:t>диалога</w:t>
      </w:r>
      <w:r>
        <w:t xml:space="preserve"> «Континент </w:t>
      </w:r>
      <w:r>
        <w:rPr>
          <w:lang w:val="en-US"/>
        </w:rPr>
        <w:t>TLS</w:t>
      </w:r>
      <w:r w:rsidRPr="002F56F5">
        <w:t xml:space="preserve"> </w:t>
      </w:r>
      <w:r>
        <w:t>Клиент»</w:t>
      </w:r>
      <w:r w:rsidR="0050328D">
        <w:t xml:space="preserve">. Для этого в меню «Пуск» ввести «Континент </w:t>
      </w:r>
      <w:r w:rsidR="0050328D">
        <w:rPr>
          <w:lang w:val="en-US"/>
        </w:rPr>
        <w:t>TLS</w:t>
      </w:r>
      <w:r w:rsidR="0050328D" w:rsidRPr="0050328D">
        <w:t xml:space="preserve"> </w:t>
      </w:r>
      <w:r w:rsidR="0050328D">
        <w:t>клиент» и щелкнуть по найденному элементу.</w:t>
      </w:r>
    </w:p>
    <w:p w:rsidR="00CF1E46" w:rsidRDefault="0050328D" w:rsidP="00CF1E46">
      <w:pPr>
        <w:pStyle w:val="a9"/>
        <w:numPr>
          <w:ilvl w:val="0"/>
          <w:numId w:val="5"/>
        </w:numPr>
        <w:spacing w:line="276" w:lineRule="auto"/>
      </w:pPr>
      <w:r>
        <w:t>В разделе «</w:t>
      </w:r>
      <w:r w:rsidR="009F6D5F">
        <w:t>Управление сертификатами</w:t>
      </w:r>
      <w:r>
        <w:t xml:space="preserve">» </w:t>
      </w:r>
      <w:r w:rsidR="009F6D5F">
        <w:t>перейти на вкладку «Серверные сертификаты». Откроется перечень установленных серверных сертификатов.</w:t>
      </w:r>
    </w:p>
    <w:p w:rsidR="009F6D5F" w:rsidRDefault="003D542B" w:rsidP="009F6D5F">
      <w:pPr>
        <w:pStyle w:val="a9"/>
        <w:numPr>
          <w:ilvl w:val="0"/>
          <w:numId w:val="5"/>
        </w:numPr>
        <w:rPr>
          <w:szCs w:val="28"/>
        </w:rPr>
      </w:pPr>
      <w:r>
        <w:rPr>
          <w:szCs w:val="28"/>
        </w:rPr>
        <w:t xml:space="preserve">Импортировать новый сертификат сервера </w:t>
      </w:r>
      <w:r w:rsidR="001A6C10">
        <w:rPr>
          <w:szCs w:val="28"/>
        </w:rPr>
        <w:t>«Федеральное казначейство»</w:t>
      </w:r>
      <w:r>
        <w:rPr>
          <w:szCs w:val="28"/>
        </w:rPr>
        <w:t>.</w:t>
      </w:r>
      <w:r w:rsidRPr="003D542B">
        <w:rPr>
          <w:szCs w:val="28"/>
        </w:rPr>
        <w:t xml:space="preserve"> </w:t>
      </w:r>
      <w:r>
        <w:rPr>
          <w:szCs w:val="28"/>
        </w:rPr>
        <w:t>Для этого нажать кнопку «Импортировать». В открывшемся окне перейти в директорию, в которую был скопирован сертификат на первом шаге данной инструкции</w:t>
      </w:r>
      <w:r w:rsidR="008C7AC3">
        <w:rPr>
          <w:szCs w:val="28"/>
        </w:rPr>
        <w:t>, определить формат файлов как «Все файлы»</w:t>
      </w:r>
      <w:r>
        <w:rPr>
          <w:szCs w:val="28"/>
        </w:rPr>
        <w:t xml:space="preserve"> и выбрать сертификат:</w:t>
      </w:r>
    </w:p>
    <w:p w:rsidR="003D542B" w:rsidRDefault="008C7AC3" w:rsidP="003D542B">
      <w:pPr>
        <w:ind w:firstLine="0"/>
        <w:rPr>
          <w:szCs w:val="28"/>
        </w:rPr>
      </w:pPr>
      <w:r>
        <w:rPr>
          <w:noProof/>
          <w:szCs w:val="28"/>
        </w:rPr>
        <w:lastRenderedPageBreak/>
        <w:drawing>
          <wp:inline distT="0" distB="0" distL="0" distR="0">
            <wp:extent cx="5886450" cy="32194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6450" cy="3219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42B" w:rsidRPr="00CF1E46" w:rsidRDefault="003D542B" w:rsidP="003D542B">
      <w:pPr>
        <w:ind w:firstLine="0"/>
        <w:jc w:val="center"/>
        <w:rPr>
          <w:szCs w:val="28"/>
        </w:rPr>
      </w:pPr>
      <w:r>
        <w:rPr>
          <w:szCs w:val="28"/>
        </w:rPr>
        <w:t xml:space="preserve">Рисунок </w:t>
      </w:r>
      <w:r w:rsidR="00AE74D4">
        <w:rPr>
          <w:szCs w:val="28"/>
        </w:rPr>
        <w:t>1</w:t>
      </w:r>
      <w:r>
        <w:rPr>
          <w:szCs w:val="28"/>
        </w:rPr>
        <w:t xml:space="preserve"> – Выбор сертификата сервера </w:t>
      </w:r>
      <w:r w:rsidR="008C7AC3">
        <w:rPr>
          <w:szCs w:val="28"/>
        </w:rPr>
        <w:t>«Федеральное казначейство»</w:t>
      </w:r>
    </w:p>
    <w:p w:rsidR="003D542B" w:rsidRDefault="003D542B" w:rsidP="003D542B">
      <w:pPr>
        <w:ind w:firstLine="0"/>
        <w:rPr>
          <w:szCs w:val="28"/>
        </w:rPr>
      </w:pPr>
    </w:p>
    <w:p w:rsidR="00413B2A" w:rsidRDefault="00617F1E" w:rsidP="00413B2A">
      <w:pPr>
        <w:pStyle w:val="a9"/>
        <w:numPr>
          <w:ilvl w:val="0"/>
          <w:numId w:val="5"/>
        </w:numPr>
        <w:spacing w:after="160" w:line="259" w:lineRule="auto"/>
        <w:ind w:firstLine="0"/>
        <w:jc w:val="left"/>
      </w:pPr>
      <w:r>
        <w:t xml:space="preserve">Перед выполнением подключения к личному кабинету ГИИС Электронный бюджет с новым сертификатом сервера требуется </w:t>
      </w:r>
      <w:r w:rsidR="00017C69">
        <w:t xml:space="preserve">убедиться, что в соединениях создан ресурс </w:t>
      </w:r>
      <w:r w:rsidR="00623886">
        <w:t>«</w:t>
      </w:r>
      <w:proofErr w:type="spellStart"/>
      <w:r w:rsidR="00017C69" w:rsidRPr="00413B2A">
        <w:rPr>
          <w:lang w:val="en-US"/>
        </w:rPr>
        <w:t>lk</w:t>
      </w:r>
      <w:proofErr w:type="spellEnd"/>
      <w:r w:rsidR="00017C69" w:rsidRPr="00017C69">
        <w:t>.</w:t>
      </w:r>
      <w:r w:rsidR="00017C69" w:rsidRPr="00413B2A">
        <w:rPr>
          <w:lang w:val="en-US"/>
        </w:rPr>
        <w:t>budget</w:t>
      </w:r>
      <w:r w:rsidR="00017C69" w:rsidRPr="00017C69">
        <w:t>.</w:t>
      </w:r>
      <w:proofErr w:type="spellStart"/>
      <w:r w:rsidR="00017C69" w:rsidRPr="00413B2A">
        <w:rPr>
          <w:lang w:val="en-US"/>
        </w:rPr>
        <w:t>gov</w:t>
      </w:r>
      <w:proofErr w:type="spellEnd"/>
      <w:r w:rsidR="00017C69" w:rsidRPr="00017C69">
        <w:t>.</w:t>
      </w:r>
      <w:proofErr w:type="spellStart"/>
      <w:r w:rsidR="00017C69" w:rsidRPr="00413B2A">
        <w:rPr>
          <w:lang w:val="en-US"/>
        </w:rPr>
        <w:t>ru</w:t>
      </w:r>
      <w:proofErr w:type="spellEnd"/>
      <w:r w:rsidR="00623886">
        <w:t>», если ресурс не создан, то необходимо добавить его</w:t>
      </w:r>
      <w:r w:rsidR="00421B10">
        <w:t>.</w:t>
      </w:r>
      <w:r w:rsidR="00413B2A">
        <w:t xml:space="preserve"> </w:t>
      </w:r>
    </w:p>
    <w:p w:rsidR="00413B2A" w:rsidRDefault="00413B2A" w:rsidP="00413B2A">
      <w:pPr>
        <w:pStyle w:val="a9"/>
        <w:spacing w:after="160" w:line="259" w:lineRule="auto"/>
        <w:ind w:left="927" w:firstLine="489"/>
        <w:jc w:val="left"/>
      </w:pPr>
      <w:r>
        <w:t>Для добавления нового ресурса необходимо нажать на кнопку «Добавить». Выбрать тип соединения «Ресурс» В окне добавления ресурса прописать следующие параметры:</w:t>
      </w:r>
    </w:p>
    <w:p w:rsidR="00413B2A" w:rsidRDefault="00413B2A" w:rsidP="00413B2A">
      <w:pPr>
        <w:spacing w:after="160" w:line="259" w:lineRule="auto"/>
        <w:ind w:firstLine="0"/>
        <w:jc w:val="center"/>
      </w:pPr>
      <w:r>
        <w:t>Адрес: lk.budget.gov.ru.</w:t>
      </w:r>
      <w:bookmarkStart w:id="29" w:name="_GoBack"/>
      <w:bookmarkEnd w:id="29"/>
    </w:p>
    <w:p w:rsidR="00413B2A" w:rsidRDefault="00413B2A" w:rsidP="00413B2A">
      <w:pPr>
        <w:spacing w:after="160" w:line="259" w:lineRule="auto"/>
        <w:ind w:firstLine="0"/>
        <w:jc w:val="center"/>
      </w:pPr>
      <w:r>
        <w:t>Имя ресурса: lk.budget.gov.ru.</w:t>
      </w:r>
    </w:p>
    <w:p w:rsidR="00413B2A" w:rsidRDefault="00413B2A" w:rsidP="00413B2A">
      <w:pPr>
        <w:spacing w:after="160" w:line="259" w:lineRule="auto"/>
        <w:ind w:firstLine="0"/>
        <w:jc w:val="center"/>
      </w:pPr>
      <w:r>
        <w:t>Удаленный порт: 443</w:t>
      </w:r>
    </w:p>
    <w:p w:rsidR="00413B2A" w:rsidRDefault="00413B2A" w:rsidP="00413B2A">
      <w:pPr>
        <w:spacing w:after="160" w:line="259" w:lineRule="auto"/>
        <w:ind w:firstLine="0"/>
        <w:jc w:val="center"/>
      </w:pPr>
      <w:r>
        <w:t>Тип: Прокси</w:t>
      </w:r>
    </w:p>
    <w:p w:rsidR="00017C69" w:rsidRDefault="00413B2A" w:rsidP="00413B2A">
      <w:pPr>
        <w:pStyle w:val="a9"/>
        <w:spacing w:after="160" w:line="259" w:lineRule="auto"/>
        <w:ind w:left="927" w:firstLine="0"/>
        <w:jc w:val="left"/>
      </w:pPr>
      <w:r>
        <w:t>После введения параметров нажать кнопку «Сохранить». Окно соединений будет выглядеть следующим образом</w:t>
      </w:r>
    </w:p>
    <w:p w:rsidR="00413B2A" w:rsidRDefault="00413B2A" w:rsidP="00413B2A">
      <w:pPr>
        <w:pStyle w:val="a9"/>
        <w:spacing w:after="160" w:line="259" w:lineRule="auto"/>
        <w:ind w:left="927" w:firstLine="0"/>
      </w:pPr>
      <w:r>
        <w:rPr>
          <w:noProof/>
        </w:rPr>
        <w:drawing>
          <wp:inline distT="0" distB="0" distL="0" distR="0" wp14:anchorId="27746F75" wp14:editId="38E4B1E6">
            <wp:extent cx="5661213" cy="17240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5318" cy="172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7C69" w:rsidRPr="00017C69" w:rsidRDefault="00017C69" w:rsidP="00017C69">
      <w:pPr>
        <w:spacing w:after="160" w:line="259" w:lineRule="auto"/>
        <w:ind w:firstLine="0"/>
        <w:jc w:val="center"/>
      </w:pPr>
      <w:r>
        <w:rPr>
          <w:szCs w:val="28"/>
        </w:rPr>
        <w:t xml:space="preserve">Рисунок 3 – Созданное соединение </w:t>
      </w:r>
      <w:proofErr w:type="spellStart"/>
      <w:r>
        <w:rPr>
          <w:szCs w:val="28"/>
          <w:lang w:val="en-US"/>
        </w:rPr>
        <w:t>lk</w:t>
      </w:r>
      <w:proofErr w:type="spellEnd"/>
      <w:r w:rsidRPr="00017C69">
        <w:rPr>
          <w:szCs w:val="28"/>
        </w:rPr>
        <w:t>.</w:t>
      </w:r>
      <w:r>
        <w:rPr>
          <w:szCs w:val="28"/>
          <w:lang w:val="en-US"/>
        </w:rPr>
        <w:t>budget</w:t>
      </w:r>
      <w:r w:rsidRPr="00017C69">
        <w:rPr>
          <w:szCs w:val="28"/>
        </w:rPr>
        <w:t>.</w:t>
      </w:r>
      <w:proofErr w:type="spellStart"/>
      <w:r>
        <w:rPr>
          <w:szCs w:val="28"/>
          <w:lang w:val="en-US"/>
        </w:rPr>
        <w:t>gov</w:t>
      </w:r>
      <w:proofErr w:type="spellEnd"/>
      <w:r w:rsidRPr="00017C69">
        <w:rPr>
          <w:szCs w:val="28"/>
        </w:rPr>
        <w:t>.</w:t>
      </w:r>
      <w:proofErr w:type="spellStart"/>
      <w:r>
        <w:rPr>
          <w:szCs w:val="28"/>
          <w:lang w:val="en-US"/>
        </w:rPr>
        <w:t>ru</w:t>
      </w:r>
      <w:proofErr w:type="spellEnd"/>
    </w:p>
    <w:p w:rsidR="00617F1E" w:rsidRPr="00AE74D4" w:rsidRDefault="00017C69" w:rsidP="0042097A">
      <w:pPr>
        <w:pStyle w:val="a9"/>
        <w:numPr>
          <w:ilvl w:val="0"/>
          <w:numId w:val="5"/>
        </w:numPr>
        <w:spacing w:after="160" w:line="259" w:lineRule="auto"/>
        <w:ind w:firstLine="0"/>
        <w:jc w:val="left"/>
        <w:rPr>
          <w:rStyle w:val="a8"/>
          <w:color w:val="auto"/>
          <w:u w:val="none"/>
        </w:rPr>
      </w:pPr>
      <w:r>
        <w:lastRenderedPageBreak/>
        <w:t>Далее необходимо</w:t>
      </w:r>
      <w:r w:rsidRPr="00017C69">
        <w:t xml:space="preserve"> </w:t>
      </w:r>
      <w:r w:rsidR="00617F1E">
        <w:t xml:space="preserve">выполнить «Сброс соединений» в Континент </w:t>
      </w:r>
      <w:r w:rsidR="00617F1E" w:rsidRPr="00017C69">
        <w:rPr>
          <w:lang w:val="en-US"/>
        </w:rPr>
        <w:t>TLS</w:t>
      </w:r>
      <w:r w:rsidR="00617F1E" w:rsidRPr="00617F1E">
        <w:t xml:space="preserve"> </w:t>
      </w:r>
      <w:r w:rsidR="00617F1E">
        <w:t xml:space="preserve">клиенте. Для этого требуется в правом нижнем углу рабочего стола на значке Континент </w:t>
      </w:r>
      <w:r w:rsidR="00617F1E" w:rsidRPr="00017C69">
        <w:rPr>
          <w:lang w:val="en-US"/>
        </w:rPr>
        <w:t>TLS</w:t>
      </w:r>
      <w:r w:rsidR="00617F1E" w:rsidRPr="00617F1E">
        <w:t xml:space="preserve"> </w:t>
      </w:r>
      <w:r w:rsidR="00617F1E">
        <w:t xml:space="preserve">клиента нажать правой кнопкой мыши и выбрать пункт «Сброс соединений», затем в браузере перейти по </w:t>
      </w:r>
      <w:r w:rsidR="00B84582" w:rsidRPr="00B84582">
        <w:rPr>
          <w:color w:val="FF0000"/>
        </w:rPr>
        <w:t xml:space="preserve">новой </w:t>
      </w:r>
      <w:r w:rsidR="00617F1E" w:rsidRPr="00B84582">
        <w:rPr>
          <w:color w:val="FF0000"/>
        </w:rPr>
        <w:t>ссылке</w:t>
      </w:r>
      <w:r w:rsidR="00B84582">
        <w:rPr>
          <w:color w:val="FF0000"/>
        </w:rPr>
        <w:t>:</w:t>
      </w:r>
      <w:r w:rsidR="00617F1E" w:rsidRPr="00B84582">
        <w:rPr>
          <w:color w:val="FF0000"/>
        </w:rPr>
        <w:t xml:space="preserve"> </w:t>
      </w:r>
      <w:hyperlink r:id="rId15" w:history="1">
        <w:r w:rsidR="00D768EA" w:rsidRPr="00017C69">
          <w:rPr>
            <w:rStyle w:val="a8"/>
            <w:lang w:val="en-US"/>
          </w:rPr>
          <w:t>http</w:t>
        </w:r>
        <w:r w:rsidR="00D768EA" w:rsidRPr="001545A2">
          <w:rPr>
            <w:rStyle w:val="a8"/>
          </w:rPr>
          <w:t>://</w:t>
        </w:r>
        <w:proofErr w:type="spellStart"/>
        <w:r w:rsidR="00D768EA" w:rsidRPr="00017C69">
          <w:rPr>
            <w:rStyle w:val="a8"/>
            <w:lang w:val="en-US"/>
          </w:rPr>
          <w:t>lk</w:t>
        </w:r>
        <w:proofErr w:type="spellEnd"/>
        <w:r w:rsidR="00D768EA" w:rsidRPr="001545A2">
          <w:rPr>
            <w:rStyle w:val="a8"/>
          </w:rPr>
          <w:t>.</w:t>
        </w:r>
        <w:r w:rsidR="00D768EA" w:rsidRPr="00017C69">
          <w:rPr>
            <w:rStyle w:val="a8"/>
            <w:lang w:val="en-US"/>
          </w:rPr>
          <w:t>budget</w:t>
        </w:r>
        <w:r w:rsidR="00D768EA" w:rsidRPr="001545A2">
          <w:rPr>
            <w:rStyle w:val="a8"/>
          </w:rPr>
          <w:t>.</w:t>
        </w:r>
        <w:proofErr w:type="spellStart"/>
        <w:r w:rsidR="00D768EA" w:rsidRPr="00017C69">
          <w:rPr>
            <w:rStyle w:val="a8"/>
            <w:lang w:val="en-US"/>
          </w:rPr>
          <w:t>gov</w:t>
        </w:r>
        <w:proofErr w:type="spellEnd"/>
        <w:r w:rsidR="00D768EA" w:rsidRPr="001545A2">
          <w:rPr>
            <w:rStyle w:val="a8"/>
          </w:rPr>
          <w:t>.</w:t>
        </w:r>
        <w:proofErr w:type="spellStart"/>
        <w:r w:rsidR="00D768EA" w:rsidRPr="00017C69">
          <w:rPr>
            <w:rStyle w:val="a8"/>
            <w:lang w:val="en-US"/>
          </w:rPr>
          <w:t>ru</w:t>
        </w:r>
        <w:proofErr w:type="spellEnd"/>
        <w:r w:rsidR="00D768EA" w:rsidRPr="001545A2">
          <w:rPr>
            <w:rStyle w:val="a8"/>
          </w:rPr>
          <w:t>/</w:t>
        </w:r>
        <w:proofErr w:type="spellStart"/>
        <w:r w:rsidR="00D768EA" w:rsidRPr="00017C69">
          <w:rPr>
            <w:rStyle w:val="a8"/>
            <w:lang w:val="en-US"/>
          </w:rPr>
          <w:t>udu</w:t>
        </w:r>
        <w:proofErr w:type="spellEnd"/>
        <w:r w:rsidR="00D768EA" w:rsidRPr="001545A2">
          <w:rPr>
            <w:rStyle w:val="a8"/>
          </w:rPr>
          <w:t>-</w:t>
        </w:r>
        <w:proofErr w:type="spellStart"/>
        <w:r w:rsidR="00D768EA" w:rsidRPr="00017C69">
          <w:rPr>
            <w:rStyle w:val="a8"/>
            <w:lang w:val="en-US"/>
          </w:rPr>
          <w:t>webcenter</w:t>
        </w:r>
        <w:proofErr w:type="spellEnd"/>
        <w:r w:rsidR="00D768EA" w:rsidRPr="001545A2">
          <w:rPr>
            <w:rStyle w:val="a8"/>
          </w:rPr>
          <w:t>/</w:t>
        </w:r>
      </w:hyperlink>
    </w:p>
    <w:p w:rsidR="00AE74D4" w:rsidRPr="00421B10" w:rsidRDefault="00AE74D4" w:rsidP="0042097A">
      <w:pPr>
        <w:pStyle w:val="a9"/>
        <w:numPr>
          <w:ilvl w:val="0"/>
          <w:numId w:val="5"/>
        </w:numPr>
        <w:spacing w:after="160" w:line="259" w:lineRule="auto"/>
        <w:ind w:firstLine="0"/>
        <w:jc w:val="left"/>
      </w:pPr>
      <w:r w:rsidRPr="00421B10">
        <w:t xml:space="preserve">Прежняя ссылка </w:t>
      </w:r>
      <w:hyperlink r:id="rId16" w:history="1">
        <w:r w:rsidRPr="00421B10">
          <w:rPr>
            <w:rStyle w:val="a8"/>
            <w:lang w:val="en-US"/>
          </w:rPr>
          <w:t>http</w:t>
        </w:r>
        <w:r w:rsidRPr="00421B10">
          <w:rPr>
            <w:rStyle w:val="a8"/>
          </w:rPr>
          <w:t>://</w:t>
        </w:r>
        <w:r w:rsidRPr="00421B10">
          <w:rPr>
            <w:rStyle w:val="a8"/>
            <w:lang w:val="en-US"/>
          </w:rPr>
          <w:t>lk</w:t>
        </w:r>
        <w:r w:rsidRPr="00421B10">
          <w:rPr>
            <w:rStyle w:val="a8"/>
          </w:rPr>
          <w:t>2012.</w:t>
        </w:r>
        <w:r w:rsidRPr="00421B10">
          <w:rPr>
            <w:rStyle w:val="a8"/>
            <w:lang w:val="en-US"/>
          </w:rPr>
          <w:t>budget</w:t>
        </w:r>
        <w:r w:rsidRPr="00421B10">
          <w:rPr>
            <w:rStyle w:val="a8"/>
          </w:rPr>
          <w:t>.</w:t>
        </w:r>
        <w:r w:rsidRPr="00421B10">
          <w:rPr>
            <w:rStyle w:val="a8"/>
            <w:lang w:val="en-US"/>
          </w:rPr>
          <w:t>gov</w:t>
        </w:r>
        <w:r w:rsidRPr="00421B10">
          <w:rPr>
            <w:rStyle w:val="a8"/>
          </w:rPr>
          <w:t>.</w:t>
        </w:r>
        <w:r w:rsidRPr="00421B10">
          <w:rPr>
            <w:rStyle w:val="a8"/>
            <w:lang w:val="en-US"/>
          </w:rPr>
          <w:t>ru</w:t>
        </w:r>
        <w:r w:rsidRPr="00421B10">
          <w:rPr>
            <w:rStyle w:val="a8"/>
          </w:rPr>
          <w:t>/</w:t>
        </w:r>
        <w:r w:rsidRPr="00421B10">
          <w:rPr>
            <w:rStyle w:val="a8"/>
            <w:lang w:val="en-US"/>
          </w:rPr>
          <w:t>udu</w:t>
        </w:r>
        <w:r w:rsidRPr="00421B10">
          <w:rPr>
            <w:rStyle w:val="a8"/>
          </w:rPr>
          <w:t>-</w:t>
        </w:r>
        <w:r w:rsidRPr="00421B10">
          <w:rPr>
            <w:rStyle w:val="a8"/>
            <w:lang w:val="en-US"/>
          </w:rPr>
          <w:t>webcenter</w:t>
        </w:r>
        <w:r w:rsidRPr="00421B10">
          <w:rPr>
            <w:rStyle w:val="a8"/>
          </w:rPr>
          <w:t>/</w:t>
        </w:r>
      </w:hyperlink>
      <w:r w:rsidRPr="00421B10">
        <w:t xml:space="preserve"> </w:t>
      </w:r>
      <w:r w:rsidR="00421B10" w:rsidRPr="00421B10">
        <w:t>будет действовать в течение июля 2020 года</w:t>
      </w:r>
      <w:r w:rsidR="00421B10">
        <w:t xml:space="preserve"> в качестве резервной</w:t>
      </w:r>
      <w:r w:rsidR="00421B10" w:rsidRPr="00421B10">
        <w:t xml:space="preserve">, </w:t>
      </w:r>
      <w:r w:rsidR="00421B10">
        <w:t xml:space="preserve">данной ссылкой можно будет воспользоваться </w:t>
      </w:r>
      <w:r w:rsidR="00421B10" w:rsidRPr="00421B10">
        <w:t xml:space="preserve">при возникновении сложностей с подключением </w:t>
      </w:r>
      <w:r w:rsidR="00421B10">
        <w:t xml:space="preserve">к </w:t>
      </w:r>
      <w:hyperlink r:id="rId17" w:history="1">
        <w:r w:rsidR="00421B10" w:rsidRPr="00017C69">
          <w:rPr>
            <w:rStyle w:val="a8"/>
            <w:lang w:val="en-US"/>
          </w:rPr>
          <w:t>http</w:t>
        </w:r>
        <w:r w:rsidR="00421B10" w:rsidRPr="001545A2">
          <w:rPr>
            <w:rStyle w:val="a8"/>
          </w:rPr>
          <w:t>://</w:t>
        </w:r>
        <w:r w:rsidR="00421B10" w:rsidRPr="00017C69">
          <w:rPr>
            <w:rStyle w:val="a8"/>
            <w:lang w:val="en-US"/>
          </w:rPr>
          <w:t>lk</w:t>
        </w:r>
        <w:r w:rsidR="00421B10" w:rsidRPr="001545A2">
          <w:rPr>
            <w:rStyle w:val="a8"/>
          </w:rPr>
          <w:t>.</w:t>
        </w:r>
        <w:r w:rsidR="00421B10" w:rsidRPr="00017C69">
          <w:rPr>
            <w:rStyle w:val="a8"/>
            <w:lang w:val="en-US"/>
          </w:rPr>
          <w:t>budget</w:t>
        </w:r>
        <w:r w:rsidR="00421B10" w:rsidRPr="001545A2">
          <w:rPr>
            <w:rStyle w:val="a8"/>
          </w:rPr>
          <w:t>.</w:t>
        </w:r>
        <w:r w:rsidR="00421B10" w:rsidRPr="00017C69">
          <w:rPr>
            <w:rStyle w:val="a8"/>
            <w:lang w:val="en-US"/>
          </w:rPr>
          <w:t>gov</w:t>
        </w:r>
        <w:r w:rsidR="00421B10" w:rsidRPr="001545A2">
          <w:rPr>
            <w:rStyle w:val="a8"/>
          </w:rPr>
          <w:t>.</w:t>
        </w:r>
        <w:r w:rsidR="00421B10" w:rsidRPr="00017C69">
          <w:rPr>
            <w:rStyle w:val="a8"/>
            <w:lang w:val="en-US"/>
          </w:rPr>
          <w:t>ru</w:t>
        </w:r>
        <w:r w:rsidR="00421B10" w:rsidRPr="001545A2">
          <w:rPr>
            <w:rStyle w:val="a8"/>
          </w:rPr>
          <w:t>/</w:t>
        </w:r>
        <w:r w:rsidR="00421B10" w:rsidRPr="00017C69">
          <w:rPr>
            <w:rStyle w:val="a8"/>
            <w:lang w:val="en-US"/>
          </w:rPr>
          <w:t>udu</w:t>
        </w:r>
        <w:r w:rsidR="00421B10" w:rsidRPr="001545A2">
          <w:rPr>
            <w:rStyle w:val="a8"/>
          </w:rPr>
          <w:t>-</w:t>
        </w:r>
        <w:r w:rsidR="00421B10" w:rsidRPr="00017C69">
          <w:rPr>
            <w:rStyle w:val="a8"/>
            <w:lang w:val="en-US"/>
          </w:rPr>
          <w:t>webcenter</w:t>
        </w:r>
        <w:r w:rsidR="00421B10" w:rsidRPr="001545A2">
          <w:rPr>
            <w:rStyle w:val="a8"/>
          </w:rPr>
          <w:t>/</w:t>
        </w:r>
      </w:hyperlink>
      <w:r w:rsidR="00421B10">
        <w:rPr>
          <w:rStyle w:val="a8"/>
        </w:rPr>
        <w:t>.</w:t>
      </w:r>
    </w:p>
    <w:p w:rsidR="00AE74D4" w:rsidRPr="0083714C" w:rsidRDefault="00AE74D4" w:rsidP="00AE74D4">
      <w:pPr>
        <w:spacing w:after="160" w:line="259" w:lineRule="auto"/>
        <w:jc w:val="left"/>
      </w:pPr>
    </w:p>
    <w:sectPr w:rsidR="00AE74D4" w:rsidRPr="0083714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30A0C" w:rsidRDefault="00730A0C" w:rsidP="000312BE">
      <w:r>
        <w:separator/>
      </w:r>
    </w:p>
  </w:endnote>
  <w:endnote w:type="continuationSeparator" w:id="0">
    <w:p w:rsidR="00730A0C" w:rsidRDefault="00730A0C" w:rsidP="000312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746" w:rsidRPr="00EF0C79" w:rsidRDefault="00796C28" w:rsidP="00957BDB">
    <w:pPr>
      <w:pStyle w:val="a3"/>
      <w:jc w:val="center"/>
      <w:rPr>
        <w:sz w:val="28"/>
        <w:szCs w:val="28"/>
        <w:lang w:val="ru-RU"/>
      </w:rPr>
    </w:pPr>
    <w:r>
      <w:rPr>
        <w:sz w:val="28"/>
        <w:szCs w:val="28"/>
        <w:lang w:val="ru-RU"/>
      </w:rPr>
      <w:t>Москва, 2020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30A0C" w:rsidRDefault="00730A0C" w:rsidP="000312BE">
      <w:r>
        <w:separator/>
      </w:r>
    </w:p>
  </w:footnote>
  <w:footnote w:type="continuationSeparator" w:id="0">
    <w:p w:rsidR="00730A0C" w:rsidRDefault="00730A0C" w:rsidP="000312B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23746" w:rsidRDefault="00732B27">
    <w:r>
      <w:t>ССУД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9126A0"/>
    <w:multiLevelType w:val="multilevel"/>
    <w:tmpl w:val="1D268EB4"/>
    <w:lvl w:ilvl="0">
      <w:start w:val="1"/>
      <w:numFmt w:val="decimal"/>
      <w:pStyle w:val="1"/>
      <w:lvlText w:val="%1.   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>
    <w:nsid w:val="329C4AB7"/>
    <w:multiLevelType w:val="hybridMultilevel"/>
    <w:tmpl w:val="9856BC28"/>
    <w:lvl w:ilvl="0" w:tplc="F604A23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>
    <w:nsid w:val="42D77423"/>
    <w:multiLevelType w:val="multilevel"/>
    <w:tmpl w:val="0419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/>
      </w:rPr>
    </w:lvl>
  </w:abstractNum>
  <w:abstractNum w:abstractNumId="3">
    <w:nsid w:val="49051B28"/>
    <w:multiLevelType w:val="hybridMultilevel"/>
    <w:tmpl w:val="70D6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75022C8"/>
    <w:multiLevelType w:val="hybridMultilevel"/>
    <w:tmpl w:val="70D64B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EE8"/>
    <w:rsid w:val="00017C69"/>
    <w:rsid w:val="000312BE"/>
    <w:rsid w:val="00041DAA"/>
    <w:rsid w:val="0011711E"/>
    <w:rsid w:val="00132EE8"/>
    <w:rsid w:val="00134C44"/>
    <w:rsid w:val="0016591B"/>
    <w:rsid w:val="001A6C10"/>
    <w:rsid w:val="001C5FAB"/>
    <w:rsid w:val="001F2CE6"/>
    <w:rsid w:val="001F6A43"/>
    <w:rsid w:val="002D44D2"/>
    <w:rsid w:val="002F0953"/>
    <w:rsid w:val="002F56F5"/>
    <w:rsid w:val="0034609D"/>
    <w:rsid w:val="003609F4"/>
    <w:rsid w:val="003716FC"/>
    <w:rsid w:val="00387973"/>
    <w:rsid w:val="00393FDC"/>
    <w:rsid w:val="003B1A10"/>
    <w:rsid w:val="003C7282"/>
    <w:rsid w:val="003D542B"/>
    <w:rsid w:val="00413B2A"/>
    <w:rsid w:val="00421B10"/>
    <w:rsid w:val="004E287C"/>
    <w:rsid w:val="0050328D"/>
    <w:rsid w:val="00521D26"/>
    <w:rsid w:val="006030D2"/>
    <w:rsid w:val="00617F1E"/>
    <w:rsid w:val="00623886"/>
    <w:rsid w:val="00675CC6"/>
    <w:rsid w:val="00730A0C"/>
    <w:rsid w:val="00732B27"/>
    <w:rsid w:val="00782B6F"/>
    <w:rsid w:val="00796C28"/>
    <w:rsid w:val="00863E92"/>
    <w:rsid w:val="0086545A"/>
    <w:rsid w:val="008C7AC3"/>
    <w:rsid w:val="008F577C"/>
    <w:rsid w:val="009C0FDD"/>
    <w:rsid w:val="009E7C70"/>
    <w:rsid w:val="009F6D5F"/>
    <w:rsid w:val="00A60163"/>
    <w:rsid w:val="00A65F13"/>
    <w:rsid w:val="00AD54E9"/>
    <w:rsid w:val="00AE74D4"/>
    <w:rsid w:val="00B25E49"/>
    <w:rsid w:val="00B84582"/>
    <w:rsid w:val="00B84F26"/>
    <w:rsid w:val="00BB0767"/>
    <w:rsid w:val="00CE4C8B"/>
    <w:rsid w:val="00CF1E46"/>
    <w:rsid w:val="00D768EA"/>
    <w:rsid w:val="00D93897"/>
    <w:rsid w:val="00DC13DD"/>
    <w:rsid w:val="00DD2101"/>
    <w:rsid w:val="00E07D2D"/>
    <w:rsid w:val="00E76A3A"/>
    <w:rsid w:val="00F147CD"/>
    <w:rsid w:val="00FF0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FA44F04-369B-4753-9C76-74B10BBA08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12BE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1">
    <w:name w:val="heading 1"/>
    <w:aliases w:val="_EB_1"/>
    <w:basedOn w:val="a"/>
    <w:next w:val="EBNormal"/>
    <w:link w:val="10"/>
    <w:uiPriority w:val="99"/>
    <w:qFormat/>
    <w:rsid w:val="000312BE"/>
    <w:pPr>
      <w:keepNext/>
      <w:pageBreakBefore/>
      <w:numPr>
        <w:numId w:val="1"/>
      </w:numPr>
      <w:suppressAutoHyphens/>
      <w:spacing w:before="240" w:after="480"/>
      <w:contextualSpacing/>
      <w:jc w:val="center"/>
      <w:outlineLvl w:val="0"/>
    </w:pPr>
    <w:rPr>
      <w:b/>
      <w:caps/>
      <w:sz w:val="32"/>
      <w:szCs w:val="36"/>
      <w:lang w:val="x-none" w:eastAsia="x-none"/>
    </w:rPr>
  </w:style>
  <w:style w:type="paragraph" w:styleId="2">
    <w:name w:val="heading 2"/>
    <w:aliases w:val="_EB_2"/>
    <w:basedOn w:val="1"/>
    <w:next w:val="EBNormal"/>
    <w:link w:val="20"/>
    <w:uiPriority w:val="99"/>
    <w:qFormat/>
    <w:rsid w:val="000312BE"/>
    <w:pPr>
      <w:pageBreakBefore w:val="0"/>
      <w:numPr>
        <w:ilvl w:val="1"/>
      </w:numPr>
      <w:tabs>
        <w:tab w:val="left" w:pos="851"/>
      </w:tabs>
      <w:spacing w:after="240"/>
      <w:jc w:val="left"/>
      <w:outlineLvl w:val="1"/>
    </w:pPr>
    <w:rPr>
      <w:bCs/>
      <w:iCs/>
      <w:caps w:val="0"/>
      <w:szCs w:val="32"/>
    </w:rPr>
  </w:style>
  <w:style w:type="paragraph" w:styleId="3">
    <w:name w:val="heading 3"/>
    <w:aliases w:val="_EB_3"/>
    <w:basedOn w:val="2"/>
    <w:next w:val="EBNormal"/>
    <w:link w:val="30"/>
    <w:uiPriority w:val="99"/>
    <w:qFormat/>
    <w:rsid w:val="000312BE"/>
    <w:pPr>
      <w:keepLines/>
      <w:numPr>
        <w:ilvl w:val="2"/>
      </w:numPr>
      <w:tabs>
        <w:tab w:val="clear" w:pos="851"/>
      </w:tabs>
      <w:outlineLvl w:val="2"/>
    </w:pPr>
    <w:rPr>
      <w:bCs w:val="0"/>
      <w:sz w:val="28"/>
      <w:szCs w:val="26"/>
    </w:rPr>
  </w:style>
  <w:style w:type="paragraph" w:styleId="4">
    <w:name w:val="heading 4"/>
    <w:aliases w:val="_EB_4"/>
    <w:basedOn w:val="3"/>
    <w:next w:val="EBNormal"/>
    <w:link w:val="40"/>
    <w:uiPriority w:val="99"/>
    <w:qFormat/>
    <w:rsid w:val="000312BE"/>
    <w:pPr>
      <w:numPr>
        <w:ilvl w:val="3"/>
      </w:numPr>
      <w:outlineLvl w:val="3"/>
    </w:pPr>
    <w:rPr>
      <w:sz w:val="24"/>
    </w:rPr>
  </w:style>
  <w:style w:type="paragraph" w:styleId="5">
    <w:name w:val="heading 5"/>
    <w:aliases w:val="_EB_5"/>
    <w:basedOn w:val="4"/>
    <w:next w:val="EBNormal"/>
    <w:link w:val="50"/>
    <w:uiPriority w:val="99"/>
    <w:qFormat/>
    <w:rsid w:val="000312BE"/>
    <w:pPr>
      <w:numPr>
        <w:ilvl w:val="4"/>
      </w:numPr>
      <w:spacing w:after="180"/>
      <w:outlineLvl w:val="4"/>
    </w:pPr>
    <w:rPr>
      <w:iCs w:val="0"/>
      <w:sz w:val="26"/>
      <w:szCs w:val="20"/>
      <w:lang w:eastAsia="ko-KR"/>
    </w:rPr>
  </w:style>
  <w:style w:type="paragraph" w:styleId="6">
    <w:name w:val="heading 6"/>
    <w:basedOn w:val="a"/>
    <w:next w:val="a"/>
    <w:link w:val="60"/>
    <w:uiPriority w:val="99"/>
    <w:qFormat/>
    <w:rsid w:val="000312BE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  <w:lang w:val="x-none" w:eastAsia="x-none"/>
    </w:rPr>
  </w:style>
  <w:style w:type="paragraph" w:styleId="7">
    <w:name w:val="heading 7"/>
    <w:basedOn w:val="a"/>
    <w:next w:val="a"/>
    <w:link w:val="70"/>
    <w:uiPriority w:val="99"/>
    <w:qFormat/>
    <w:rsid w:val="000312BE"/>
    <w:pPr>
      <w:numPr>
        <w:ilvl w:val="6"/>
        <w:numId w:val="1"/>
      </w:numPr>
      <w:spacing w:before="240" w:after="60"/>
      <w:outlineLvl w:val="6"/>
    </w:pPr>
    <w:rPr>
      <w:lang w:val="x-none" w:eastAsia="x-none"/>
    </w:rPr>
  </w:style>
  <w:style w:type="paragraph" w:styleId="8">
    <w:name w:val="heading 8"/>
    <w:basedOn w:val="a"/>
    <w:next w:val="a"/>
    <w:link w:val="80"/>
    <w:uiPriority w:val="99"/>
    <w:qFormat/>
    <w:rsid w:val="000312BE"/>
    <w:pPr>
      <w:numPr>
        <w:ilvl w:val="7"/>
        <w:numId w:val="1"/>
      </w:numPr>
      <w:spacing w:before="240" w:after="60"/>
      <w:outlineLvl w:val="7"/>
    </w:pPr>
    <w:rPr>
      <w:i/>
      <w:iCs/>
      <w:lang w:val="x-none" w:eastAsia="x-none"/>
    </w:rPr>
  </w:style>
  <w:style w:type="paragraph" w:styleId="9">
    <w:name w:val="heading 9"/>
    <w:basedOn w:val="a"/>
    <w:next w:val="a"/>
    <w:link w:val="90"/>
    <w:uiPriority w:val="99"/>
    <w:qFormat/>
    <w:rsid w:val="000312BE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  <w:lang w:val="x-none" w:eastAsia="x-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rsid w:val="000312BE"/>
    <w:pPr>
      <w:tabs>
        <w:tab w:val="center" w:pos="4677"/>
        <w:tab w:val="right" w:pos="9355"/>
      </w:tabs>
    </w:pPr>
    <w:rPr>
      <w:sz w:val="20"/>
      <w:lang w:val="x-none" w:eastAsia="x-none"/>
    </w:rPr>
  </w:style>
  <w:style w:type="character" w:customStyle="1" w:styleId="a4">
    <w:name w:val="Нижний колонтитул Знак"/>
    <w:basedOn w:val="a0"/>
    <w:link w:val="a3"/>
    <w:uiPriority w:val="99"/>
    <w:rsid w:val="000312BE"/>
    <w:rPr>
      <w:rFonts w:ascii="Times New Roman" w:eastAsia="Times New Roman" w:hAnsi="Times New Roman" w:cs="Times New Roman"/>
      <w:sz w:val="20"/>
      <w:szCs w:val="20"/>
      <w:lang w:val="x-none" w:eastAsia="x-none"/>
    </w:rPr>
  </w:style>
  <w:style w:type="paragraph" w:customStyle="1" w:styleId="EBTitul0">
    <w:name w:val="_EB_Titul_0"/>
    <w:rsid w:val="000312BE"/>
    <w:pPr>
      <w:spacing w:after="0" w:line="360" w:lineRule="auto"/>
      <w:contextualSpacing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EBTitul1">
    <w:name w:val="_EB_Titul_1"/>
    <w:rsid w:val="000312BE"/>
    <w:pPr>
      <w:spacing w:before="240" w:after="240" w:line="240" w:lineRule="auto"/>
      <w:contextualSpacing/>
      <w:jc w:val="center"/>
    </w:pPr>
    <w:rPr>
      <w:rFonts w:ascii="Times New Roman" w:eastAsia="Times New Roman" w:hAnsi="Times New Roman" w:cs="Times New Roman"/>
      <w:sz w:val="32"/>
      <w:szCs w:val="28"/>
      <w:lang w:eastAsia="ru-RU"/>
    </w:rPr>
  </w:style>
  <w:style w:type="paragraph" w:styleId="a5">
    <w:name w:val="header"/>
    <w:basedOn w:val="a"/>
    <w:link w:val="a6"/>
    <w:uiPriority w:val="99"/>
    <w:unhideWhenUsed/>
    <w:rsid w:val="000312BE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0312BE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10">
    <w:name w:val="Заголовок 1 Знак"/>
    <w:aliases w:val="_EB_1 Знак"/>
    <w:basedOn w:val="a0"/>
    <w:link w:val="1"/>
    <w:uiPriority w:val="99"/>
    <w:rsid w:val="000312BE"/>
    <w:rPr>
      <w:rFonts w:ascii="Times New Roman" w:eastAsia="Times New Roman" w:hAnsi="Times New Roman" w:cs="Times New Roman"/>
      <w:b/>
      <w:caps/>
      <w:sz w:val="32"/>
      <w:szCs w:val="36"/>
      <w:lang w:val="x-none" w:eastAsia="x-none"/>
    </w:rPr>
  </w:style>
  <w:style w:type="character" w:customStyle="1" w:styleId="20">
    <w:name w:val="Заголовок 2 Знак"/>
    <w:aliases w:val="_EB_2 Знак"/>
    <w:basedOn w:val="a0"/>
    <w:link w:val="2"/>
    <w:uiPriority w:val="99"/>
    <w:rsid w:val="000312BE"/>
    <w:rPr>
      <w:rFonts w:ascii="Times New Roman" w:eastAsia="Times New Roman" w:hAnsi="Times New Roman" w:cs="Times New Roman"/>
      <w:b/>
      <w:bCs/>
      <w:iCs/>
      <w:sz w:val="32"/>
      <w:szCs w:val="32"/>
      <w:lang w:val="x-none" w:eastAsia="x-none"/>
    </w:rPr>
  </w:style>
  <w:style w:type="character" w:customStyle="1" w:styleId="30">
    <w:name w:val="Заголовок 3 Знак"/>
    <w:aliases w:val="_EB_3 Знак"/>
    <w:basedOn w:val="a0"/>
    <w:link w:val="3"/>
    <w:uiPriority w:val="99"/>
    <w:rsid w:val="000312BE"/>
    <w:rPr>
      <w:rFonts w:ascii="Times New Roman" w:eastAsia="Times New Roman" w:hAnsi="Times New Roman" w:cs="Times New Roman"/>
      <w:b/>
      <w:iCs/>
      <w:sz w:val="28"/>
      <w:szCs w:val="26"/>
      <w:lang w:val="x-none" w:eastAsia="x-none"/>
    </w:rPr>
  </w:style>
  <w:style w:type="character" w:customStyle="1" w:styleId="40">
    <w:name w:val="Заголовок 4 Знак"/>
    <w:aliases w:val="_EB_4 Знак"/>
    <w:basedOn w:val="a0"/>
    <w:link w:val="4"/>
    <w:uiPriority w:val="99"/>
    <w:rsid w:val="000312BE"/>
    <w:rPr>
      <w:rFonts w:ascii="Times New Roman" w:eastAsia="Times New Roman" w:hAnsi="Times New Roman" w:cs="Times New Roman"/>
      <w:b/>
      <w:iCs/>
      <w:sz w:val="24"/>
      <w:szCs w:val="26"/>
      <w:lang w:val="x-none" w:eastAsia="x-none"/>
    </w:rPr>
  </w:style>
  <w:style w:type="character" w:customStyle="1" w:styleId="50">
    <w:name w:val="Заголовок 5 Знак"/>
    <w:aliases w:val="_EB_5 Знак"/>
    <w:basedOn w:val="a0"/>
    <w:link w:val="5"/>
    <w:uiPriority w:val="99"/>
    <w:rsid w:val="000312BE"/>
    <w:rPr>
      <w:rFonts w:ascii="Times New Roman" w:eastAsia="Times New Roman" w:hAnsi="Times New Roman" w:cs="Times New Roman"/>
      <w:b/>
      <w:sz w:val="26"/>
      <w:szCs w:val="20"/>
      <w:lang w:val="x-none" w:eastAsia="ko-KR"/>
    </w:rPr>
  </w:style>
  <w:style w:type="character" w:customStyle="1" w:styleId="60">
    <w:name w:val="Заголовок 6 Знак"/>
    <w:basedOn w:val="a0"/>
    <w:link w:val="6"/>
    <w:uiPriority w:val="99"/>
    <w:rsid w:val="000312BE"/>
    <w:rPr>
      <w:rFonts w:ascii="Times New Roman" w:eastAsia="Times New Roman" w:hAnsi="Times New Roman" w:cs="Times New Roman"/>
      <w:b/>
      <w:bCs/>
      <w:lang w:val="x-none" w:eastAsia="x-none"/>
    </w:rPr>
  </w:style>
  <w:style w:type="character" w:customStyle="1" w:styleId="70">
    <w:name w:val="Заголовок 7 Знак"/>
    <w:basedOn w:val="a0"/>
    <w:link w:val="7"/>
    <w:uiPriority w:val="99"/>
    <w:rsid w:val="000312BE"/>
    <w:rPr>
      <w:rFonts w:ascii="Times New Roman" w:eastAsia="Times New Roman" w:hAnsi="Times New Roman" w:cs="Times New Roman"/>
      <w:sz w:val="28"/>
      <w:szCs w:val="20"/>
      <w:lang w:val="x-none" w:eastAsia="x-none"/>
    </w:rPr>
  </w:style>
  <w:style w:type="character" w:customStyle="1" w:styleId="80">
    <w:name w:val="Заголовок 8 Знак"/>
    <w:basedOn w:val="a0"/>
    <w:link w:val="8"/>
    <w:uiPriority w:val="99"/>
    <w:rsid w:val="000312BE"/>
    <w:rPr>
      <w:rFonts w:ascii="Times New Roman" w:eastAsia="Times New Roman" w:hAnsi="Times New Roman" w:cs="Times New Roman"/>
      <w:i/>
      <w:iCs/>
      <w:sz w:val="28"/>
      <w:szCs w:val="20"/>
      <w:lang w:val="x-none" w:eastAsia="x-none"/>
    </w:rPr>
  </w:style>
  <w:style w:type="character" w:customStyle="1" w:styleId="90">
    <w:name w:val="Заголовок 9 Знак"/>
    <w:basedOn w:val="a0"/>
    <w:link w:val="9"/>
    <w:uiPriority w:val="99"/>
    <w:rsid w:val="000312BE"/>
    <w:rPr>
      <w:rFonts w:ascii="Arial" w:eastAsia="Times New Roman" w:hAnsi="Arial" w:cs="Times New Roman"/>
      <w:lang w:val="x-none" w:eastAsia="x-none"/>
    </w:rPr>
  </w:style>
  <w:style w:type="character" w:customStyle="1" w:styleId="EBNormal0">
    <w:name w:val="_EB_Normal Знак"/>
    <w:link w:val="EBNormal"/>
    <w:locked/>
    <w:rsid w:val="000312BE"/>
    <w:rPr>
      <w:noProof/>
      <w:sz w:val="28"/>
      <w:lang w:eastAsia="ru-RU"/>
    </w:rPr>
  </w:style>
  <w:style w:type="paragraph" w:customStyle="1" w:styleId="EBNormal">
    <w:name w:val="_EB_Normal"/>
    <w:link w:val="EBNormal0"/>
    <w:rsid w:val="000312BE"/>
    <w:pPr>
      <w:spacing w:before="120" w:after="60" w:line="240" w:lineRule="auto"/>
      <w:ind w:firstLine="567"/>
      <w:contextualSpacing/>
      <w:jc w:val="both"/>
    </w:pPr>
    <w:rPr>
      <w:noProof/>
      <w:sz w:val="28"/>
      <w:lang w:eastAsia="ru-RU"/>
    </w:rPr>
  </w:style>
  <w:style w:type="numbering" w:styleId="111111">
    <w:name w:val="Outline List 2"/>
    <w:basedOn w:val="a2"/>
    <w:uiPriority w:val="99"/>
    <w:semiHidden/>
    <w:unhideWhenUsed/>
    <w:rsid w:val="000312BE"/>
    <w:pPr>
      <w:numPr>
        <w:numId w:val="2"/>
      </w:numPr>
    </w:pPr>
  </w:style>
  <w:style w:type="paragraph" w:styleId="a7">
    <w:name w:val="caption"/>
    <w:basedOn w:val="a"/>
    <w:next w:val="a"/>
    <w:uiPriority w:val="35"/>
    <w:qFormat/>
    <w:rsid w:val="000312BE"/>
    <w:rPr>
      <w:b/>
      <w:bCs/>
      <w:sz w:val="20"/>
    </w:rPr>
  </w:style>
  <w:style w:type="character" w:styleId="a8">
    <w:name w:val="Hyperlink"/>
    <w:uiPriority w:val="99"/>
    <w:rsid w:val="000312BE"/>
    <w:rPr>
      <w:rFonts w:cs="Times New Roman"/>
      <w:color w:val="0000FF"/>
      <w:u w:val="single"/>
    </w:rPr>
  </w:style>
  <w:style w:type="paragraph" w:styleId="a9">
    <w:name w:val="List Paragraph"/>
    <w:basedOn w:val="a"/>
    <w:uiPriority w:val="34"/>
    <w:qFormat/>
    <w:rsid w:val="0050328D"/>
    <w:pPr>
      <w:ind w:left="720"/>
      <w:contextualSpacing/>
    </w:pPr>
  </w:style>
  <w:style w:type="paragraph" w:customStyle="1" w:styleId="EBReg">
    <w:name w:val="_EB_Reg"/>
    <w:uiPriority w:val="99"/>
    <w:rsid w:val="00BB0767"/>
    <w:pPr>
      <w:keepNext/>
      <w:pageBreakBefore/>
      <w:spacing w:before="120" w:after="120" w:line="240" w:lineRule="auto"/>
      <w:contextualSpacing/>
      <w:jc w:val="center"/>
      <w:outlineLvl w:val="0"/>
    </w:pPr>
    <w:rPr>
      <w:rFonts w:ascii="Times New Roman" w:eastAsia="Times New Roman" w:hAnsi="Times New Roman" w:cs="Times New Roman"/>
      <w:b/>
      <w:caps/>
      <w:sz w:val="28"/>
      <w:szCs w:val="20"/>
      <w:lang w:eastAsia="ru-RU"/>
    </w:rPr>
  </w:style>
  <w:style w:type="paragraph" w:customStyle="1" w:styleId="EBTablenorm">
    <w:name w:val="_EB_Table_norm"/>
    <w:rsid w:val="00BB0767"/>
    <w:pPr>
      <w:spacing w:before="60" w:after="60" w:line="240" w:lineRule="auto"/>
      <w:ind w:left="113" w:right="113"/>
      <w:contextualSpacing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EBTableHead">
    <w:name w:val="_EB_Table_Head"/>
    <w:basedOn w:val="EBTablenorm"/>
    <w:rsid w:val="00BB0767"/>
    <w:pPr>
      <w:keepNext/>
      <w:suppressAutoHyphens/>
      <w:jc w:val="center"/>
    </w:pPr>
    <w:rPr>
      <w:b/>
      <w:bCs/>
    </w:rPr>
  </w:style>
  <w:style w:type="paragraph" w:styleId="11">
    <w:name w:val="toc 1"/>
    <w:basedOn w:val="a"/>
    <w:next w:val="a"/>
    <w:autoRedefine/>
    <w:uiPriority w:val="39"/>
    <w:unhideWhenUsed/>
    <w:rsid w:val="00F147CD"/>
    <w:pPr>
      <w:tabs>
        <w:tab w:val="left" w:pos="1100"/>
        <w:tab w:val="right" w:leader="dot" w:pos="9345"/>
      </w:tabs>
      <w:spacing w:after="100"/>
      <w:ind w:left="-284" w:firstLine="851"/>
    </w:pPr>
  </w:style>
  <w:style w:type="paragraph" w:styleId="21">
    <w:name w:val="toc 2"/>
    <w:basedOn w:val="a"/>
    <w:next w:val="a"/>
    <w:autoRedefine/>
    <w:uiPriority w:val="39"/>
    <w:unhideWhenUsed/>
    <w:rsid w:val="002D44D2"/>
    <w:pPr>
      <w:spacing w:after="100"/>
      <w:ind w:left="280"/>
    </w:pPr>
  </w:style>
  <w:style w:type="paragraph" w:styleId="aa">
    <w:name w:val="TOC Heading"/>
    <w:basedOn w:val="1"/>
    <w:next w:val="a"/>
    <w:uiPriority w:val="39"/>
    <w:unhideWhenUsed/>
    <w:qFormat/>
    <w:rsid w:val="002D44D2"/>
    <w:pPr>
      <w:keepLines/>
      <w:pageBreakBefore w:val="0"/>
      <w:numPr>
        <w:numId w:val="0"/>
      </w:numPr>
      <w:suppressAutoHyphens w:val="0"/>
      <w:spacing w:after="0" w:line="259" w:lineRule="auto"/>
      <w:contextualSpacing w:val="0"/>
      <w:jc w:val="left"/>
      <w:outlineLvl w:val="9"/>
    </w:pPr>
    <w:rPr>
      <w:rFonts w:asciiTheme="majorHAnsi" w:eastAsiaTheme="majorEastAsia" w:hAnsiTheme="majorHAnsi" w:cstheme="majorBidi"/>
      <w:b w:val="0"/>
      <w:caps w:val="0"/>
      <w:color w:val="2E74B5" w:themeColor="accent1" w:themeShade="BF"/>
      <w:szCs w:val="32"/>
      <w:lang w:val="ru-RU" w:eastAsia="ru-RU"/>
    </w:rPr>
  </w:style>
  <w:style w:type="paragraph" w:styleId="ab">
    <w:name w:val="Balloon Text"/>
    <w:basedOn w:val="a"/>
    <w:link w:val="ac"/>
    <w:uiPriority w:val="99"/>
    <w:semiHidden/>
    <w:unhideWhenUsed/>
    <w:rsid w:val="006030D2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6030D2"/>
    <w:rPr>
      <w:rFonts w:ascii="Tahoma" w:eastAsia="Times New Roman" w:hAnsi="Tahoma" w:cs="Tahoma"/>
      <w:sz w:val="16"/>
      <w:szCs w:val="16"/>
      <w:lang w:eastAsia="ru-RU"/>
    </w:rPr>
  </w:style>
  <w:style w:type="character" w:styleId="ad">
    <w:name w:val="FollowedHyperlink"/>
    <w:basedOn w:val="a0"/>
    <w:uiPriority w:val="99"/>
    <w:semiHidden/>
    <w:unhideWhenUsed/>
    <w:rsid w:val="00B8458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7230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k.budget.gov.ru/udu-webcenter/" TargetMode="Externa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hyperlink" Target="http://lk.budget.gov.ru/udu-webcente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lk2012.budget.gov.ru/udu-webcenter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emf"/><Relationship Id="rId5" Type="http://schemas.openxmlformats.org/officeDocument/2006/relationships/webSettings" Target="webSettings.xml"/><Relationship Id="rId15" Type="http://schemas.openxmlformats.org/officeDocument/2006/relationships/hyperlink" Target="http://lk.budget.gov.ru/udu-webcenter/" TargetMode="Externa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D68494-961D-4801-81B0-8B6D8F45CD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6</Pages>
  <Words>587</Words>
  <Characters>3350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Инструкция по обновлению сертификата сервера на автоматизированном рабочем месте пользователя системы «Электронный бюджет»</vt:lpstr>
    </vt:vector>
  </TitlesOfParts>
  <Company>Информзащита</Company>
  <LinksUpToDate>false</LinksUpToDate>
  <CharactersWithSpaces>3930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Инструкция по обновлению сертификата сервера на автоматизированном рабочем месте пользователя системы «Электронный бюджет»</dc:title>
  <dc:creator>a.plyatsidevsky@infosec.ru</dc:creator>
  <cp:lastModifiedBy>Наташа</cp:lastModifiedBy>
  <cp:revision>8</cp:revision>
  <dcterms:created xsi:type="dcterms:W3CDTF">2020-04-17T10:05:00Z</dcterms:created>
  <dcterms:modified xsi:type="dcterms:W3CDTF">2020-07-10T07:40:00Z</dcterms:modified>
</cp:coreProperties>
</file>