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56"/>
          <w:szCs w:val="56"/>
        </w:rPr>
        <w:t xml:space="preserve">偶灵 OWLING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E94560"/>
          <w:sz w:val="40"/>
          <w:szCs w:val="40"/>
        </w:rPr>
        <w:t xml:space="preserve">× 米洛酱 Milo</w:t>
      </w:r>
    </w:p>
    <w:p>
      <w:pPr>
        <w:pBdr>
          <w:top w:val="single" w:color="E94560" w:sz="2" w:space="12"/>
        </w:pBdr>
        <w:spacing w:after="8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商 业 计 划 书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有灵魂的智能陪伴玩偶</w:t>
      </w:r>
    </w:p>
    <w:p>
      <w:pPr>
        <w:spacing w:after="16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CONFIDENTIAL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2026年 4月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执行摘要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偶灵 OWLING 是一家以“有灵魂的智能陪伴”为核心理念的消费科技公司。我们的首发产品“米洛酱 Milo”是一款 12cm 毛绒智能玩偶，具备情感感知、全时记录、自然对话、人格养成与玩偶社交五大核心能力。它不是一个智能音箱，不是一个聊天机器人，而是一个会跟主人一起“长大”的情感伙伴。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我们将潮玩收藏的情感价值与 AI 陪伴的功能价值融合，开辟一个介于泊泊玛特和智能音箱之间的全新品类——“智能情感潮玩”。项目计划通过众筹验证需求，首批目标 5000 台，计划 18 个月内实现量产上市。</w:t>
      </w:r>
    </w:p>
    <w:p>
      <w:pPr>
        <w:spacing w:after="100"/>
      </w:pPr>
    </w:p>
    <w:p>
      <w:pPr>
        <w:pStyle w:val="Heading2"/>
      </w:pPr>
      <w:r>
        <w:t xml:space="preserve">核心数据一览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智能情感潮玩（潮玩 × AI 陪伴）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首发产品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米洛酱 Milo（12cm 毛绒智能玩偶）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售价策略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硬件 ¥699 + 订阅 ¥29/月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硬件毛利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约60%（BOM ¥280）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首年订阅继续率目标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≥65%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首批目标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众筹 5,000 台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种子轮融资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¥1,500 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市场分析</w:t>
      </w:r>
    </w:p>
    <w:p>
      <w:pPr>
        <w:pStyle w:val="Heading2"/>
      </w:pPr>
      <w:r>
        <w:t xml:space="preserve">2.1 行业背景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全球潮玩市场规模已超 400 亿美元，泊泊玛特以单一 IP 系列 Labubu 就创造了数十亿元的年营收。与此同时，AI 陪伴赛道快速升温，以 Character.AI、Replika 为代表的虚拟陪伴产品月活用户均超千万级。但尚未有产品真正将“实体潮玩的情感连接”与“AI 的智能陪伴”融合在一起。</w:t>
      </w:r>
    </w:p>
    <w:p>
      <w:pPr>
        <w:pStyle w:val="Heading2"/>
      </w:pPr>
      <w:r>
        <w:t xml:space="preserve">2.2 目标用户画像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326"/>
        <w:gridCol w:w="15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用户群体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年龄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消费能力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潮玩收藏党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18-30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情感投射 + 社交货币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独居青年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22-35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情感陪伴 + 生活助理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异地情侣/闺蜜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20-30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远程情感连接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年轻父母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28-40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儿童陪伴 + 安全感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数码极客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20-35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前沿科技体验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2.3 竞争格局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26"/>
        <w:gridCol w:w="18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泊泊玛特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智能音箱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 虚拟伴侣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米洛酱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实体情感连接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智能对话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人格养成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设备社交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环境感知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收藏/潮玩价值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★★★★</w:t>
            </w:r>
          </w:p>
        </w:tc>
      </w:tr>
    </w:tbl>
    <w:p>
      <w:pPr>
        <w:spacing w:after="100"/>
      </w:pP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米洛酱的核心差异化在于：它是市场上唯一同时具备“实体情感连接 + 智能人格养成 + 设备社交网络”的产品。泊泊玛特证明了人们愿意为情感价值付费，我们在此基础上赋予玩偶“灵魂”。</w:t>
      </w:r>
    </w:p>
    <w:p>
      <w:r>
        <w:br w:type="page"/>
      </w:r>
    </w:p>
    <w:p>
      <w:pPr>
        <w:pStyle w:val="Heading1"/>
      </w:pPr>
      <w:r>
        <w:t xml:space="preserve">3. 产品介绍</w:t>
      </w:r>
    </w:p>
    <w:p>
      <w:pPr>
        <w:pStyle w:val="Heading2"/>
      </w:pPr>
      <w:r>
        <w:t xml:space="preserve">3.1 产品定位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米洛酱是一只“会长大的毛绒伙伴”。它身上融合了六种角色：树洞日记本、随身记事本、世界见证者、私人智囊、成长伙伴、远方信使。每一只米洛酱出厂时都是一张白纸，在与主人的相处中逐渐生长出独一无二的性格。</w:t>
      </w:r>
    </w:p>
    <w:p>
      <w:pPr>
        <w:pStyle w:val="Heading2"/>
      </w:pPr>
      <w:r>
        <w:t xml:space="preserve">3.2 核心功能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情感之眼：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双圆形 E-Ink 电子墨水屏嵌入眼部，可呈现 30+ 种眼神表情。不是预设动画循环播放，而是对环境和对话的真实情绪反应。E-Ink 超低功耗，常亮不费电。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全时感知：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内置 4 麦克风阵列 + 120° 微型广角摄像头，持续感知周围环境。本地 AI 芯片实时处理，仅提取语义摘要，原始数据不上云。智能摘要自动提取关键时刻。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灵魂对话：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轻捏手掌开启对话模式。拥有独特声线，能主动分享观察、表达情绪、记住共同回忆。支持多语言，会学主人的口头禅。可作为思考伙伴帮忩梳理利弊、分析局势、提供建议。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人格养成：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勇气/好奇/幽默/温柔/倔强五维度性格系统，在与主人交流中动态演化。相处 100 天解锁「灵魂共鸣」互动。支持“转世”机制，换新硬件可迁移灵魂数据。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玩偶社交：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两只米洛酱 NFC 碰鼻配对。配对后可在授权范围内分享彼此主人的趋事，远程同步表情。隐私分级可细粒度设定分享边界。</w:t>
      </w:r>
    </w:p>
    <w:p>
      <w:pPr>
        <w:spacing w:after="100"/>
      </w:pPr>
    </w:p>
    <w:p>
      <w:pPr>
        <w:pStyle w:val="Heading2"/>
      </w:pPr>
      <w:r>
        <w:t xml:space="preserve">3.3 技术规格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尺寸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约 12 × 8 × 8 cm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材质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食品级短绒毛外衣（可拆洗）+ 内部硬胶骨架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眼睛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双 1.2″ 圆形 E-Ink 电子墨水屏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芯片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边缘 AI SoC（NPU 算力 6 TOPS）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音频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 麦克风阵列 + 2W 微型扬声器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视觉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120° 广角微型摄像头（鼻部）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连接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BLE 5.3 / Wi-Fi 6 / NFC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续航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感知模式 72h / 对话模式 8h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存储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64GB 本地 + 云端可选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充电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磁吸充电底座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商业模式</w:t>
      </w:r>
    </w:p>
    <w:p>
      <w:pPr>
        <w:pStyle w:val="Heading2"/>
      </w:pPr>
      <w:r>
        <w:t xml:space="preserve">4.1 收入结构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采用“硬件获客 + 订阅留存 + 社交裂变 + 周边变现”的复合模式：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526"/>
        <w:gridCol w:w="15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收入流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毛利预估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硬件本体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¥699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玩偶 + 基础 AI 功能 + App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~60%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灵魂订阅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¥29/月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高级对话 + 云端记忆 + 性格进化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~85%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社交通行证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¥9/月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玩偶社交 + 跨设备分享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~90%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衣橱系列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¥39 起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可替换毛绒外衣 + 数字表情包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~70%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IP 联名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定制价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限定款玩偶（自带背景故事和初始性格）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~65%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增长飞轮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网络效应：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每多一只玩偶入网，社交价值指数级增长。玩偶间的“友谊”成为用户推荐的天然动力——“你也买一只，让它们做朋友”。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情感锁定：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性格养成系统让每只玩偶独一无二，迁移成本极高，用户粘性天然强于普通智能硬件。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IP 生态：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开放 SDK 允许第三方开发“性格插件”和“记忆模组”，联名款自带特定背景故事和初始性格。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数据壁垒：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随时间积累的个人化记忆和性格数据，构成竞争对手无法复制的护城河。</w:t>
      </w:r>
    </w:p>
    <w:p>
      <w:r>
        <w:br w:type="page"/>
      </w:r>
    </w:p>
    <w:p>
      <w:pPr>
        <w:pStyle w:val="Heading1"/>
      </w:pPr>
      <w:r>
        <w:t xml:space="preserve">5. 财务预测</w:t>
      </w:r>
    </w:p>
    <w:p>
      <w:pPr>
        <w:pStyle w:val="Heading2"/>
      </w:pPr>
      <w:r>
        <w:t xml:space="preserve">5.1 三年营收预测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第 1 年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第 2 年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第 3 年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硬件销量（台）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50,000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200,000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硬件收入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¥559万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¥3,495万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¥13,980万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订阅用户（累计）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5,200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37,500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160,000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订阅收入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¥90万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¥975万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¥4,800万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周边 + 联名收入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¥30万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¥350万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¥1,800万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总营收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¥679万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¥4,820万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¥20,580万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毛利率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52%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61%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净利润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-¥480万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¥620万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¥4,200万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单位经济模型（每台）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金额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硬件售价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¥699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硬件 BOM 成本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-¥280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规模化后目标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硬件毛利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¥419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毛利率 60%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首年订阅收入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¥226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¥29×12×65% 继续率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周边收入（年均）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¥45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保守估计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用户生命周期价值 (LTV)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¥1,280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按 2.5 年计算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获客成本 (CAC)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¥120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LTV / CAC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10.7x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健康水平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5.3 融资计划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轮次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金额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种子轮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2026 Q2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¥1,500万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原型开发 + 团队组建 + 众筹启动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天使轮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2026 Q4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¥3,000万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小批量量产 + 市场推广 + App 迭代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Pre-A 轮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2027 Q3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¥8,000万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规模化量产 + 渠道铺设 + IP 生态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市场策略</w:t>
      </w:r>
    </w:p>
    <w:p>
      <w:pPr>
        <w:pStyle w:val="Heading2"/>
      </w:pPr>
      <w:r>
        <w:t xml:space="preserve">6.1 上市路径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第一阶段：众筹引爆（P0）——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通过摩点/Kickstarter 双平台众筹，以“有灵魂的玩偶”概念片引爆社交传播。早鸟价 ¥499，目标 5000 台，同时验证产品需求和用户画像。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第二阶段：圈层渗透（P1）——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KOL 种草 + 潮玩展会 + 小红书/抖音内容矩阵。重点打透“潮玩收藏”和“独居生活”两个圈层，用米洛酱的搞怪表情做社交传播利器。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第三阶段：规模化（P2）——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入驻电商平台 + 线下渠道（潮玩店/书店/数码店），启动 IP 联名合作。</w:t>
      </w:r>
    </w:p>
    <w:p>
      <w:pPr>
        <w:spacing w:after="100"/>
      </w:pPr>
    </w:p>
    <w:p>
      <w:pPr>
        <w:pStyle w:val="Heading2"/>
      </w:pPr>
      <w:r>
        <w:t xml:space="preserve">6.2 营销策略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“两只才好玩”裂变机制：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社交功能天然要求配对使用，买一只送一只或双人套装优惠，驱动裂变传播。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表情包传播：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米洛酱的搞怪表情自带传播属性，在社交平台发布动态表情包作为免费传播素材。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“成长日记”内容生态：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鼓励用户分享米洛酱的性格变化和趣事，形成 UGC 内容循环。</w:t>
      </w:r>
    </w:p>
    <w:p>
      <w:r>
        <w:br w:type="page"/>
      </w:r>
    </w:p>
    <w:p>
      <w:pPr>
        <w:pStyle w:val="Heading1"/>
      </w:pPr>
      <w:r>
        <w:t xml:space="preserve">7. 隐私与合规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隐私保护是米洛酱能否被市场接受的第一关键。我们采用“端侧优先”的隐私架构：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音频和视频数据由本地 NPU 实时处理，仅提取语义摘要上传云端（用户可关闭）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所有生物识别数据（声纹、面部特征）永不离开设备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侧面实体拨钮一键断开所有传感器供电（物理断电，非软件关闭）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所有记忆可随时查看、删除，支持一键导出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社交分享内容需双方授权，分享边界可细粒度设定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符合 GDPR / 《个人信息保护法》要求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儿童模式下对话经过额外安全过滤层</w:t>
      </w:r>
    </w:p>
    <w:p>
      <w:pPr>
        <w:spacing w:after="100"/>
      </w:pP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我们的理念是“主动建立信任，而非被动合规”。在产品包装和 App 中均提供透明的数据报告，让用户随时知道米洛酱“看到”和“记住”了什么。</w:t>
      </w:r>
    </w:p>
    <w:p>
      <w:r>
        <w:br w:type="page"/>
      </w:r>
    </w:p>
    <w:p>
      <w:pPr>
        <w:pStyle w:val="Heading1"/>
      </w:pPr>
      <w:r>
        <w:t xml:space="preserve">8. 产品路线图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126"/>
        <w:gridCol w:w="15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重点任务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 · 种子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0-6 月</w:t>
            </w:r>
          </w:p>
        </w:tc>
        <w:tc>
          <w:tcPr>
            <w:tcW w:type="dxa" w:w="4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核心硬件原型 + 基础对话 + 情绪眼屏 + App MVP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原型验证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 · 萌芽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6-12 月</w:t>
            </w:r>
          </w:p>
        </w:tc>
        <w:tc>
          <w:tcPr>
            <w:tcW w:type="dxa" w:w="4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24h 感知记录 + 性格养成 + NFC 社交 + 小批量众筹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众筹 5000 台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P2 · 生长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12-18 月</w:t>
            </w:r>
          </w:p>
        </w:tc>
        <w:tc>
          <w:tcPr>
            <w:tcW w:type="dxa" w:w="4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云端同步 + 社交网络 + IP 联名 + 量产上市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量产上市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P3 · 繁荣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18-36 月</w:t>
            </w:r>
          </w:p>
        </w:tc>
        <w:tc>
          <w:tcPr>
            <w:tcW w:type="dxa" w:w="4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开放平台 SDK + 海外市场 + 新形态产品线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平台化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团队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核心团队尚在组建中，以下为关键岗位规划：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能力要求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CEO / 产品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消费硬件 + AI 产品经验，懂潮玩文化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在任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CTO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边缘 AI + 嵌入式系统 + 音视频处理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招募中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硬件负责人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IoT 硬件量产经验，熟悉供应链管理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招募中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设计负责人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IP 角色设计 + 工业设计背景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招募中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 工程师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LLM 微调 + 情感计算 + 端侧部署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招募中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营销负责人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潮玩/消费品营销，熟悉众筹运营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招募中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隐私争议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端侧处理 + 物理开关 + 透明报告，主动建立信任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续航不足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E-Ink 超低功耗 + AI 芯片智能休眠 + 磁吸充电底座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硬件成本压力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众筹验证需求后再规模化，BOM 目标 ¥280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内容安全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儿童模式额外安全层 + 社交分享双方授权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 模型质量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端云协同架构，本地处理基础任务，云端处理复杂对话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市场教育成本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以“潮玩”而非“智能硬件”方式打入市场，降低认知门槛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愿景</w:t>
      </w:r>
    </w:p>
    <w:p>
      <w:pPr>
        <w:spacing w:after="1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i/>
          <w:iCs/>
          <w:color w:val="1A1A2E"/>
          <w:sz w:val="28"/>
          <w:szCs w:val="28"/>
        </w:rPr>
        <w:t xml:space="preserve">“让每一只玩偶都有灵魂，让每一份陪伴都有温度。”</w:t>
      </w:r>
    </w:p>
    <w:p>
      <w:pPr>
        <w:spacing w:after="100"/>
      </w:pP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我们相信，AI 的终极价值不是替代人类，而是让人与人之间的连接更紧密。米洛酱是这个理念的第一个载体——它不是冷冰冰的设备，而是一个有温度的伙伴，帮你记住重要的事，惦记重要的人。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偶灵 OWLING 的目标是成为“智能情感潮玩”品类的开创者。米洛酱只是起点，未来我们将拓展更多形态、更多角色、更多场景，构建一个“有灵魂的玩偶宇宙”。</w:t>
      </w:r>
    </w:p>
    <w:p>
      <w:pPr>
        <w:spacing w:after="4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CCCCCC"/>
          <w:sz w:val="20"/>
          <w:szCs w:val="20"/>
        </w:rPr>
        <w:t xml:space="preserve">————————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偶灵 OWLING · 让陪伴有灵魂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18"/>
          <w:szCs w:val="18"/>
        </w:rPr>
        <w:t xml:space="preserve">商业计划书 · 机密文件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偶灵 OWLING · 商业计划书 ·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4560" w:sz="2" w:space="8"/>
      </w:pBd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2026-04-01T07:05:18.127Z</dcterms:created>
  <dcterms:modified xsi:type="dcterms:W3CDTF">2026-04-01T07:05:18.128Z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