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text" w:tblpY="1"/>
        <w:tblOverlap w:val="never"/>
        <w:tblW w:w="1478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48"/>
        <w:gridCol w:w="787"/>
        <w:gridCol w:w="2262"/>
        <w:gridCol w:w="1232"/>
        <w:gridCol w:w="1232"/>
        <w:gridCol w:w="1232"/>
        <w:gridCol w:w="1232"/>
        <w:gridCol w:w="410"/>
        <w:gridCol w:w="1704"/>
        <w:gridCol w:w="917"/>
        <w:gridCol w:w="1311"/>
        <w:gridCol w:w="1819"/>
      </w:tblGrid>
      <w:tr w:rsidR="00C745C0" w:rsidRPr="00A7681C"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b/>
                <w:bCs/>
                <w:sz w:val="18"/>
                <w:szCs w:val="18"/>
                <w:lang w:val="en-GB" w:eastAsia="es-ES"/>
              </w:rPr>
              <w:t>Data</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en-GB" w:eastAsia="es-ES"/>
              </w:rPr>
              <w:t>(region/</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en-GB" w:eastAsia="es-ES"/>
              </w:rPr>
              <w:t>provider)</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eastAsia="es-ES"/>
              </w:rPr>
              <w:t> </w:t>
            </w:r>
          </w:p>
        </w:tc>
        <w:tc>
          <w:tcPr>
            <w:tcW w:w="787" w:type="dxa"/>
            <w:tcBorders>
              <w:top w:val="single" w:sz="6" w:space="0" w:color="auto"/>
              <w:left w:val="single" w:sz="6" w:space="0" w:color="auto"/>
              <w:bottom w:val="single" w:sz="6" w:space="0" w:color="auto"/>
              <w:right w:val="single" w:sz="6" w:space="0" w:color="auto"/>
            </w:tcBorders>
            <w:shd w:val="clear" w:color="auto" w:fill="E2EFD9"/>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Source</w:t>
            </w:r>
          </w:p>
        </w:tc>
        <w:tc>
          <w:tcPr>
            <w:tcW w:w="2262"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Type of data</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(sensor data,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text descriptions,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symbol ontologies,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statistic distribution,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US" w:eastAsia="es-ES"/>
              </w:rPr>
              <w:t>graphic diagrams,</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US" w:eastAsia="es-ES"/>
              </w:rPr>
              <w:t>air scans,</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US" w:eastAsia="es-ES"/>
              </w:rPr>
              <w:t>map layers, </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proofErr w:type="gramStart"/>
            <w:r w:rsidRPr="00C745C0">
              <w:rPr>
                <w:rFonts w:ascii="Calibri" w:eastAsia="Times New Roman" w:hAnsi="Calibri" w:cs="Calibri"/>
                <w:sz w:val="18"/>
                <w:szCs w:val="18"/>
                <w:lang w:val="en-US" w:eastAsia="es-ES"/>
              </w:rPr>
              <w:t>spatial</w:t>
            </w:r>
            <w:proofErr w:type="gramEnd"/>
            <w:r w:rsidRPr="00C745C0">
              <w:rPr>
                <w:rFonts w:ascii="Calibri" w:eastAsia="Times New Roman" w:hAnsi="Calibri" w:cs="Calibri"/>
                <w:sz w:val="18"/>
                <w:szCs w:val="18"/>
                <w:lang w:val="en-US" w:eastAsia="es-ES"/>
              </w:rPr>
              <w:t xml:space="preserve"> models, etc.)</w:t>
            </w:r>
            <w:r w:rsidRPr="00C745C0">
              <w:rPr>
                <w:rFonts w:ascii="Calibri" w:eastAsia="Times New Roman" w:hAnsi="Calibri" w:cs="Calibri"/>
                <w:sz w:val="18"/>
                <w:szCs w:val="18"/>
                <w:lang w:eastAsia="es-ES"/>
              </w:rPr>
              <w:t> </w:t>
            </w:r>
          </w:p>
        </w:tc>
        <w:tc>
          <w:tcPr>
            <w:tcW w:w="1232"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Source Format</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(plain text,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messages,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CSV,</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SQL,</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JSON, </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XML, </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etc.)</w:t>
            </w:r>
            <w:r w:rsidRPr="00C745C0">
              <w:rPr>
                <w:rFonts w:ascii="Calibri" w:eastAsia="Times New Roman" w:hAnsi="Calibri" w:cs="Calibri"/>
                <w:sz w:val="18"/>
                <w:szCs w:val="18"/>
                <w:lang w:eastAsia="es-ES"/>
              </w:rPr>
              <w:t> </w:t>
            </w:r>
          </w:p>
        </w:tc>
        <w:tc>
          <w:tcPr>
            <w:tcW w:w="1232"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Data Location &amp; size</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(databases,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data files,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en-GB" w:eastAsia="es-ES"/>
              </w:rPr>
              <w:t>Web services, program APIs, </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proofErr w:type="gramStart"/>
            <w:r w:rsidRPr="00C745C0">
              <w:rPr>
                <w:rFonts w:ascii="Calibri" w:eastAsia="Times New Roman" w:hAnsi="Calibri" w:cs="Calibri"/>
                <w:sz w:val="18"/>
                <w:szCs w:val="18"/>
                <w:lang w:val="en-GB" w:eastAsia="es-ES"/>
              </w:rPr>
              <w:t>etc</w:t>
            </w:r>
            <w:proofErr w:type="gramEnd"/>
            <w:r w:rsidRPr="00C745C0">
              <w:rPr>
                <w:rFonts w:ascii="Calibri" w:eastAsia="Times New Roman" w:hAnsi="Calibri" w:cs="Calibri"/>
                <w:sz w:val="18"/>
                <w:szCs w:val="18"/>
                <w:lang w:val="en-GB" w:eastAsia="es-ES"/>
              </w:rPr>
              <w:t>.)</w:t>
            </w:r>
            <w:r w:rsidRPr="00C745C0">
              <w:rPr>
                <w:rFonts w:ascii="Calibri" w:eastAsia="Times New Roman" w:hAnsi="Calibri" w:cs="Calibri"/>
                <w:sz w:val="18"/>
                <w:szCs w:val="18"/>
                <w:lang w:eastAsia="es-ES"/>
              </w:rPr>
              <w:t> </w:t>
            </w:r>
          </w:p>
        </w:tc>
        <w:tc>
          <w:tcPr>
            <w:tcW w:w="1232"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Mode of transfer</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(one-off file upload, repository import, online streaming, periodic batches,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en-GB" w:eastAsia="es-ES"/>
              </w:rPr>
              <w:t>combinations, </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proofErr w:type="gramStart"/>
            <w:r w:rsidRPr="00C745C0">
              <w:rPr>
                <w:rFonts w:ascii="Calibri" w:eastAsia="Times New Roman" w:hAnsi="Calibri" w:cs="Calibri"/>
                <w:sz w:val="18"/>
                <w:szCs w:val="18"/>
                <w:lang w:val="en-GB" w:eastAsia="es-ES"/>
              </w:rPr>
              <w:t>etc</w:t>
            </w:r>
            <w:proofErr w:type="gramEnd"/>
            <w:r w:rsidRPr="00C745C0">
              <w:rPr>
                <w:rFonts w:ascii="Calibri" w:eastAsia="Times New Roman" w:hAnsi="Calibri" w:cs="Calibri"/>
                <w:sz w:val="18"/>
                <w:szCs w:val="18"/>
                <w:lang w:val="en-GB" w:eastAsia="es-ES"/>
              </w:rPr>
              <w:t>.)</w:t>
            </w:r>
            <w:r w:rsidRPr="00C745C0">
              <w:rPr>
                <w:rFonts w:ascii="Calibri" w:eastAsia="Times New Roman" w:hAnsi="Calibri" w:cs="Calibri"/>
                <w:sz w:val="18"/>
                <w:szCs w:val="18"/>
                <w:lang w:eastAsia="es-ES"/>
              </w:rPr>
              <w:t> </w:t>
            </w:r>
          </w:p>
        </w:tc>
        <w:tc>
          <w:tcPr>
            <w:tcW w:w="1232"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hd w:val="clear" w:color="auto" w:fill="E2EFD9"/>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b/>
                <w:bCs/>
                <w:sz w:val="18"/>
                <w:szCs w:val="18"/>
                <w:lang w:eastAsia="es-ES"/>
              </w:rPr>
              <w:t>Meta-data</w:t>
            </w:r>
            <w:r w:rsidRPr="00C745C0">
              <w:rPr>
                <w:rFonts w:ascii="Calibri" w:eastAsia="Times New Roman" w:hAnsi="Calibri" w:cs="Calibri"/>
                <w:sz w:val="18"/>
                <w:szCs w:val="18"/>
                <w:lang w:eastAsia="es-ES"/>
              </w:rPr>
              <w:t> </w:t>
            </w:r>
          </w:p>
          <w:p w:rsidR="00735D9D" w:rsidRPr="00C745C0" w:rsidRDefault="00735D9D" w:rsidP="00C745C0">
            <w:pPr>
              <w:shd w:val="clear" w:color="auto" w:fill="E2EFD9"/>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eastAsia="es-ES"/>
              </w:rPr>
              <w:t xml:space="preserve">(no </w:t>
            </w:r>
            <w:proofErr w:type="spellStart"/>
            <w:r w:rsidRPr="00C745C0">
              <w:rPr>
                <w:rFonts w:ascii="Calibri" w:eastAsia="Times New Roman" w:hAnsi="Calibri" w:cs="Calibri"/>
                <w:sz w:val="18"/>
                <w:szCs w:val="18"/>
                <w:lang w:eastAsia="es-ES"/>
              </w:rPr>
              <w:t>model</w:t>
            </w:r>
            <w:proofErr w:type="spellEnd"/>
            <w:r w:rsidRPr="00C745C0">
              <w:rPr>
                <w:rFonts w:ascii="Calibri" w:eastAsia="Times New Roman" w:hAnsi="Calibri" w:cs="Calibri"/>
                <w:sz w:val="18"/>
                <w:szCs w:val="18"/>
                <w:lang w:eastAsia="es-ES"/>
              </w:rPr>
              <w:t>,  </w:t>
            </w:r>
          </w:p>
          <w:p w:rsidR="00735D9D" w:rsidRPr="00C745C0" w:rsidRDefault="00735D9D" w:rsidP="00C745C0">
            <w:pPr>
              <w:shd w:val="clear" w:color="auto" w:fill="E2EFD9"/>
              <w:spacing w:after="0" w:line="240" w:lineRule="auto"/>
              <w:textAlignment w:val="baseline"/>
              <w:rPr>
                <w:rFonts w:ascii="Segoe UI" w:eastAsia="Times New Roman" w:hAnsi="Segoe UI" w:cs="Segoe UI"/>
                <w:sz w:val="18"/>
                <w:szCs w:val="18"/>
                <w:lang w:eastAsia="es-ES"/>
              </w:rPr>
            </w:pPr>
            <w:proofErr w:type="spellStart"/>
            <w:r w:rsidRPr="00C745C0">
              <w:rPr>
                <w:rFonts w:ascii="Calibri" w:eastAsia="Times New Roman" w:hAnsi="Calibri" w:cs="Calibri"/>
                <w:sz w:val="18"/>
                <w:szCs w:val="18"/>
                <w:lang w:eastAsia="es-ES"/>
              </w:rPr>
              <w:t>text</w:t>
            </w:r>
            <w:proofErr w:type="spellEnd"/>
            <w:r w:rsidRPr="00C745C0">
              <w:rPr>
                <w:rFonts w:ascii="Calibri" w:eastAsia="Times New Roman" w:hAnsi="Calibri" w:cs="Calibri"/>
                <w:sz w:val="18"/>
                <w:szCs w:val="18"/>
                <w:lang w:eastAsia="es-ES"/>
              </w:rPr>
              <w:t xml:space="preserve"> </w:t>
            </w:r>
            <w:proofErr w:type="spellStart"/>
            <w:r w:rsidRPr="00C745C0">
              <w:rPr>
                <w:rFonts w:ascii="Calibri" w:eastAsia="Times New Roman" w:hAnsi="Calibri" w:cs="Calibri"/>
                <w:sz w:val="18"/>
                <w:szCs w:val="18"/>
                <w:lang w:eastAsia="es-ES"/>
              </w:rPr>
              <w:t>description</w:t>
            </w:r>
            <w:proofErr w:type="spellEnd"/>
            <w:r w:rsidRPr="00C745C0">
              <w:rPr>
                <w:rFonts w:ascii="Calibri" w:eastAsia="Times New Roman" w:hAnsi="Calibri" w:cs="Calibri"/>
                <w:sz w:val="18"/>
                <w:szCs w:val="18"/>
                <w:lang w:eastAsia="es-ES"/>
              </w:rPr>
              <w:t>,  </w:t>
            </w:r>
          </w:p>
          <w:p w:rsidR="00735D9D" w:rsidRPr="00C745C0" w:rsidRDefault="00735D9D" w:rsidP="00C745C0">
            <w:pPr>
              <w:shd w:val="clear" w:color="auto" w:fill="E2EFD9"/>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SQL DDL, </w:t>
            </w:r>
            <w:r w:rsidRPr="00C745C0">
              <w:rPr>
                <w:rFonts w:ascii="Calibri" w:eastAsia="Times New Roman" w:hAnsi="Calibri" w:cs="Calibri"/>
                <w:sz w:val="18"/>
                <w:szCs w:val="18"/>
                <w:lang w:eastAsia="es-ES"/>
              </w:rPr>
              <w:t> </w:t>
            </w:r>
          </w:p>
          <w:p w:rsidR="00735D9D" w:rsidRPr="00C745C0" w:rsidRDefault="00735D9D" w:rsidP="00C745C0">
            <w:pPr>
              <w:shd w:val="clear" w:color="auto" w:fill="E2EFD9"/>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ER model, </w:t>
            </w:r>
            <w:r w:rsidRPr="00C745C0">
              <w:rPr>
                <w:rFonts w:ascii="Calibri" w:eastAsia="Times New Roman" w:hAnsi="Calibri" w:cs="Calibri"/>
                <w:sz w:val="18"/>
                <w:szCs w:val="18"/>
                <w:lang w:eastAsia="es-ES"/>
              </w:rPr>
              <w:t> </w:t>
            </w:r>
          </w:p>
          <w:p w:rsidR="00735D9D" w:rsidRPr="00C745C0" w:rsidRDefault="00735D9D" w:rsidP="00C745C0">
            <w:pPr>
              <w:shd w:val="clear" w:color="auto" w:fill="E2EFD9"/>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UML model, </w:t>
            </w:r>
            <w:r w:rsidRPr="00C745C0">
              <w:rPr>
                <w:rFonts w:ascii="Calibri" w:eastAsia="Times New Roman" w:hAnsi="Calibri" w:cs="Calibri"/>
                <w:sz w:val="18"/>
                <w:szCs w:val="18"/>
                <w:lang w:eastAsia="es-ES"/>
              </w:rPr>
              <w:t> </w:t>
            </w:r>
          </w:p>
          <w:p w:rsidR="00735D9D" w:rsidRPr="00C745C0" w:rsidRDefault="00735D9D" w:rsidP="00C745C0">
            <w:pPr>
              <w:shd w:val="clear" w:color="auto" w:fill="E2EFD9"/>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nb-NO" w:eastAsia="es-ES"/>
              </w:rPr>
              <w:t>ontologies, etc.)</w:t>
            </w:r>
            <w:r w:rsidRPr="00C745C0">
              <w:rPr>
                <w:rFonts w:ascii="Calibri" w:eastAsia="Times New Roman" w:hAnsi="Calibri" w:cs="Calibri"/>
                <w:sz w:val="18"/>
                <w:szCs w:val="18"/>
                <w:lang w:eastAsia="es-ES"/>
              </w:rPr>
              <w:t> </w:t>
            </w:r>
          </w:p>
        </w:tc>
        <w:tc>
          <w:tcPr>
            <w:tcW w:w="410"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Standards</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(published models, ontologies, professional and  international standards) </w:t>
            </w:r>
          </w:p>
        </w:tc>
        <w:tc>
          <w:tcPr>
            <w:tcW w:w="1704"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Origin</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(partners,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ISPs,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NGOs,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public,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en-GB" w:eastAsia="es-ES"/>
              </w:rPr>
              <w:t>industrial,</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en-GB" w:eastAsia="es-ES"/>
              </w:rPr>
              <w:t>commercial,</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proofErr w:type="gramStart"/>
            <w:r w:rsidRPr="00C745C0">
              <w:rPr>
                <w:rFonts w:ascii="Calibri" w:eastAsia="Times New Roman" w:hAnsi="Calibri" w:cs="Calibri"/>
                <w:sz w:val="18"/>
                <w:szCs w:val="18"/>
                <w:lang w:val="en-GB" w:eastAsia="es-ES"/>
              </w:rPr>
              <w:t>etc</w:t>
            </w:r>
            <w:proofErr w:type="gramEnd"/>
            <w:r w:rsidRPr="00C745C0">
              <w:rPr>
                <w:rFonts w:ascii="Calibri" w:eastAsia="Times New Roman" w:hAnsi="Calibri" w:cs="Calibri"/>
                <w:sz w:val="18"/>
                <w:szCs w:val="18"/>
                <w:lang w:val="en-GB" w:eastAsia="es-ES"/>
              </w:rPr>
              <w:t>.)</w:t>
            </w:r>
            <w:r w:rsidRPr="00C745C0">
              <w:rPr>
                <w:rFonts w:ascii="Calibri" w:eastAsia="Times New Roman" w:hAnsi="Calibri" w:cs="Calibri"/>
                <w:sz w:val="18"/>
                <w:szCs w:val="18"/>
                <w:lang w:eastAsia="es-ES"/>
              </w:rPr>
              <w:t> </w:t>
            </w:r>
          </w:p>
        </w:tc>
        <w:tc>
          <w:tcPr>
            <w:tcW w:w="917"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Ownership</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(private,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licensed,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commercial,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public,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proofErr w:type="gramStart"/>
            <w:r w:rsidRPr="00C745C0">
              <w:rPr>
                <w:rFonts w:ascii="Calibri" w:eastAsia="Times New Roman" w:hAnsi="Calibri" w:cs="Calibri"/>
                <w:sz w:val="18"/>
                <w:szCs w:val="18"/>
                <w:lang w:val="en-GB" w:eastAsia="es-ES"/>
              </w:rPr>
              <w:t>etc</w:t>
            </w:r>
            <w:proofErr w:type="gramEnd"/>
            <w:r w:rsidRPr="00C745C0">
              <w:rPr>
                <w:rFonts w:ascii="Calibri" w:eastAsia="Times New Roman" w:hAnsi="Calibri" w:cs="Calibri"/>
                <w:sz w:val="18"/>
                <w:szCs w:val="18"/>
                <w:lang w:val="en-GB" w:eastAsia="es-ES"/>
              </w:rPr>
              <w:t>.)</w:t>
            </w:r>
            <w:r w:rsidRPr="00C745C0">
              <w:rPr>
                <w:rFonts w:ascii="Calibri" w:eastAsia="Times New Roman" w:hAnsi="Calibri" w:cs="Calibri"/>
                <w:sz w:val="18"/>
                <w:szCs w:val="18"/>
                <w:lang w:eastAsia="es-ES"/>
              </w:rPr>
              <w:t> </w:t>
            </w:r>
          </w:p>
        </w:tc>
        <w:tc>
          <w:tcPr>
            <w:tcW w:w="1311"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Use</w:t>
            </w:r>
            <w:r w:rsidRPr="00C745C0">
              <w:rPr>
                <w:rFonts w:ascii="Calibri" w:eastAsia="Times New Roman" w:hAnsi="Calibri" w:cs="Calibri"/>
                <w:sz w:val="18"/>
                <w:szCs w:val="18"/>
                <w:lang w:val="en-GB"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(private,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project limited,  </w:t>
            </w:r>
          </w:p>
          <w:p w:rsidR="00735D9D" w:rsidRPr="00C745C0" w:rsidRDefault="00735D9D" w:rsidP="00C745C0">
            <w:pPr>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project unlimited, external restriction,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r w:rsidRPr="00C745C0">
              <w:rPr>
                <w:rFonts w:ascii="Calibri" w:eastAsia="Times New Roman" w:hAnsi="Calibri" w:cs="Calibri"/>
                <w:sz w:val="18"/>
                <w:szCs w:val="18"/>
                <w:lang w:val="en-GB" w:eastAsia="es-ES"/>
              </w:rPr>
              <w:t>entirely public,</w:t>
            </w:r>
            <w:r w:rsidRPr="00C745C0">
              <w:rPr>
                <w:rFonts w:ascii="Calibri" w:eastAsia="Times New Roman" w:hAnsi="Calibri" w:cs="Calibri"/>
                <w:sz w:val="18"/>
                <w:szCs w:val="18"/>
                <w:lang w:eastAsia="es-ES"/>
              </w:rPr>
              <w:t> </w:t>
            </w:r>
          </w:p>
          <w:p w:rsidR="00735D9D" w:rsidRPr="00C745C0" w:rsidRDefault="00735D9D" w:rsidP="00C745C0">
            <w:pPr>
              <w:spacing w:after="0" w:line="240" w:lineRule="auto"/>
              <w:textAlignment w:val="baseline"/>
              <w:rPr>
                <w:rFonts w:ascii="Segoe UI" w:eastAsia="Times New Roman" w:hAnsi="Segoe UI" w:cs="Segoe UI"/>
                <w:sz w:val="18"/>
                <w:szCs w:val="18"/>
                <w:lang w:eastAsia="es-ES"/>
              </w:rPr>
            </w:pPr>
            <w:proofErr w:type="gramStart"/>
            <w:r w:rsidRPr="00C745C0">
              <w:rPr>
                <w:rFonts w:ascii="Calibri" w:eastAsia="Times New Roman" w:hAnsi="Calibri" w:cs="Calibri"/>
                <w:sz w:val="18"/>
                <w:szCs w:val="18"/>
                <w:lang w:val="en-GB" w:eastAsia="es-ES"/>
              </w:rPr>
              <w:t>etc</w:t>
            </w:r>
            <w:proofErr w:type="gramEnd"/>
            <w:r w:rsidRPr="00C745C0">
              <w:rPr>
                <w:rFonts w:ascii="Calibri" w:eastAsia="Times New Roman" w:hAnsi="Calibri" w:cs="Calibri"/>
                <w:sz w:val="18"/>
                <w:szCs w:val="18"/>
                <w:lang w:val="en-GB" w:eastAsia="es-ES"/>
              </w:rPr>
              <w:t>.)</w:t>
            </w:r>
            <w:r w:rsidRPr="00C745C0">
              <w:rPr>
                <w:rFonts w:ascii="Calibri" w:eastAsia="Times New Roman" w:hAnsi="Calibri" w:cs="Calibri"/>
                <w:sz w:val="18"/>
                <w:szCs w:val="18"/>
                <w:lang w:eastAsia="es-ES"/>
              </w:rPr>
              <w:t> </w:t>
            </w:r>
          </w:p>
        </w:tc>
        <w:tc>
          <w:tcPr>
            <w:tcW w:w="1819" w:type="dxa"/>
            <w:tcBorders>
              <w:top w:val="single" w:sz="6" w:space="0" w:color="auto"/>
              <w:left w:val="single" w:sz="6" w:space="0" w:color="auto"/>
              <w:bottom w:val="single" w:sz="6" w:space="0" w:color="auto"/>
              <w:right w:val="single" w:sz="6" w:space="0" w:color="auto"/>
            </w:tcBorders>
            <w:shd w:val="clear" w:color="auto" w:fill="E2EFD9"/>
            <w:hideMark/>
          </w:tcPr>
          <w:p w:rsidR="00735D9D" w:rsidRPr="00C745C0" w:rsidRDefault="00735D9D" w:rsidP="00C745C0">
            <w:pPr>
              <w:tabs>
                <w:tab w:val="left" w:pos="1311"/>
              </w:tabs>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b/>
                <w:bCs/>
                <w:sz w:val="18"/>
                <w:szCs w:val="18"/>
                <w:lang w:val="en-GB" w:eastAsia="es-ES"/>
              </w:rPr>
              <w:t>Availability</w:t>
            </w:r>
            <w:r w:rsidRPr="00C745C0">
              <w:rPr>
                <w:rFonts w:ascii="Calibri" w:eastAsia="Times New Roman" w:hAnsi="Calibri" w:cs="Calibri"/>
                <w:sz w:val="18"/>
                <w:szCs w:val="18"/>
                <w:lang w:val="en-GB" w:eastAsia="es-ES"/>
              </w:rPr>
              <w:t> </w:t>
            </w:r>
          </w:p>
          <w:p w:rsidR="00735D9D" w:rsidRPr="00C745C0" w:rsidRDefault="00735D9D" w:rsidP="00C745C0">
            <w:pPr>
              <w:tabs>
                <w:tab w:val="left" w:pos="1311"/>
              </w:tabs>
              <w:spacing w:after="0" w:line="240" w:lineRule="auto"/>
              <w:textAlignment w:val="baseline"/>
              <w:rPr>
                <w:rFonts w:ascii="Segoe UI" w:eastAsia="Times New Roman" w:hAnsi="Segoe UI" w:cs="Segoe UI"/>
                <w:sz w:val="18"/>
                <w:szCs w:val="18"/>
                <w:lang w:val="en-GB" w:eastAsia="es-ES"/>
              </w:rPr>
            </w:pPr>
            <w:r w:rsidRPr="00C745C0">
              <w:rPr>
                <w:rFonts w:ascii="Calibri" w:eastAsia="Times New Roman" w:hAnsi="Calibri" w:cs="Calibri"/>
                <w:sz w:val="18"/>
                <w:szCs w:val="18"/>
                <w:lang w:val="en-GB" w:eastAsia="es-ES"/>
              </w:rPr>
              <w:t>(expected availability in the case of new data only) </w:t>
            </w:r>
          </w:p>
        </w:tc>
      </w:tr>
      <w:tr w:rsidR="00C745C0" w:rsidRPr="00A7681C"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Balearic/  </w:t>
            </w:r>
          </w:p>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 </w:t>
            </w:r>
          </w:p>
        </w:tc>
        <w:tc>
          <w:tcPr>
            <w:tcW w:w="787" w:type="dxa"/>
            <w:tcBorders>
              <w:top w:val="single" w:sz="6" w:space="0" w:color="auto"/>
              <w:left w:val="single" w:sz="6" w:space="0" w:color="auto"/>
              <w:bottom w:val="single" w:sz="6" w:space="0" w:color="auto"/>
              <w:right w:val="single" w:sz="6" w:space="0" w:color="auto"/>
            </w:tcBorders>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Sailing survey</w:t>
            </w:r>
            <w:r w:rsidR="001F4AC3" w:rsidRPr="00C745C0">
              <w:rPr>
                <w:rFonts w:ascii="Calibri" w:eastAsia="Times New Roman" w:hAnsi="Calibri" w:cs="Calibri"/>
                <w:b/>
                <w:bCs/>
                <w:sz w:val="18"/>
                <w:szCs w:val="18"/>
                <w:lang w:val="en-GB" w:eastAsia="es-ES"/>
              </w:rPr>
              <w:t>s</w:t>
            </w:r>
            <w:r w:rsidRPr="00C745C0">
              <w:rPr>
                <w:rFonts w:ascii="Calibri" w:eastAsia="Times New Roman" w:hAnsi="Calibri" w:cs="Calibri"/>
                <w:b/>
                <w:bCs/>
                <w:sz w:val="18"/>
                <w:szCs w:val="18"/>
                <w:lang w:val="en-GB" w:eastAsia="es-ES"/>
              </w:rPr>
              <w:t xml:space="preserve"> </w:t>
            </w:r>
          </w:p>
        </w:tc>
        <w:tc>
          <w:tcPr>
            <w:tcW w:w="226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Effort</w:t>
            </w:r>
            <w:r w:rsidR="00803AA8" w:rsidRPr="00C745C0">
              <w:rPr>
                <w:rFonts w:ascii="Calibri" w:eastAsia="Times New Roman" w:hAnsi="Calibri" w:cs="Calibri"/>
                <w:b/>
                <w:bCs/>
                <w:sz w:val="18"/>
                <w:szCs w:val="18"/>
                <w:lang w:val="en-GB" w:eastAsia="es-ES"/>
              </w:rPr>
              <w:t xml:space="preserve">. </w:t>
            </w:r>
            <w:r w:rsidRPr="00C745C0">
              <w:rPr>
                <w:rFonts w:ascii="Calibri" w:eastAsia="Times New Roman" w:hAnsi="Calibri" w:cs="Calibri"/>
                <w:b/>
                <w:bCs/>
                <w:sz w:val="18"/>
                <w:szCs w:val="18"/>
                <w:lang w:val="en-GB" w:eastAsia="es-ES"/>
              </w:rPr>
              <w:t>Boat location every minute: 1-no effort, 2-</w:t>
            </w:r>
            <w:r w:rsidR="001F4AC3" w:rsidRPr="00C745C0">
              <w:rPr>
                <w:rFonts w:ascii="Calibri" w:eastAsia="Times New Roman" w:hAnsi="Calibri" w:cs="Calibri"/>
                <w:b/>
                <w:bCs/>
                <w:sz w:val="18"/>
                <w:szCs w:val="18"/>
                <w:lang w:val="en-GB" w:eastAsia="es-ES"/>
              </w:rPr>
              <w:t xml:space="preserve">searching </w:t>
            </w:r>
            <w:r w:rsidRPr="00C745C0">
              <w:rPr>
                <w:rFonts w:ascii="Calibri" w:eastAsia="Times New Roman" w:hAnsi="Calibri" w:cs="Calibri"/>
                <w:b/>
                <w:bCs/>
                <w:sz w:val="18"/>
                <w:szCs w:val="18"/>
                <w:lang w:val="en-GB" w:eastAsia="es-ES"/>
              </w:rPr>
              <w:t xml:space="preserve">,3- following </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Layer or CSV</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1F4AC3" w:rsidRPr="00C745C0" w:rsidRDefault="00735D9D" w:rsidP="00C745C0">
            <w:pPr>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Datafiles</w:t>
            </w:r>
            <w:proofErr w:type="spellEnd"/>
            <w:r w:rsidRPr="00C745C0">
              <w:rPr>
                <w:rFonts w:ascii="Calibri" w:eastAsia="Times New Roman" w:hAnsi="Calibri" w:cs="Calibri"/>
                <w:b/>
                <w:bCs/>
                <w:sz w:val="18"/>
                <w:szCs w:val="18"/>
                <w:lang w:val="en-GB" w:eastAsia="es-ES"/>
              </w:rPr>
              <w:t xml:space="preserve"> </w:t>
            </w:r>
            <w:r w:rsidR="001F4AC3" w:rsidRPr="00C745C0">
              <w:rPr>
                <w:rFonts w:ascii="Calibri" w:eastAsia="Times New Roman" w:hAnsi="Calibri" w:cs="Calibri"/>
                <w:b/>
                <w:bCs/>
                <w:sz w:val="18"/>
                <w:szCs w:val="18"/>
                <w:lang w:val="en-GB" w:eastAsia="es-ES"/>
              </w:rPr>
              <w:t>(each survey trip one). 8 weeks for sperm whale and 60 days for Bottlenose dolphin</w:t>
            </w:r>
          </w:p>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Periodic batches could be the best one.</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hd w:val="clear" w:color="auto" w:fill="E2EFD9"/>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LAT/LONG </w:t>
            </w:r>
            <w:r w:rsidR="00803AA8" w:rsidRPr="00C745C0">
              <w:rPr>
                <w:rFonts w:ascii="Calibri" w:eastAsia="Times New Roman" w:hAnsi="Calibri" w:cs="Calibri"/>
                <w:b/>
                <w:bCs/>
                <w:sz w:val="18"/>
                <w:szCs w:val="18"/>
                <w:lang w:val="en-GB" w:eastAsia="es-ES"/>
              </w:rPr>
              <w:t>+attributes</w:t>
            </w:r>
          </w:p>
        </w:tc>
        <w:tc>
          <w:tcPr>
            <w:tcW w:w="410"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p>
        </w:tc>
        <w:tc>
          <w:tcPr>
            <w:tcW w:w="1704"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w:t>
            </w:r>
          </w:p>
        </w:tc>
        <w:tc>
          <w:tcPr>
            <w:tcW w:w="917"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private</w:t>
            </w:r>
          </w:p>
        </w:tc>
        <w:tc>
          <w:tcPr>
            <w:tcW w:w="1311"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0108E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PROJECT LIMITED</w:t>
            </w:r>
          </w:p>
        </w:tc>
        <w:tc>
          <w:tcPr>
            <w:tcW w:w="1819"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tabs>
                <w:tab w:val="left" w:pos="1311"/>
              </w:tabs>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Many of them since 2019. Others since 2022.</w:t>
            </w:r>
          </w:p>
        </w:tc>
      </w:tr>
      <w:tr w:rsidR="00C745C0" w:rsidRPr="00A7681C"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A7681C"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Balearic/</w:t>
            </w:r>
            <w:r w:rsidR="00C22D2E" w:rsidRPr="00C745C0">
              <w:rPr>
                <w:rFonts w:ascii="Calibri" w:eastAsia="Times New Roman" w:hAnsi="Calibri" w:cs="Calibri"/>
                <w:b/>
                <w:bCs/>
                <w:sz w:val="18"/>
                <w:szCs w:val="18"/>
                <w:lang w:val="en-GB" w:eastAsia="es-ES"/>
              </w:rPr>
              <w:t>AT</w:t>
            </w:r>
          </w:p>
        </w:tc>
        <w:tc>
          <w:tcPr>
            <w:tcW w:w="787" w:type="dxa"/>
            <w:tcBorders>
              <w:top w:val="single" w:sz="6" w:space="0" w:color="auto"/>
              <w:left w:val="single" w:sz="6" w:space="0" w:color="auto"/>
              <w:bottom w:val="single" w:sz="6" w:space="0" w:color="auto"/>
              <w:right w:val="single" w:sz="6" w:space="0" w:color="auto"/>
            </w:tcBorders>
          </w:tcPr>
          <w:p w:rsidR="00C22D2E"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Sailing surveys</w:t>
            </w:r>
          </w:p>
        </w:tc>
        <w:tc>
          <w:tcPr>
            <w:tcW w:w="2262"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Cetaceans and sea turtles sightings. Species and group size.</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Layer or CSV</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2031C9" w:rsidRPr="00C745C0" w:rsidRDefault="002031C9" w:rsidP="00C745C0">
            <w:pPr>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Datafiles</w:t>
            </w:r>
            <w:proofErr w:type="spellEnd"/>
            <w:r w:rsidRPr="00C745C0">
              <w:rPr>
                <w:rFonts w:ascii="Calibri" w:eastAsia="Times New Roman" w:hAnsi="Calibri" w:cs="Calibri"/>
                <w:b/>
                <w:bCs/>
                <w:sz w:val="18"/>
                <w:szCs w:val="18"/>
                <w:lang w:val="en-GB" w:eastAsia="es-ES"/>
              </w:rPr>
              <w:t xml:space="preserve"> (each survey trip one). 8 weeks for sperm whale and 60 days for Bottlenose dolphin</w:t>
            </w:r>
          </w:p>
          <w:p w:rsidR="00C22D2E" w:rsidRPr="00C745C0" w:rsidRDefault="00C22D2E" w:rsidP="00C745C0">
            <w:pPr>
              <w:spacing w:after="0" w:line="240" w:lineRule="auto"/>
              <w:textAlignment w:val="baseline"/>
              <w:rPr>
                <w:rFonts w:ascii="Calibri" w:eastAsia="Times New Roman" w:hAnsi="Calibri" w:cs="Calibri"/>
                <w:b/>
                <w:bCs/>
                <w:sz w:val="18"/>
                <w:szCs w:val="18"/>
                <w:lang w:val="en-GB" w:eastAsia="es-ES"/>
              </w:rPr>
            </w:pP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Periodic batches could be the best one.</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2031C9" w:rsidP="00C745C0">
            <w:pPr>
              <w:shd w:val="clear" w:color="auto" w:fill="E2EFD9"/>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LAT/LONG +attributes</w:t>
            </w:r>
          </w:p>
        </w:tc>
        <w:tc>
          <w:tcPr>
            <w:tcW w:w="410"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C22D2E" w:rsidP="00C745C0">
            <w:pPr>
              <w:spacing w:after="0" w:line="240" w:lineRule="auto"/>
              <w:textAlignment w:val="baseline"/>
              <w:rPr>
                <w:rFonts w:ascii="Calibri" w:eastAsia="Times New Roman" w:hAnsi="Calibri" w:cs="Calibri"/>
                <w:b/>
                <w:bCs/>
                <w:sz w:val="18"/>
                <w:szCs w:val="18"/>
                <w:lang w:val="en-GB" w:eastAsia="es-ES"/>
              </w:rPr>
            </w:pPr>
          </w:p>
        </w:tc>
        <w:tc>
          <w:tcPr>
            <w:tcW w:w="1704"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w:t>
            </w:r>
          </w:p>
        </w:tc>
        <w:tc>
          <w:tcPr>
            <w:tcW w:w="917"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private</w:t>
            </w:r>
          </w:p>
        </w:tc>
        <w:tc>
          <w:tcPr>
            <w:tcW w:w="1311"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Project limited</w:t>
            </w:r>
          </w:p>
        </w:tc>
        <w:tc>
          <w:tcPr>
            <w:tcW w:w="1819" w:type="dxa"/>
            <w:tcBorders>
              <w:top w:val="single" w:sz="6" w:space="0" w:color="auto"/>
              <w:left w:val="single" w:sz="6" w:space="0" w:color="auto"/>
              <w:bottom w:val="single" w:sz="6" w:space="0" w:color="auto"/>
              <w:right w:val="single" w:sz="6" w:space="0" w:color="auto"/>
            </w:tcBorders>
            <w:shd w:val="clear" w:color="auto" w:fill="auto"/>
          </w:tcPr>
          <w:p w:rsidR="00C22D2E" w:rsidRPr="00C745C0" w:rsidRDefault="002031C9" w:rsidP="00C745C0">
            <w:pPr>
              <w:tabs>
                <w:tab w:val="left" w:pos="1311"/>
              </w:tabs>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Many of them since 2019. Others since 2022.</w:t>
            </w:r>
          </w:p>
        </w:tc>
      </w:tr>
      <w:tr w:rsidR="00C745C0" w:rsidRPr="00C745C0"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lastRenderedPageBreak/>
              <w:t>Balearic/  </w:t>
            </w:r>
          </w:p>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 </w:t>
            </w:r>
          </w:p>
        </w:tc>
        <w:tc>
          <w:tcPr>
            <w:tcW w:w="787" w:type="dxa"/>
            <w:tcBorders>
              <w:top w:val="single" w:sz="6" w:space="0" w:color="auto"/>
              <w:left w:val="single" w:sz="6" w:space="0" w:color="auto"/>
              <w:bottom w:val="single" w:sz="6" w:space="0" w:color="auto"/>
              <w:right w:val="single" w:sz="6" w:space="0" w:color="auto"/>
            </w:tcBorders>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Hydrophones</w:t>
            </w:r>
          </w:p>
          <w:p w:rsidR="00F4156A" w:rsidRPr="00C745C0" w:rsidRDefault="00F4156A" w:rsidP="00C745C0">
            <w:pPr>
              <w:spacing w:after="0" w:line="240" w:lineRule="auto"/>
              <w:textAlignment w:val="baseline"/>
              <w:rPr>
                <w:rFonts w:ascii="Calibri" w:eastAsia="Times New Roman" w:hAnsi="Calibri" w:cs="Calibri"/>
                <w:b/>
                <w:bCs/>
                <w:sz w:val="18"/>
                <w:szCs w:val="18"/>
                <w:lang w:val="en-GB" w:eastAsia="es-ES"/>
              </w:rPr>
            </w:pPr>
          </w:p>
        </w:tc>
        <w:tc>
          <w:tcPr>
            <w:tcW w:w="226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Sensor data</w:t>
            </w:r>
            <w:r w:rsidR="00791F3A" w:rsidRPr="00C745C0">
              <w:rPr>
                <w:rFonts w:ascii="Calibri" w:eastAsia="Times New Roman" w:hAnsi="Calibri" w:cs="Calibri"/>
                <w:b/>
                <w:bCs/>
                <w:sz w:val="18"/>
                <w:szCs w:val="18"/>
                <w:lang w:val="en-GB" w:eastAsia="es-ES"/>
              </w:rPr>
              <w:t>:</w:t>
            </w:r>
          </w:p>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Sperm Whale/</w:t>
            </w:r>
            <w:proofErr w:type="spellStart"/>
            <w:r w:rsidRPr="00C745C0">
              <w:rPr>
                <w:rFonts w:ascii="Calibri" w:eastAsia="Times New Roman" w:hAnsi="Calibri" w:cs="Calibri"/>
                <w:b/>
                <w:bCs/>
                <w:sz w:val="18"/>
                <w:szCs w:val="18"/>
                <w:lang w:val="en-GB" w:eastAsia="es-ES"/>
              </w:rPr>
              <w:t>bottlenosee</w:t>
            </w:r>
            <w:proofErr w:type="spellEnd"/>
            <w:r w:rsidRPr="00C745C0">
              <w:rPr>
                <w:rFonts w:ascii="Calibri" w:eastAsia="Times New Roman" w:hAnsi="Calibri" w:cs="Calibri"/>
                <w:b/>
                <w:bCs/>
                <w:sz w:val="18"/>
                <w:szCs w:val="18"/>
                <w:lang w:val="en-GB" w:eastAsia="es-ES"/>
              </w:rPr>
              <w:t xml:space="preserve"> dolphin presence along the year</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SQL (I guess)</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Datafiles</w:t>
            </w:r>
            <w:proofErr w:type="spellEnd"/>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Periodic batches could be the best one.</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hd w:val="clear" w:color="auto" w:fill="E2EFD9"/>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Lat</w:t>
            </w:r>
            <w:proofErr w:type="spellEnd"/>
            <w:r w:rsidRPr="00C745C0">
              <w:rPr>
                <w:rFonts w:ascii="Calibri" w:eastAsia="Times New Roman" w:hAnsi="Calibri" w:cs="Calibri"/>
                <w:b/>
                <w:bCs/>
                <w:sz w:val="18"/>
                <w:szCs w:val="18"/>
                <w:lang w:val="en-GB" w:eastAsia="es-ES"/>
              </w:rPr>
              <w:t>/ long (few locations) along temporal axis</w:t>
            </w:r>
          </w:p>
        </w:tc>
        <w:tc>
          <w:tcPr>
            <w:tcW w:w="410"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p>
        </w:tc>
        <w:tc>
          <w:tcPr>
            <w:tcW w:w="1704"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w:t>
            </w:r>
          </w:p>
        </w:tc>
        <w:tc>
          <w:tcPr>
            <w:tcW w:w="917"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PRIVATE</w:t>
            </w:r>
          </w:p>
        </w:tc>
        <w:tc>
          <w:tcPr>
            <w:tcW w:w="1311"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PROJECT LIMITED</w:t>
            </w:r>
          </w:p>
        </w:tc>
        <w:tc>
          <w:tcPr>
            <w:tcW w:w="1819"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2031C9" w:rsidP="00C745C0">
            <w:pPr>
              <w:tabs>
                <w:tab w:val="left" w:pos="1311"/>
              </w:tabs>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EXPECTED, MINIMUM 2 YEARS. </w:t>
            </w:r>
          </w:p>
        </w:tc>
      </w:tr>
      <w:tr w:rsidR="00C745C0" w:rsidRPr="00C745C0"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Balearic/  </w:t>
            </w:r>
          </w:p>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 </w:t>
            </w:r>
          </w:p>
        </w:tc>
        <w:tc>
          <w:tcPr>
            <w:tcW w:w="787" w:type="dxa"/>
            <w:tcBorders>
              <w:top w:val="single" w:sz="6" w:space="0" w:color="auto"/>
              <w:left w:val="single" w:sz="6" w:space="0" w:color="auto"/>
              <w:bottom w:val="single" w:sz="6" w:space="0" w:color="auto"/>
              <w:right w:val="single" w:sz="6" w:space="0" w:color="auto"/>
            </w:tcBorders>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Hydrophon</w:t>
            </w:r>
            <w:r w:rsidR="002031C9" w:rsidRPr="00C745C0">
              <w:rPr>
                <w:rFonts w:ascii="Calibri" w:eastAsia="Times New Roman" w:hAnsi="Calibri" w:cs="Calibri"/>
                <w:b/>
                <w:bCs/>
                <w:sz w:val="18"/>
                <w:szCs w:val="18"/>
                <w:lang w:val="en-GB" w:eastAsia="es-ES"/>
              </w:rPr>
              <w:t>e</w:t>
            </w:r>
            <w:r w:rsidR="00791F3A" w:rsidRPr="00C745C0">
              <w:rPr>
                <w:rFonts w:ascii="Calibri" w:eastAsia="Times New Roman" w:hAnsi="Calibri" w:cs="Calibri"/>
                <w:b/>
                <w:bCs/>
                <w:sz w:val="18"/>
                <w:szCs w:val="18"/>
                <w:lang w:val="en-GB" w:eastAsia="es-ES"/>
              </w:rPr>
              <w:t>s</w:t>
            </w:r>
          </w:p>
          <w:p w:rsidR="00F4156A" w:rsidRPr="00C745C0" w:rsidRDefault="00F4156A" w:rsidP="00C745C0">
            <w:pPr>
              <w:spacing w:after="0" w:line="240" w:lineRule="auto"/>
              <w:textAlignment w:val="baseline"/>
              <w:rPr>
                <w:rFonts w:ascii="Calibri" w:eastAsia="Times New Roman" w:hAnsi="Calibri" w:cs="Calibri"/>
                <w:b/>
                <w:bCs/>
                <w:sz w:val="18"/>
                <w:szCs w:val="18"/>
                <w:lang w:val="en-GB" w:eastAsia="es-ES"/>
              </w:rPr>
            </w:pPr>
          </w:p>
        </w:tc>
        <w:tc>
          <w:tcPr>
            <w:tcW w:w="226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Sensor data</w:t>
            </w:r>
            <w:r w:rsidR="00791F3A" w:rsidRPr="00C745C0">
              <w:rPr>
                <w:rFonts w:ascii="Calibri" w:eastAsia="Times New Roman" w:hAnsi="Calibri" w:cs="Calibri"/>
                <w:b/>
                <w:bCs/>
                <w:sz w:val="18"/>
                <w:szCs w:val="18"/>
                <w:lang w:val="en-GB" w:eastAsia="es-ES"/>
              </w:rPr>
              <w:t>:</w:t>
            </w:r>
          </w:p>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Noise levels. Total Sound Pressure Level and 1/3 octave </w:t>
            </w:r>
            <w:proofErr w:type="spellStart"/>
            <w:r w:rsidRPr="00C745C0">
              <w:rPr>
                <w:rFonts w:ascii="Calibri" w:eastAsia="Times New Roman" w:hAnsi="Calibri" w:cs="Calibri"/>
                <w:b/>
                <w:bCs/>
                <w:sz w:val="18"/>
                <w:szCs w:val="18"/>
                <w:lang w:val="en-GB" w:eastAsia="es-ES"/>
              </w:rPr>
              <w:t>bandwiths</w:t>
            </w:r>
            <w:proofErr w:type="spellEnd"/>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SQL (I guess)</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Datafiles</w:t>
            </w:r>
            <w:proofErr w:type="spellEnd"/>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F4156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Periodic batches could be the best one.</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2031C9" w:rsidP="00C745C0">
            <w:pPr>
              <w:shd w:val="clear" w:color="auto" w:fill="E2EFD9"/>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Lat</w:t>
            </w:r>
            <w:proofErr w:type="spellEnd"/>
            <w:r w:rsidRPr="00C745C0">
              <w:rPr>
                <w:rFonts w:ascii="Calibri" w:eastAsia="Times New Roman" w:hAnsi="Calibri" w:cs="Calibri"/>
                <w:b/>
                <w:bCs/>
                <w:sz w:val="18"/>
                <w:szCs w:val="18"/>
                <w:lang w:val="en-GB" w:eastAsia="es-ES"/>
              </w:rPr>
              <w:t>/ long (few locations) along temporal axis</w:t>
            </w:r>
          </w:p>
        </w:tc>
        <w:tc>
          <w:tcPr>
            <w:tcW w:w="410"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735D9D" w:rsidP="00C745C0">
            <w:pPr>
              <w:spacing w:after="0" w:line="240" w:lineRule="auto"/>
              <w:textAlignment w:val="baseline"/>
              <w:rPr>
                <w:rFonts w:ascii="Calibri" w:eastAsia="Times New Roman" w:hAnsi="Calibri" w:cs="Calibri"/>
                <w:b/>
                <w:bCs/>
                <w:sz w:val="18"/>
                <w:szCs w:val="18"/>
                <w:lang w:val="en-GB" w:eastAsia="es-ES"/>
              </w:rPr>
            </w:pPr>
          </w:p>
        </w:tc>
        <w:tc>
          <w:tcPr>
            <w:tcW w:w="1704"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w:t>
            </w:r>
          </w:p>
        </w:tc>
        <w:tc>
          <w:tcPr>
            <w:tcW w:w="917"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PRIVATE</w:t>
            </w:r>
          </w:p>
        </w:tc>
        <w:tc>
          <w:tcPr>
            <w:tcW w:w="1311"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2031C9"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PROJECT LIMITED</w:t>
            </w:r>
          </w:p>
        </w:tc>
        <w:tc>
          <w:tcPr>
            <w:tcW w:w="1819" w:type="dxa"/>
            <w:tcBorders>
              <w:top w:val="single" w:sz="6" w:space="0" w:color="auto"/>
              <w:left w:val="single" w:sz="6" w:space="0" w:color="auto"/>
              <w:bottom w:val="single" w:sz="6" w:space="0" w:color="auto"/>
              <w:right w:val="single" w:sz="6" w:space="0" w:color="auto"/>
            </w:tcBorders>
            <w:shd w:val="clear" w:color="auto" w:fill="auto"/>
          </w:tcPr>
          <w:p w:rsidR="00735D9D" w:rsidRPr="00C745C0" w:rsidRDefault="002031C9" w:rsidP="00C745C0">
            <w:pPr>
              <w:tabs>
                <w:tab w:val="left" w:pos="1311"/>
              </w:tabs>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EXPECTED, MINIMUM 2 YEARS</w:t>
            </w:r>
          </w:p>
        </w:tc>
      </w:tr>
      <w:tr w:rsidR="00C745C0" w:rsidRPr="00C745C0"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Balearic/  </w:t>
            </w:r>
          </w:p>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 </w:t>
            </w:r>
          </w:p>
        </w:tc>
        <w:tc>
          <w:tcPr>
            <w:tcW w:w="787" w:type="dxa"/>
            <w:tcBorders>
              <w:top w:val="single" w:sz="6" w:space="0" w:color="auto"/>
              <w:left w:val="single" w:sz="6" w:space="0" w:color="auto"/>
              <w:bottom w:val="single" w:sz="6" w:space="0" w:color="auto"/>
              <w:right w:val="single" w:sz="6" w:space="0" w:color="auto"/>
            </w:tcBorders>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w:t>
            </w:r>
          </w:p>
        </w:tc>
        <w:tc>
          <w:tcPr>
            <w:tcW w:w="2262"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Bathimetry</w:t>
            </w:r>
            <w:proofErr w:type="spellEnd"/>
            <w:r w:rsidRPr="00C745C0">
              <w:rPr>
                <w:rFonts w:ascii="Calibri" w:eastAsia="Times New Roman" w:hAnsi="Calibri" w:cs="Calibri"/>
                <w:b/>
                <w:bCs/>
                <w:sz w:val="18"/>
                <w:szCs w:val="18"/>
                <w:lang w:val="en-GB" w:eastAsia="es-ES"/>
              </w:rPr>
              <w:t xml:space="preserve"> of case study area</w:t>
            </w:r>
          </w:p>
        </w:tc>
        <w:tc>
          <w:tcPr>
            <w:tcW w:w="1232"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layer</w:t>
            </w:r>
          </w:p>
        </w:tc>
        <w:tc>
          <w:tcPr>
            <w:tcW w:w="1232"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Available on line (or provided by AT)</w:t>
            </w:r>
          </w:p>
        </w:tc>
        <w:tc>
          <w:tcPr>
            <w:tcW w:w="1232"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w:t>
            </w:r>
            <w:r w:rsidR="00DE371C" w:rsidRPr="00C745C0">
              <w:rPr>
                <w:rFonts w:ascii="Calibri" w:eastAsia="Times New Roman" w:hAnsi="Calibri" w:cs="Calibri"/>
                <w:b/>
                <w:bCs/>
                <w:sz w:val="18"/>
                <w:szCs w:val="18"/>
                <w:lang w:val="en-GB" w:eastAsia="es-ES"/>
              </w:rPr>
              <w:t>Just one upload</w:t>
            </w:r>
          </w:p>
        </w:tc>
        <w:tc>
          <w:tcPr>
            <w:tcW w:w="1232"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DE371C" w:rsidP="00C745C0">
            <w:pPr>
              <w:shd w:val="clear" w:color="auto" w:fill="E2EFD9"/>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Sea water depth. </w:t>
            </w:r>
            <w:proofErr w:type="spellStart"/>
            <w:r w:rsidRPr="00C745C0">
              <w:rPr>
                <w:rFonts w:ascii="Calibri" w:eastAsia="Times New Roman" w:hAnsi="Calibri" w:cs="Calibri"/>
                <w:b/>
                <w:bCs/>
                <w:sz w:val="18"/>
                <w:szCs w:val="18"/>
                <w:lang w:val="en-GB" w:eastAsia="es-ES"/>
              </w:rPr>
              <w:t>Isobates</w:t>
            </w:r>
            <w:proofErr w:type="spellEnd"/>
            <w:r w:rsidRPr="00C745C0">
              <w:rPr>
                <w:rFonts w:ascii="Calibri" w:eastAsia="Times New Roman" w:hAnsi="Calibri" w:cs="Calibri"/>
                <w:b/>
                <w:bCs/>
                <w:sz w:val="18"/>
                <w:szCs w:val="18"/>
                <w:lang w:val="en-GB" w:eastAsia="es-ES"/>
              </w:rPr>
              <w:t>.</w:t>
            </w:r>
          </w:p>
        </w:tc>
        <w:tc>
          <w:tcPr>
            <w:tcW w:w="410"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w:t>
            </w:r>
          </w:p>
        </w:tc>
        <w:tc>
          <w:tcPr>
            <w:tcW w:w="1704"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w:t>
            </w:r>
          </w:p>
        </w:tc>
        <w:tc>
          <w:tcPr>
            <w:tcW w:w="917"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w:t>
            </w:r>
          </w:p>
        </w:tc>
        <w:tc>
          <w:tcPr>
            <w:tcW w:w="1311"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w:t>
            </w:r>
          </w:p>
        </w:tc>
        <w:tc>
          <w:tcPr>
            <w:tcW w:w="1819" w:type="dxa"/>
            <w:tcBorders>
              <w:top w:val="single" w:sz="6" w:space="0" w:color="auto"/>
              <w:left w:val="single" w:sz="6" w:space="0" w:color="auto"/>
              <w:bottom w:val="single" w:sz="6" w:space="0" w:color="auto"/>
              <w:right w:val="single" w:sz="6" w:space="0" w:color="auto"/>
            </w:tcBorders>
            <w:shd w:val="clear" w:color="auto" w:fill="auto"/>
            <w:hideMark/>
          </w:tcPr>
          <w:p w:rsidR="00791F3A" w:rsidRPr="00C745C0" w:rsidRDefault="00791F3A" w:rsidP="00C745C0">
            <w:pPr>
              <w:tabs>
                <w:tab w:val="left" w:pos="1311"/>
              </w:tabs>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w:t>
            </w:r>
          </w:p>
        </w:tc>
      </w:tr>
      <w:tr w:rsidR="00C745C0" w:rsidRPr="00C745C0"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DE371C"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Balearic/  </w:t>
            </w:r>
          </w:p>
          <w:p w:rsidR="00DE371C" w:rsidRPr="00C745C0" w:rsidRDefault="00DE371C"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 </w:t>
            </w:r>
          </w:p>
        </w:tc>
        <w:tc>
          <w:tcPr>
            <w:tcW w:w="787" w:type="dxa"/>
            <w:tcBorders>
              <w:top w:val="single" w:sz="6" w:space="0" w:color="auto"/>
              <w:left w:val="single" w:sz="6" w:space="0" w:color="auto"/>
              <w:bottom w:val="single" w:sz="6" w:space="0" w:color="auto"/>
              <w:right w:val="single" w:sz="6" w:space="0" w:color="auto"/>
            </w:tcBorders>
          </w:tcPr>
          <w:p w:rsidR="00DE371C" w:rsidRPr="00C745C0" w:rsidRDefault="008166BA" w:rsidP="00C745C0">
            <w:pPr>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EModnet</w:t>
            </w:r>
            <w:proofErr w:type="spellEnd"/>
            <w:r w:rsidRPr="00C745C0">
              <w:rPr>
                <w:rFonts w:ascii="Calibri" w:eastAsia="Times New Roman" w:hAnsi="Calibri" w:cs="Calibri"/>
                <w:b/>
                <w:bCs/>
                <w:sz w:val="18"/>
                <w:szCs w:val="18"/>
                <w:lang w:val="en-GB" w:eastAsia="es-ES"/>
              </w:rPr>
              <w:t xml:space="preserve"> / Copernicus</w:t>
            </w:r>
          </w:p>
        </w:tc>
        <w:tc>
          <w:tcPr>
            <w:tcW w:w="226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8166B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Environmental variables such as </w:t>
            </w:r>
            <w:proofErr w:type="spellStart"/>
            <w:r w:rsidRPr="00C745C0">
              <w:rPr>
                <w:rFonts w:ascii="Calibri" w:eastAsia="Times New Roman" w:hAnsi="Calibri" w:cs="Calibri"/>
                <w:b/>
                <w:bCs/>
                <w:sz w:val="18"/>
                <w:szCs w:val="18"/>
                <w:lang w:val="en-GB" w:eastAsia="es-ES"/>
              </w:rPr>
              <w:t>Clorophill</w:t>
            </w:r>
            <w:proofErr w:type="spellEnd"/>
            <w:r w:rsidRPr="00C745C0">
              <w:rPr>
                <w:rFonts w:ascii="Calibri" w:eastAsia="Times New Roman" w:hAnsi="Calibri" w:cs="Calibri"/>
                <w:b/>
                <w:bCs/>
                <w:sz w:val="18"/>
                <w:szCs w:val="18"/>
                <w:lang w:val="en-GB" w:eastAsia="es-ES"/>
              </w:rPr>
              <w:t xml:space="preserve">-a, sea water temperature, oxygen, Nitrates </w:t>
            </w:r>
            <w:proofErr w:type="spellStart"/>
            <w:r w:rsidRPr="00C745C0">
              <w:rPr>
                <w:rFonts w:ascii="Calibri" w:eastAsia="Times New Roman" w:hAnsi="Calibri" w:cs="Calibri"/>
                <w:b/>
                <w:bCs/>
                <w:sz w:val="18"/>
                <w:szCs w:val="18"/>
                <w:lang w:val="en-GB" w:eastAsia="es-ES"/>
              </w:rPr>
              <w:t>etc</w:t>
            </w:r>
            <w:proofErr w:type="spellEnd"/>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8166B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Layer(I guess)</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8166B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Available online</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8166B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Periodic uploads or just one upload in some cases. </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8166BA" w:rsidP="007C7C0E">
            <w:pPr>
              <w:shd w:val="clear" w:color="auto" w:fill="E2EFD9"/>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Different variables available for our study area</w:t>
            </w:r>
          </w:p>
        </w:tc>
        <w:tc>
          <w:tcPr>
            <w:tcW w:w="410"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DE371C" w:rsidP="00C745C0">
            <w:pPr>
              <w:spacing w:after="0" w:line="240" w:lineRule="auto"/>
              <w:textAlignment w:val="baseline"/>
              <w:rPr>
                <w:rFonts w:ascii="Calibri" w:eastAsia="Times New Roman" w:hAnsi="Calibri" w:cs="Calibri"/>
                <w:b/>
                <w:bCs/>
                <w:sz w:val="18"/>
                <w:szCs w:val="18"/>
                <w:lang w:val="en-GB" w:eastAsia="es-ES"/>
              </w:rPr>
            </w:pPr>
          </w:p>
        </w:tc>
        <w:tc>
          <w:tcPr>
            <w:tcW w:w="1704"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8166B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public</w:t>
            </w:r>
          </w:p>
        </w:tc>
        <w:tc>
          <w:tcPr>
            <w:tcW w:w="917"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8166B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public</w:t>
            </w:r>
          </w:p>
        </w:tc>
        <w:tc>
          <w:tcPr>
            <w:tcW w:w="1311"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8166BA"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Entirely public</w:t>
            </w:r>
          </w:p>
        </w:tc>
        <w:tc>
          <w:tcPr>
            <w:tcW w:w="1819"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DE371C" w:rsidP="00C745C0">
            <w:pPr>
              <w:tabs>
                <w:tab w:val="left" w:pos="1311"/>
              </w:tabs>
              <w:spacing w:after="0" w:line="240" w:lineRule="auto"/>
              <w:textAlignment w:val="baseline"/>
              <w:rPr>
                <w:rFonts w:ascii="Calibri" w:eastAsia="Times New Roman" w:hAnsi="Calibri" w:cs="Calibri"/>
                <w:b/>
                <w:bCs/>
                <w:sz w:val="18"/>
                <w:szCs w:val="18"/>
                <w:lang w:val="en-GB" w:eastAsia="es-ES"/>
              </w:rPr>
            </w:pPr>
          </w:p>
        </w:tc>
      </w:tr>
      <w:tr w:rsidR="00C745C0" w:rsidRPr="00A7681C"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tcPr>
          <w:p w:rsidR="000F7683" w:rsidRPr="00C745C0" w:rsidRDefault="000F7683"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Balearic/  </w:t>
            </w:r>
          </w:p>
          <w:p w:rsidR="00DE371C" w:rsidRPr="00C745C0" w:rsidRDefault="000F7683"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AT </w:t>
            </w:r>
          </w:p>
        </w:tc>
        <w:tc>
          <w:tcPr>
            <w:tcW w:w="787" w:type="dxa"/>
            <w:tcBorders>
              <w:top w:val="single" w:sz="6" w:space="0" w:color="auto"/>
              <w:left w:val="single" w:sz="6" w:space="0" w:color="auto"/>
              <w:bottom w:val="single" w:sz="6" w:space="0" w:color="auto"/>
              <w:right w:val="single" w:sz="6" w:space="0" w:color="auto"/>
            </w:tcBorders>
          </w:tcPr>
          <w:p w:rsidR="00DE371C" w:rsidRPr="00C745C0" w:rsidRDefault="000F7683"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Marine traffic</w:t>
            </w:r>
          </w:p>
        </w:tc>
        <w:tc>
          <w:tcPr>
            <w:tcW w:w="226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0F7683"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Type of vessel, speed, course and  </w:t>
            </w:r>
            <w:r w:rsidR="007C7C0E">
              <w:rPr>
                <w:rFonts w:ascii="Calibri" w:eastAsia="Times New Roman" w:hAnsi="Calibri" w:cs="Calibri"/>
                <w:b/>
                <w:bCs/>
                <w:sz w:val="18"/>
                <w:szCs w:val="18"/>
                <w:lang w:val="en-GB" w:eastAsia="es-ES"/>
              </w:rPr>
              <w:t>location</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A7681C" w:rsidP="00C745C0">
            <w:pPr>
              <w:spacing w:after="0" w:line="240" w:lineRule="auto"/>
              <w:textAlignment w:val="baseline"/>
              <w:rPr>
                <w:rFonts w:ascii="Calibri" w:eastAsia="Times New Roman" w:hAnsi="Calibri" w:cs="Calibri"/>
                <w:b/>
                <w:bCs/>
                <w:sz w:val="18"/>
                <w:szCs w:val="18"/>
                <w:lang w:val="en-GB" w:eastAsia="es-ES"/>
              </w:rPr>
            </w:pPr>
            <w:hyperlink r:id="rId4" w:history="1">
              <w:r w:rsidR="000F7683" w:rsidRPr="00C745C0">
                <w:rPr>
                  <w:rStyle w:val="Hipervnculo"/>
                  <w:rFonts w:ascii="Calibri" w:eastAsia="Times New Roman" w:hAnsi="Calibri" w:cs="Calibri"/>
                  <w:b/>
                  <w:bCs/>
                  <w:sz w:val="18"/>
                  <w:szCs w:val="18"/>
                  <w:lang w:val="en-GB" w:eastAsia="es-ES"/>
                </w:rPr>
                <w:t>www.marinetraffic.com</w:t>
              </w:r>
            </w:hyperlink>
            <w:r w:rsidR="000F7683" w:rsidRPr="00C745C0">
              <w:rPr>
                <w:rFonts w:ascii="Calibri" w:eastAsia="Times New Roman" w:hAnsi="Calibri" w:cs="Calibri"/>
                <w:b/>
                <w:bCs/>
                <w:sz w:val="18"/>
                <w:szCs w:val="18"/>
                <w:lang w:val="en-GB" w:eastAsia="es-ES"/>
              </w:rPr>
              <w:t xml:space="preserve"> </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C745C0"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 I don’t know. </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C745C0"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It would be great if you can download in real time marine traffic in the study area. Because this is the main threat facing sperm whales. Never too much information about this!</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C745C0" w:rsidP="00C745C0">
            <w:pPr>
              <w:shd w:val="clear" w:color="auto" w:fill="E2EFD9"/>
              <w:spacing w:after="0" w:line="240" w:lineRule="auto"/>
              <w:textAlignment w:val="baseline"/>
              <w:rPr>
                <w:rFonts w:ascii="Calibri" w:eastAsia="Times New Roman" w:hAnsi="Calibri" w:cs="Calibri"/>
                <w:b/>
                <w:bCs/>
                <w:sz w:val="18"/>
                <w:szCs w:val="18"/>
                <w:lang w:val="en-GB" w:eastAsia="es-ES"/>
              </w:rPr>
            </w:pPr>
            <w:proofErr w:type="spellStart"/>
            <w:r w:rsidRPr="00C745C0">
              <w:rPr>
                <w:rFonts w:ascii="Calibri" w:eastAsia="Times New Roman" w:hAnsi="Calibri" w:cs="Calibri"/>
                <w:b/>
                <w:bCs/>
                <w:sz w:val="18"/>
                <w:szCs w:val="18"/>
                <w:lang w:val="en-GB" w:eastAsia="es-ES"/>
              </w:rPr>
              <w:t>Lat</w:t>
            </w:r>
            <w:proofErr w:type="spellEnd"/>
            <w:r w:rsidRPr="00C745C0">
              <w:rPr>
                <w:rFonts w:ascii="Calibri" w:eastAsia="Times New Roman" w:hAnsi="Calibri" w:cs="Calibri"/>
                <w:b/>
                <w:bCs/>
                <w:sz w:val="18"/>
                <w:szCs w:val="18"/>
                <w:lang w:val="en-GB" w:eastAsia="es-ES"/>
              </w:rPr>
              <w:t>/long +attributes</w:t>
            </w:r>
          </w:p>
        </w:tc>
        <w:tc>
          <w:tcPr>
            <w:tcW w:w="410"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DE371C" w:rsidP="00C745C0">
            <w:pPr>
              <w:spacing w:after="0" w:line="240" w:lineRule="auto"/>
              <w:textAlignment w:val="baseline"/>
              <w:rPr>
                <w:rFonts w:ascii="Calibri" w:eastAsia="Times New Roman" w:hAnsi="Calibri" w:cs="Calibri"/>
                <w:b/>
                <w:bCs/>
                <w:sz w:val="18"/>
                <w:szCs w:val="18"/>
                <w:lang w:val="en-GB" w:eastAsia="es-ES"/>
              </w:rPr>
            </w:pPr>
          </w:p>
        </w:tc>
        <w:tc>
          <w:tcPr>
            <w:tcW w:w="1704"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C745C0"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 xml:space="preserve">AIS system (automatic identification system). </w:t>
            </w:r>
          </w:p>
        </w:tc>
        <w:tc>
          <w:tcPr>
            <w:tcW w:w="917"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C745C0" w:rsidP="00C745C0">
            <w:pPr>
              <w:spacing w:after="0" w:line="240" w:lineRule="auto"/>
              <w:textAlignment w:val="baseline"/>
              <w:rPr>
                <w:rFonts w:ascii="Calibri" w:eastAsia="Times New Roman" w:hAnsi="Calibri" w:cs="Calibri"/>
                <w:b/>
                <w:bCs/>
                <w:sz w:val="18"/>
                <w:szCs w:val="18"/>
                <w:lang w:val="en-GB" w:eastAsia="es-ES"/>
              </w:rPr>
            </w:pPr>
            <w:r w:rsidRPr="00C745C0">
              <w:rPr>
                <w:rFonts w:ascii="Calibri" w:eastAsia="Times New Roman" w:hAnsi="Calibri" w:cs="Calibri"/>
                <w:b/>
                <w:bCs/>
                <w:sz w:val="18"/>
                <w:szCs w:val="18"/>
                <w:lang w:val="en-GB" w:eastAsia="es-ES"/>
              </w:rPr>
              <w:t>COMMERCIAL</w:t>
            </w:r>
          </w:p>
        </w:tc>
        <w:tc>
          <w:tcPr>
            <w:tcW w:w="1311"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7C7C0E" w:rsidP="007C7C0E">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 xml:space="preserve">I don’t know if Porto </w:t>
            </w:r>
            <w:proofErr w:type="spellStart"/>
            <w:r>
              <w:rPr>
                <w:rFonts w:ascii="Calibri" w:eastAsia="Times New Roman" w:hAnsi="Calibri" w:cs="Calibri"/>
                <w:b/>
                <w:bCs/>
                <w:sz w:val="18"/>
                <w:szCs w:val="18"/>
                <w:lang w:val="en-GB" w:eastAsia="es-ES"/>
              </w:rPr>
              <w:t>Univ</w:t>
            </w:r>
            <w:proofErr w:type="spellEnd"/>
            <w:r>
              <w:rPr>
                <w:rFonts w:ascii="Calibri" w:eastAsia="Times New Roman" w:hAnsi="Calibri" w:cs="Calibri"/>
                <w:b/>
                <w:bCs/>
                <w:sz w:val="18"/>
                <w:szCs w:val="18"/>
                <w:lang w:val="en-GB" w:eastAsia="es-ES"/>
              </w:rPr>
              <w:t>, NTNU or GATE has free access to it or if we have another possibility to obtain this information.</w:t>
            </w:r>
            <w:bookmarkStart w:id="0" w:name="_GoBack"/>
            <w:bookmarkEnd w:id="0"/>
          </w:p>
        </w:tc>
        <w:tc>
          <w:tcPr>
            <w:tcW w:w="1819" w:type="dxa"/>
            <w:tcBorders>
              <w:top w:val="single" w:sz="6" w:space="0" w:color="auto"/>
              <w:left w:val="single" w:sz="6" w:space="0" w:color="auto"/>
              <w:bottom w:val="single" w:sz="6" w:space="0" w:color="auto"/>
              <w:right w:val="single" w:sz="6" w:space="0" w:color="auto"/>
            </w:tcBorders>
            <w:shd w:val="clear" w:color="auto" w:fill="auto"/>
          </w:tcPr>
          <w:p w:rsidR="00DE371C" w:rsidRPr="00C745C0" w:rsidRDefault="007C7C0E" w:rsidP="00C745C0">
            <w:pPr>
              <w:tabs>
                <w:tab w:val="left" w:pos="1311"/>
              </w:tabs>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It would be great if we can include this variable in the model.</w:t>
            </w:r>
          </w:p>
        </w:tc>
      </w:tr>
      <w:tr w:rsidR="00C745C0" w:rsidRPr="007C7C0E"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tcPr>
          <w:p w:rsidR="000F7683" w:rsidRPr="00C745C0" w:rsidRDefault="007C7C0E"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Balearic/AT</w:t>
            </w:r>
          </w:p>
        </w:tc>
        <w:tc>
          <w:tcPr>
            <w:tcW w:w="787" w:type="dxa"/>
            <w:tcBorders>
              <w:top w:val="single" w:sz="6" w:space="0" w:color="auto"/>
              <w:left w:val="single" w:sz="6" w:space="0" w:color="auto"/>
              <w:bottom w:val="single" w:sz="6" w:space="0" w:color="auto"/>
              <w:right w:val="single" w:sz="6" w:space="0" w:color="auto"/>
            </w:tcBorders>
          </w:tcPr>
          <w:p w:rsidR="000F7683" w:rsidRPr="007C7C0E" w:rsidRDefault="00A0778A" w:rsidP="00C745C0">
            <w:pPr>
              <w:spacing w:after="0" w:line="240" w:lineRule="auto"/>
              <w:textAlignment w:val="baseline"/>
              <w:rPr>
                <w:rFonts w:ascii="Calibri" w:eastAsia="Times New Roman" w:hAnsi="Calibri" w:cs="Calibri"/>
                <w:b/>
                <w:bCs/>
                <w:sz w:val="18"/>
                <w:szCs w:val="18"/>
                <w:lang w:eastAsia="es-ES"/>
              </w:rPr>
            </w:pPr>
            <w:r>
              <w:rPr>
                <w:rFonts w:ascii="Calibri" w:eastAsia="Times New Roman" w:hAnsi="Calibri" w:cs="Calibri"/>
                <w:b/>
                <w:bCs/>
                <w:sz w:val="18"/>
                <w:szCs w:val="18"/>
                <w:lang w:eastAsia="es-ES"/>
              </w:rPr>
              <w:t>HUMAN STATISTICS</w:t>
            </w:r>
          </w:p>
        </w:tc>
        <w:tc>
          <w:tcPr>
            <w:tcW w:w="2262" w:type="dxa"/>
            <w:tcBorders>
              <w:top w:val="single" w:sz="6" w:space="0" w:color="auto"/>
              <w:left w:val="single" w:sz="6" w:space="0" w:color="auto"/>
              <w:bottom w:val="single" w:sz="6" w:space="0" w:color="auto"/>
              <w:right w:val="single" w:sz="6" w:space="0" w:color="auto"/>
            </w:tcBorders>
            <w:shd w:val="clear" w:color="auto" w:fill="auto"/>
          </w:tcPr>
          <w:p w:rsidR="007C7C0E" w:rsidRPr="007C7C0E" w:rsidRDefault="00A0778A"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 xml:space="preserve">Data about tourism and population as well as fisheries available data. </w:t>
            </w:r>
          </w:p>
          <w:p w:rsidR="007C7C0E" w:rsidRPr="007C7C0E" w:rsidRDefault="007C7C0E" w:rsidP="00C745C0">
            <w:pPr>
              <w:spacing w:after="0" w:line="240" w:lineRule="auto"/>
              <w:textAlignment w:val="baseline"/>
              <w:rPr>
                <w:rFonts w:ascii="Calibri" w:eastAsia="Times New Roman" w:hAnsi="Calibri" w:cs="Calibri"/>
                <w:b/>
                <w:bCs/>
                <w:sz w:val="18"/>
                <w:szCs w:val="18"/>
                <w:lang w:val="en-GB" w:eastAsia="es-ES"/>
              </w:rPr>
            </w:pP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A0778A"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SQL (I guess)</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A0778A" w:rsidP="00C745C0">
            <w:pPr>
              <w:spacing w:after="0" w:line="240" w:lineRule="auto"/>
              <w:textAlignment w:val="baseline"/>
              <w:rPr>
                <w:rFonts w:ascii="Calibri" w:eastAsia="Times New Roman" w:hAnsi="Calibri" w:cs="Calibri"/>
                <w:b/>
                <w:bCs/>
                <w:sz w:val="18"/>
                <w:szCs w:val="18"/>
                <w:lang w:val="en-GB" w:eastAsia="es-ES"/>
              </w:rPr>
            </w:pPr>
            <w:proofErr w:type="spellStart"/>
            <w:r>
              <w:rPr>
                <w:rFonts w:ascii="Calibri" w:eastAsia="Times New Roman" w:hAnsi="Calibri" w:cs="Calibri"/>
                <w:b/>
                <w:bCs/>
                <w:sz w:val="18"/>
                <w:szCs w:val="18"/>
                <w:lang w:val="en-GB" w:eastAsia="es-ES"/>
              </w:rPr>
              <w:t>datafile</w:t>
            </w:r>
            <w:r w:rsidR="000F41ED">
              <w:rPr>
                <w:rFonts w:ascii="Calibri" w:eastAsia="Times New Roman" w:hAnsi="Calibri" w:cs="Calibri"/>
                <w:b/>
                <w:bCs/>
                <w:sz w:val="18"/>
                <w:szCs w:val="18"/>
                <w:lang w:val="en-GB" w:eastAsia="es-ES"/>
              </w:rPr>
              <w:t>s</w:t>
            </w:r>
            <w:proofErr w:type="spellEnd"/>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A0778A"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Depending on the availability. Periodic batches.</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A0778A" w:rsidP="00C745C0">
            <w:pPr>
              <w:shd w:val="clear" w:color="auto" w:fill="E2EFD9"/>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 xml:space="preserve">General for study area. Number of tourists, number of boats, landings </w:t>
            </w:r>
            <w:proofErr w:type="spellStart"/>
            <w:r>
              <w:rPr>
                <w:rFonts w:ascii="Calibri" w:eastAsia="Times New Roman" w:hAnsi="Calibri" w:cs="Calibri"/>
                <w:b/>
                <w:bCs/>
                <w:sz w:val="18"/>
                <w:szCs w:val="18"/>
                <w:lang w:val="en-GB" w:eastAsia="es-ES"/>
              </w:rPr>
              <w:t>etc</w:t>
            </w:r>
            <w:proofErr w:type="spellEnd"/>
            <w:r>
              <w:rPr>
                <w:rFonts w:ascii="Calibri" w:eastAsia="Times New Roman" w:hAnsi="Calibri" w:cs="Calibri"/>
                <w:b/>
                <w:bCs/>
                <w:sz w:val="18"/>
                <w:szCs w:val="18"/>
                <w:lang w:val="en-GB" w:eastAsia="es-ES"/>
              </w:rPr>
              <w:t xml:space="preserve"> along the temporal axis</w:t>
            </w:r>
          </w:p>
        </w:tc>
        <w:tc>
          <w:tcPr>
            <w:tcW w:w="410"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0F7683" w:rsidP="00C745C0">
            <w:pPr>
              <w:spacing w:after="0" w:line="240" w:lineRule="auto"/>
              <w:textAlignment w:val="baseline"/>
              <w:rPr>
                <w:rFonts w:ascii="Calibri" w:eastAsia="Times New Roman" w:hAnsi="Calibri" w:cs="Calibri"/>
                <w:b/>
                <w:bCs/>
                <w:sz w:val="18"/>
                <w:szCs w:val="18"/>
                <w:lang w:val="en-GB" w:eastAsia="es-ES"/>
              </w:rPr>
            </w:pPr>
          </w:p>
        </w:tc>
        <w:tc>
          <w:tcPr>
            <w:tcW w:w="1704"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A0778A"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Databases available online or under demand to the Balearic Government.</w:t>
            </w:r>
          </w:p>
        </w:tc>
        <w:tc>
          <w:tcPr>
            <w:tcW w:w="917"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A0778A"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public</w:t>
            </w:r>
          </w:p>
        </w:tc>
        <w:tc>
          <w:tcPr>
            <w:tcW w:w="1311"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A0778A"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public</w:t>
            </w:r>
          </w:p>
        </w:tc>
        <w:tc>
          <w:tcPr>
            <w:tcW w:w="1819" w:type="dxa"/>
            <w:tcBorders>
              <w:top w:val="single" w:sz="6" w:space="0" w:color="auto"/>
              <w:left w:val="single" w:sz="6" w:space="0" w:color="auto"/>
              <w:bottom w:val="single" w:sz="6" w:space="0" w:color="auto"/>
              <w:right w:val="single" w:sz="6" w:space="0" w:color="auto"/>
            </w:tcBorders>
            <w:shd w:val="clear" w:color="auto" w:fill="auto"/>
          </w:tcPr>
          <w:p w:rsidR="000F7683" w:rsidRPr="007C7C0E" w:rsidRDefault="000F7683" w:rsidP="00C745C0">
            <w:pPr>
              <w:tabs>
                <w:tab w:val="left" w:pos="1311"/>
              </w:tabs>
              <w:spacing w:after="0" w:line="240" w:lineRule="auto"/>
              <w:textAlignment w:val="baseline"/>
              <w:rPr>
                <w:rFonts w:ascii="Calibri" w:eastAsia="Times New Roman" w:hAnsi="Calibri" w:cs="Calibri"/>
                <w:b/>
                <w:bCs/>
                <w:sz w:val="18"/>
                <w:szCs w:val="18"/>
                <w:lang w:val="en-GB" w:eastAsia="es-ES"/>
              </w:rPr>
            </w:pPr>
          </w:p>
        </w:tc>
      </w:tr>
      <w:tr w:rsidR="00A0778A" w:rsidRPr="007C7C0E" w:rsidTr="007C7C0E">
        <w:trPr>
          <w:trHeight w:val="297"/>
        </w:trPr>
        <w:tc>
          <w:tcPr>
            <w:tcW w:w="648" w:type="dxa"/>
            <w:tcBorders>
              <w:top w:val="single" w:sz="6" w:space="0" w:color="auto"/>
              <w:left w:val="single" w:sz="6" w:space="0" w:color="auto"/>
              <w:bottom w:val="single" w:sz="6" w:space="0" w:color="auto"/>
              <w:right w:val="single" w:sz="6" w:space="0" w:color="auto"/>
            </w:tcBorders>
            <w:shd w:val="clear" w:color="auto" w:fill="auto"/>
          </w:tcPr>
          <w:p w:rsidR="00A0778A" w:rsidRDefault="00A0778A"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lastRenderedPageBreak/>
              <w:t>Balearic/AT</w:t>
            </w:r>
          </w:p>
        </w:tc>
        <w:tc>
          <w:tcPr>
            <w:tcW w:w="787" w:type="dxa"/>
            <w:tcBorders>
              <w:top w:val="single" w:sz="6" w:space="0" w:color="auto"/>
              <w:left w:val="single" w:sz="6" w:space="0" w:color="auto"/>
              <w:bottom w:val="single" w:sz="6" w:space="0" w:color="auto"/>
              <w:right w:val="single" w:sz="6" w:space="0" w:color="auto"/>
            </w:tcBorders>
          </w:tcPr>
          <w:p w:rsidR="00A0778A" w:rsidRPr="007C7C0E" w:rsidRDefault="000F41ED" w:rsidP="00C745C0">
            <w:pPr>
              <w:spacing w:after="0" w:line="240" w:lineRule="auto"/>
              <w:textAlignment w:val="baseline"/>
              <w:rPr>
                <w:rFonts w:ascii="Calibri" w:eastAsia="Times New Roman" w:hAnsi="Calibri" w:cs="Calibri"/>
                <w:b/>
                <w:bCs/>
                <w:sz w:val="18"/>
                <w:szCs w:val="18"/>
                <w:lang w:eastAsia="es-ES"/>
              </w:rPr>
            </w:pPr>
            <w:r>
              <w:rPr>
                <w:rFonts w:ascii="Calibri" w:eastAsia="Times New Roman" w:hAnsi="Calibri" w:cs="Calibri"/>
                <w:b/>
                <w:bCs/>
                <w:sz w:val="18"/>
                <w:szCs w:val="18"/>
                <w:lang w:eastAsia="es-ES"/>
              </w:rPr>
              <w:t xml:space="preserve">MPA marine </w:t>
            </w:r>
            <w:proofErr w:type="spellStart"/>
            <w:r>
              <w:rPr>
                <w:rFonts w:ascii="Calibri" w:eastAsia="Times New Roman" w:hAnsi="Calibri" w:cs="Calibri"/>
                <w:b/>
                <w:bCs/>
                <w:sz w:val="18"/>
                <w:szCs w:val="18"/>
                <w:lang w:eastAsia="es-ES"/>
              </w:rPr>
              <w:t>protected</w:t>
            </w:r>
            <w:proofErr w:type="spellEnd"/>
            <w:r>
              <w:rPr>
                <w:rFonts w:ascii="Calibri" w:eastAsia="Times New Roman" w:hAnsi="Calibri" w:cs="Calibri"/>
                <w:b/>
                <w:bCs/>
                <w:sz w:val="18"/>
                <w:szCs w:val="18"/>
                <w:lang w:eastAsia="es-ES"/>
              </w:rPr>
              <w:t xml:space="preserve"> áreas.</w:t>
            </w:r>
          </w:p>
        </w:tc>
        <w:tc>
          <w:tcPr>
            <w:tcW w:w="2262" w:type="dxa"/>
            <w:tcBorders>
              <w:top w:val="single" w:sz="6" w:space="0" w:color="auto"/>
              <w:left w:val="single" w:sz="6" w:space="0" w:color="auto"/>
              <w:bottom w:val="single" w:sz="6" w:space="0" w:color="auto"/>
              <w:right w:val="single" w:sz="6" w:space="0" w:color="auto"/>
            </w:tcBorders>
            <w:shd w:val="clear" w:color="auto" w:fill="auto"/>
          </w:tcPr>
          <w:p w:rsidR="00A0778A" w:rsidRDefault="000F41ED" w:rsidP="000F41ED">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Area identification, type of MPA. Regulation within each one.</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A0778A" w:rsidRDefault="000F41ED" w:rsidP="000F41ED">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 xml:space="preserve">LAYERS. </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A0778A" w:rsidRDefault="000F41ED"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Available on line or provides by AT</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A0778A" w:rsidRDefault="000F41ED"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 xml:space="preserve">Just one upload (if they don’t change during </w:t>
            </w:r>
            <w:proofErr w:type="spellStart"/>
            <w:r>
              <w:rPr>
                <w:rFonts w:ascii="Calibri" w:eastAsia="Times New Roman" w:hAnsi="Calibri" w:cs="Calibri"/>
                <w:b/>
                <w:bCs/>
                <w:sz w:val="18"/>
                <w:szCs w:val="18"/>
                <w:lang w:val="en-GB" w:eastAsia="es-ES"/>
              </w:rPr>
              <w:t>DiverSea</w:t>
            </w:r>
            <w:proofErr w:type="spellEnd"/>
            <w:r>
              <w:rPr>
                <w:rFonts w:ascii="Calibri" w:eastAsia="Times New Roman" w:hAnsi="Calibri" w:cs="Calibri"/>
                <w:b/>
                <w:bCs/>
                <w:sz w:val="18"/>
                <w:szCs w:val="18"/>
                <w:lang w:val="en-GB" w:eastAsia="es-ES"/>
              </w:rPr>
              <w:t>)</w:t>
            </w:r>
          </w:p>
        </w:tc>
        <w:tc>
          <w:tcPr>
            <w:tcW w:w="1232" w:type="dxa"/>
            <w:tcBorders>
              <w:top w:val="single" w:sz="6" w:space="0" w:color="auto"/>
              <w:left w:val="single" w:sz="6" w:space="0" w:color="auto"/>
              <w:bottom w:val="single" w:sz="6" w:space="0" w:color="auto"/>
              <w:right w:val="single" w:sz="6" w:space="0" w:color="auto"/>
            </w:tcBorders>
            <w:shd w:val="clear" w:color="auto" w:fill="auto"/>
          </w:tcPr>
          <w:p w:rsidR="00A0778A" w:rsidRDefault="000F41ED" w:rsidP="00C745C0">
            <w:pPr>
              <w:shd w:val="clear" w:color="auto" w:fill="E2EFD9"/>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Polygons + attributes</w:t>
            </w:r>
          </w:p>
        </w:tc>
        <w:tc>
          <w:tcPr>
            <w:tcW w:w="410" w:type="dxa"/>
            <w:tcBorders>
              <w:top w:val="single" w:sz="6" w:space="0" w:color="auto"/>
              <w:left w:val="single" w:sz="6" w:space="0" w:color="auto"/>
              <w:bottom w:val="single" w:sz="6" w:space="0" w:color="auto"/>
              <w:right w:val="single" w:sz="6" w:space="0" w:color="auto"/>
            </w:tcBorders>
            <w:shd w:val="clear" w:color="auto" w:fill="auto"/>
          </w:tcPr>
          <w:p w:rsidR="00A0778A" w:rsidRPr="007C7C0E" w:rsidRDefault="00A0778A" w:rsidP="00C745C0">
            <w:pPr>
              <w:spacing w:after="0" w:line="240" w:lineRule="auto"/>
              <w:textAlignment w:val="baseline"/>
              <w:rPr>
                <w:rFonts w:ascii="Calibri" w:eastAsia="Times New Roman" w:hAnsi="Calibri" w:cs="Calibri"/>
                <w:b/>
                <w:bCs/>
                <w:sz w:val="18"/>
                <w:szCs w:val="18"/>
                <w:lang w:val="en-GB" w:eastAsia="es-ES"/>
              </w:rPr>
            </w:pPr>
          </w:p>
        </w:tc>
        <w:tc>
          <w:tcPr>
            <w:tcW w:w="1704" w:type="dxa"/>
            <w:tcBorders>
              <w:top w:val="single" w:sz="6" w:space="0" w:color="auto"/>
              <w:left w:val="single" w:sz="6" w:space="0" w:color="auto"/>
              <w:bottom w:val="single" w:sz="6" w:space="0" w:color="auto"/>
              <w:right w:val="single" w:sz="6" w:space="0" w:color="auto"/>
            </w:tcBorders>
            <w:shd w:val="clear" w:color="auto" w:fill="auto"/>
          </w:tcPr>
          <w:p w:rsidR="00A0778A" w:rsidRDefault="000F41ED"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public</w:t>
            </w:r>
          </w:p>
        </w:tc>
        <w:tc>
          <w:tcPr>
            <w:tcW w:w="917" w:type="dxa"/>
            <w:tcBorders>
              <w:top w:val="single" w:sz="6" w:space="0" w:color="auto"/>
              <w:left w:val="single" w:sz="6" w:space="0" w:color="auto"/>
              <w:bottom w:val="single" w:sz="6" w:space="0" w:color="auto"/>
              <w:right w:val="single" w:sz="6" w:space="0" w:color="auto"/>
            </w:tcBorders>
            <w:shd w:val="clear" w:color="auto" w:fill="auto"/>
          </w:tcPr>
          <w:p w:rsidR="00A0778A" w:rsidRDefault="000F41ED"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public</w:t>
            </w:r>
          </w:p>
        </w:tc>
        <w:tc>
          <w:tcPr>
            <w:tcW w:w="1311" w:type="dxa"/>
            <w:tcBorders>
              <w:top w:val="single" w:sz="6" w:space="0" w:color="auto"/>
              <w:left w:val="single" w:sz="6" w:space="0" w:color="auto"/>
              <w:bottom w:val="single" w:sz="6" w:space="0" w:color="auto"/>
              <w:right w:val="single" w:sz="6" w:space="0" w:color="auto"/>
            </w:tcBorders>
            <w:shd w:val="clear" w:color="auto" w:fill="auto"/>
          </w:tcPr>
          <w:p w:rsidR="00A0778A" w:rsidRDefault="000F41ED" w:rsidP="00C745C0">
            <w:pPr>
              <w:spacing w:after="0" w:line="240" w:lineRule="auto"/>
              <w:textAlignment w:val="baseline"/>
              <w:rPr>
                <w:rFonts w:ascii="Calibri" w:eastAsia="Times New Roman" w:hAnsi="Calibri" w:cs="Calibri"/>
                <w:b/>
                <w:bCs/>
                <w:sz w:val="18"/>
                <w:szCs w:val="18"/>
                <w:lang w:val="en-GB" w:eastAsia="es-ES"/>
              </w:rPr>
            </w:pPr>
            <w:r>
              <w:rPr>
                <w:rFonts w:ascii="Calibri" w:eastAsia="Times New Roman" w:hAnsi="Calibri" w:cs="Calibri"/>
                <w:b/>
                <w:bCs/>
                <w:sz w:val="18"/>
                <w:szCs w:val="18"/>
                <w:lang w:val="en-GB" w:eastAsia="es-ES"/>
              </w:rPr>
              <w:t>Entirely public</w:t>
            </w:r>
          </w:p>
        </w:tc>
        <w:tc>
          <w:tcPr>
            <w:tcW w:w="1819" w:type="dxa"/>
            <w:tcBorders>
              <w:top w:val="single" w:sz="6" w:space="0" w:color="auto"/>
              <w:left w:val="single" w:sz="6" w:space="0" w:color="auto"/>
              <w:bottom w:val="single" w:sz="6" w:space="0" w:color="auto"/>
              <w:right w:val="single" w:sz="6" w:space="0" w:color="auto"/>
            </w:tcBorders>
            <w:shd w:val="clear" w:color="auto" w:fill="auto"/>
          </w:tcPr>
          <w:p w:rsidR="00A0778A" w:rsidRPr="007C7C0E" w:rsidRDefault="00A0778A" w:rsidP="00C745C0">
            <w:pPr>
              <w:tabs>
                <w:tab w:val="left" w:pos="1311"/>
              </w:tabs>
              <w:spacing w:after="0" w:line="240" w:lineRule="auto"/>
              <w:textAlignment w:val="baseline"/>
              <w:rPr>
                <w:rFonts w:ascii="Calibri" w:eastAsia="Times New Roman" w:hAnsi="Calibri" w:cs="Calibri"/>
                <w:b/>
                <w:bCs/>
                <w:sz w:val="18"/>
                <w:szCs w:val="18"/>
                <w:lang w:val="en-GB" w:eastAsia="es-ES"/>
              </w:rPr>
            </w:pPr>
          </w:p>
        </w:tc>
      </w:tr>
    </w:tbl>
    <w:p w:rsidR="00E86B05" w:rsidRPr="007C7C0E" w:rsidRDefault="00791F3A">
      <w:pPr>
        <w:rPr>
          <w:lang w:val="en-GB"/>
        </w:rPr>
      </w:pPr>
      <w:r w:rsidRPr="007C7C0E">
        <w:rPr>
          <w:lang w:val="en-GB"/>
        </w:rPr>
        <w:br w:type="textWrapping" w:clear="all"/>
      </w:r>
    </w:p>
    <w:sectPr w:rsidR="00E86B05" w:rsidRPr="007C7C0E" w:rsidSect="007F7181">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181"/>
    <w:rsid w:val="000108EA"/>
    <w:rsid w:val="000F41ED"/>
    <w:rsid w:val="000F7683"/>
    <w:rsid w:val="00126742"/>
    <w:rsid w:val="001F4AC3"/>
    <w:rsid w:val="002031C9"/>
    <w:rsid w:val="00342E18"/>
    <w:rsid w:val="00517020"/>
    <w:rsid w:val="00735D9D"/>
    <w:rsid w:val="00791F3A"/>
    <w:rsid w:val="007C7C0E"/>
    <w:rsid w:val="007F7181"/>
    <w:rsid w:val="00803AA8"/>
    <w:rsid w:val="008166BA"/>
    <w:rsid w:val="00A0778A"/>
    <w:rsid w:val="00A7681C"/>
    <w:rsid w:val="00C22D2E"/>
    <w:rsid w:val="00C745C0"/>
    <w:rsid w:val="00DE371C"/>
    <w:rsid w:val="00E21499"/>
    <w:rsid w:val="00E86B05"/>
    <w:rsid w:val="00F415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743461-FD01-4016-9DF1-E62A7497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7F718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7F7181"/>
  </w:style>
  <w:style w:type="character" w:customStyle="1" w:styleId="eop">
    <w:name w:val="eop"/>
    <w:basedOn w:val="Fuentedeprrafopredeter"/>
    <w:rsid w:val="007F7181"/>
  </w:style>
  <w:style w:type="character" w:styleId="Hipervnculo">
    <w:name w:val="Hyperlink"/>
    <w:basedOn w:val="Fuentedeprrafopredeter"/>
    <w:uiPriority w:val="99"/>
    <w:unhideWhenUsed/>
    <w:rsid w:val="000F76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948922">
      <w:bodyDiv w:val="1"/>
      <w:marLeft w:val="0"/>
      <w:marRight w:val="0"/>
      <w:marTop w:val="0"/>
      <w:marBottom w:val="0"/>
      <w:divBdr>
        <w:top w:val="none" w:sz="0" w:space="0" w:color="auto"/>
        <w:left w:val="none" w:sz="0" w:space="0" w:color="auto"/>
        <w:bottom w:val="none" w:sz="0" w:space="0" w:color="auto"/>
        <w:right w:val="none" w:sz="0" w:space="0" w:color="auto"/>
      </w:divBdr>
      <w:divsChild>
        <w:div w:id="767501158">
          <w:marLeft w:val="0"/>
          <w:marRight w:val="0"/>
          <w:marTop w:val="0"/>
          <w:marBottom w:val="0"/>
          <w:divBdr>
            <w:top w:val="none" w:sz="0" w:space="0" w:color="auto"/>
            <w:left w:val="none" w:sz="0" w:space="0" w:color="auto"/>
            <w:bottom w:val="none" w:sz="0" w:space="0" w:color="auto"/>
            <w:right w:val="none" w:sz="0" w:space="0" w:color="auto"/>
          </w:divBdr>
          <w:divsChild>
            <w:div w:id="1850293873">
              <w:marLeft w:val="0"/>
              <w:marRight w:val="0"/>
              <w:marTop w:val="0"/>
              <w:marBottom w:val="0"/>
              <w:divBdr>
                <w:top w:val="none" w:sz="0" w:space="0" w:color="auto"/>
                <w:left w:val="none" w:sz="0" w:space="0" w:color="auto"/>
                <w:bottom w:val="none" w:sz="0" w:space="0" w:color="auto"/>
                <w:right w:val="none" w:sz="0" w:space="0" w:color="auto"/>
              </w:divBdr>
            </w:div>
            <w:div w:id="35473351">
              <w:marLeft w:val="0"/>
              <w:marRight w:val="0"/>
              <w:marTop w:val="0"/>
              <w:marBottom w:val="0"/>
              <w:divBdr>
                <w:top w:val="none" w:sz="0" w:space="0" w:color="auto"/>
                <w:left w:val="none" w:sz="0" w:space="0" w:color="auto"/>
                <w:bottom w:val="none" w:sz="0" w:space="0" w:color="auto"/>
                <w:right w:val="none" w:sz="0" w:space="0" w:color="auto"/>
              </w:divBdr>
            </w:div>
          </w:divsChild>
        </w:div>
        <w:div w:id="108479834">
          <w:marLeft w:val="0"/>
          <w:marRight w:val="0"/>
          <w:marTop w:val="0"/>
          <w:marBottom w:val="0"/>
          <w:divBdr>
            <w:top w:val="none" w:sz="0" w:space="0" w:color="auto"/>
            <w:left w:val="none" w:sz="0" w:space="0" w:color="auto"/>
            <w:bottom w:val="none" w:sz="0" w:space="0" w:color="auto"/>
            <w:right w:val="none" w:sz="0" w:space="0" w:color="auto"/>
          </w:divBdr>
          <w:divsChild>
            <w:div w:id="364602869">
              <w:marLeft w:val="0"/>
              <w:marRight w:val="0"/>
              <w:marTop w:val="0"/>
              <w:marBottom w:val="0"/>
              <w:divBdr>
                <w:top w:val="none" w:sz="0" w:space="0" w:color="auto"/>
                <w:left w:val="none" w:sz="0" w:space="0" w:color="auto"/>
                <w:bottom w:val="none" w:sz="0" w:space="0" w:color="auto"/>
                <w:right w:val="none" w:sz="0" w:space="0" w:color="auto"/>
              </w:divBdr>
            </w:div>
          </w:divsChild>
        </w:div>
        <w:div w:id="1616014115">
          <w:marLeft w:val="0"/>
          <w:marRight w:val="0"/>
          <w:marTop w:val="0"/>
          <w:marBottom w:val="0"/>
          <w:divBdr>
            <w:top w:val="none" w:sz="0" w:space="0" w:color="auto"/>
            <w:left w:val="none" w:sz="0" w:space="0" w:color="auto"/>
            <w:bottom w:val="none" w:sz="0" w:space="0" w:color="auto"/>
            <w:right w:val="none" w:sz="0" w:space="0" w:color="auto"/>
          </w:divBdr>
          <w:divsChild>
            <w:div w:id="642537691">
              <w:marLeft w:val="0"/>
              <w:marRight w:val="0"/>
              <w:marTop w:val="0"/>
              <w:marBottom w:val="0"/>
              <w:divBdr>
                <w:top w:val="none" w:sz="0" w:space="0" w:color="auto"/>
                <w:left w:val="none" w:sz="0" w:space="0" w:color="auto"/>
                <w:bottom w:val="none" w:sz="0" w:space="0" w:color="auto"/>
                <w:right w:val="none" w:sz="0" w:space="0" w:color="auto"/>
              </w:divBdr>
            </w:div>
          </w:divsChild>
        </w:div>
        <w:div w:id="1231623196">
          <w:marLeft w:val="0"/>
          <w:marRight w:val="0"/>
          <w:marTop w:val="0"/>
          <w:marBottom w:val="0"/>
          <w:divBdr>
            <w:top w:val="none" w:sz="0" w:space="0" w:color="auto"/>
            <w:left w:val="none" w:sz="0" w:space="0" w:color="auto"/>
            <w:bottom w:val="none" w:sz="0" w:space="0" w:color="auto"/>
            <w:right w:val="none" w:sz="0" w:space="0" w:color="auto"/>
          </w:divBdr>
          <w:divsChild>
            <w:div w:id="1214730057">
              <w:marLeft w:val="0"/>
              <w:marRight w:val="0"/>
              <w:marTop w:val="0"/>
              <w:marBottom w:val="0"/>
              <w:divBdr>
                <w:top w:val="none" w:sz="0" w:space="0" w:color="auto"/>
                <w:left w:val="none" w:sz="0" w:space="0" w:color="auto"/>
                <w:bottom w:val="none" w:sz="0" w:space="0" w:color="auto"/>
                <w:right w:val="none" w:sz="0" w:space="0" w:color="auto"/>
              </w:divBdr>
            </w:div>
          </w:divsChild>
        </w:div>
        <w:div w:id="615403951">
          <w:marLeft w:val="0"/>
          <w:marRight w:val="0"/>
          <w:marTop w:val="0"/>
          <w:marBottom w:val="0"/>
          <w:divBdr>
            <w:top w:val="none" w:sz="0" w:space="0" w:color="auto"/>
            <w:left w:val="none" w:sz="0" w:space="0" w:color="auto"/>
            <w:bottom w:val="none" w:sz="0" w:space="0" w:color="auto"/>
            <w:right w:val="none" w:sz="0" w:space="0" w:color="auto"/>
          </w:divBdr>
          <w:divsChild>
            <w:div w:id="343821582">
              <w:marLeft w:val="0"/>
              <w:marRight w:val="0"/>
              <w:marTop w:val="0"/>
              <w:marBottom w:val="0"/>
              <w:divBdr>
                <w:top w:val="none" w:sz="0" w:space="0" w:color="auto"/>
                <w:left w:val="none" w:sz="0" w:space="0" w:color="auto"/>
                <w:bottom w:val="none" w:sz="0" w:space="0" w:color="auto"/>
                <w:right w:val="none" w:sz="0" w:space="0" w:color="auto"/>
              </w:divBdr>
            </w:div>
          </w:divsChild>
        </w:div>
        <w:div w:id="1661303811">
          <w:marLeft w:val="0"/>
          <w:marRight w:val="0"/>
          <w:marTop w:val="0"/>
          <w:marBottom w:val="0"/>
          <w:divBdr>
            <w:top w:val="none" w:sz="0" w:space="0" w:color="auto"/>
            <w:left w:val="none" w:sz="0" w:space="0" w:color="auto"/>
            <w:bottom w:val="none" w:sz="0" w:space="0" w:color="auto"/>
            <w:right w:val="none" w:sz="0" w:space="0" w:color="auto"/>
          </w:divBdr>
          <w:divsChild>
            <w:div w:id="987633064">
              <w:marLeft w:val="0"/>
              <w:marRight w:val="0"/>
              <w:marTop w:val="0"/>
              <w:marBottom w:val="0"/>
              <w:divBdr>
                <w:top w:val="none" w:sz="0" w:space="0" w:color="auto"/>
                <w:left w:val="none" w:sz="0" w:space="0" w:color="auto"/>
                <w:bottom w:val="none" w:sz="0" w:space="0" w:color="auto"/>
                <w:right w:val="none" w:sz="0" w:space="0" w:color="auto"/>
              </w:divBdr>
            </w:div>
          </w:divsChild>
        </w:div>
        <w:div w:id="1553535456">
          <w:marLeft w:val="0"/>
          <w:marRight w:val="0"/>
          <w:marTop w:val="0"/>
          <w:marBottom w:val="0"/>
          <w:divBdr>
            <w:top w:val="none" w:sz="0" w:space="0" w:color="auto"/>
            <w:left w:val="none" w:sz="0" w:space="0" w:color="auto"/>
            <w:bottom w:val="none" w:sz="0" w:space="0" w:color="auto"/>
            <w:right w:val="none" w:sz="0" w:space="0" w:color="auto"/>
          </w:divBdr>
          <w:divsChild>
            <w:div w:id="494222803">
              <w:marLeft w:val="0"/>
              <w:marRight w:val="0"/>
              <w:marTop w:val="0"/>
              <w:marBottom w:val="0"/>
              <w:divBdr>
                <w:top w:val="none" w:sz="0" w:space="0" w:color="auto"/>
                <w:left w:val="none" w:sz="0" w:space="0" w:color="auto"/>
                <w:bottom w:val="none" w:sz="0" w:space="0" w:color="auto"/>
                <w:right w:val="none" w:sz="0" w:space="0" w:color="auto"/>
              </w:divBdr>
            </w:div>
          </w:divsChild>
        </w:div>
        <w:div w:id="1235164736">
          <w:marLeft w:val="0"/>
          <w:marRight w:val="0"/>
          <w:marTop w:val="0"/>
          <w:marBottom w:val="0"/>
          <w:divBdr>
            <w:top w:val="none" w:sz="0" w:space="0" w:color="auto"/>
            <w:left w:val="none" w:sz="0" w:space="0" w:color="auto"/>
            <w:bottom w:val="none" w:sz="0" w:space="0" w:color="auto"/>
            <w:right w:val="none" w:sz="0" w:space="0" w:color="auto"/>
          </w:divBdr>
          <w:divsChild>
            <w:div w:id="955209719">
              <w:marLeft w:val="0"/>
              <w:marRight w:val="0"/>
              <w:marTop w:val="0"/>
              <w:marBottom w:val="0"/>
              <w:divBdr>
                <w:top w:val="none" w:sz="0" w:space="0" w:color="auto"/>
                <w:left w:val="none" w:sz="0" w:space="0" w:color="auto"/>
                <w:bottom w:val="none" w:sz="0" w:space="0" w:color="auto"/>
                <w:right w:val="none" w:sz="0" w:space="0" w:color="auto"/>
              </w:divBdr>
            </w:div>
          </w:divsChild>
        </w:div>
        <w:div w:id="1736318470">
          <w:marLeft w:val="0"/>
          <w:marRight w:val="0"/>
          <w:marTop w:val="0"/>
          <w:marBottom w:val="0"/>
          <w:divBdr>
            <w:top w:val="none" w:sz="0" w:space="0" w:color="auto"/>
            <w:left w:val="none" w:sz="0" w:space="0" w:color="auto"/>
            <w:bottom w:val="none" w:sz="0" w:space="0" w:color="auto"/>
            <w:right w:val="none" w:sz="0" w:space="0" w:color="auto"/>
          </w:divBdr>
          <w:divsChild>
            <w:div w:id="32922459">
              <w:marLeft w:val="0"/>
              <w:marRight w:val="0"/>
              <w:marTop w:val="0"/>
              <w:marBottom w:val="0"/>
              <w:divBdr>
                <w:top w:val="none" w:sz="0" w:space="0" w:color="auto"/>
                <w:left w:val="none" w:sz="0" w:space="0" w:color="auto"/>
                <w:bottom w:val="none" w:sz="0" w:space="0" w:color="auto"/>
                <w:right w:val="none" w:sz="0" w:space="0" w:color="auto"/>
              </w:divBdr>
            </w:div>
          </w:divsChild>
        </w:div>
        <w:div w:id="1267619762">
          <w:marLeft w:val="0"/>
          <w:marRight w:val="0"/>
          <w:marTop w:val="0"/>
          <w:marBottom w:val="0"/>
          <w:divBdr>
            <w:top w:val="none" w:sz="0" w:space="0" w:color="auto"/>
            <w:left w:val="none" w:sz="0" w:space="0" w:color="auto"/>
            <w:bottom w:val="none" w:sz="0" w:space="0" w:color="auto"/>
            <w:right w:val="none" w:sz="0" w:space="0" w:color="auto"/>
          </w:divBdr>
          <w:divsChild>
            <w:div w:id="1742751818">
              <w:marLeft w:val="0"/>
              <w:marRight w:val="0"/>
              <w:marTop w:val="0"/>
              <w:marBottom w:val="0"/>
              <w:divBdr>
                <w:top w:val="none" w:sz="0" w:space="0" w:color="auto"/>
                <w:left w:val="none" w:sz="0" w:space="0" w:color="auto"/>
                <w:bottom w:val="none" w:sz="0" w:space="0" w:color="auto"/>
                <w:right w:val="none" w:sz="0" w:space="0" w:color="auto"/>
              </w:divBdr>
            </w:div>
          </w:divsChild>
        </w:div>
        <w:div w:id="592207417">
          <w:marLeft w:val="0"/>
          <w:marRight w:val="0"/>
          <w:marTop w:val="0"/>
          <w:marBottom w:val="0"/>
          <w:divBdr>
            <w:top w:val="none" w:sz="0" w:space="0" w:color="auto"/>
            <w:left w:val="none" w:sz="0" w:space="0" w:color="auto"/>
            <w:bottom w:val="none" w:sz="0" w:space="0" w:color="auto"/>
            <w:right w:val="none" w:sz="0" w:space="0" w:color="auto"/>
          </w:divBdr>
          <w:divsChild>
            <w:div w:id="18617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9011">
      <w:bodyDiv w:val="1"/>
      <w:marLeft w:val="0"/>
      <w:marRight w:val="0"/>
      <w:marTop w:val="0"/>
      <w:marBottom w:val="0"/>
      <w:divBdr>
        <w:top w:val="none" w:sz="0" w:space="0" w:color="auto"/>
        <w:left w:val="none" w:sz="0" w:space="0" w:color="auto"/>
        <w:bottom w:val="none" w:sz="0" w:space="0" w:color="auto"/>
        <w:right w:val="none" w:sz="0" w:space="0" w:color="auto"/>
      </w:divBdr>
      <w:divsChild>
        <w:div w:id="1545294655">
          <w:marLeft w:val="0"/>
          <w:marRight w:val="0"/>
          <w:marTop w:val="0"/>
          <w:marBottom w:val="0"/>
          <w:divBdr>
            <w:top w:val="none" w:sz="0" w:space="0" w:color="auto"/>
            <w:left w:val="none" w:sz="0" w:space="0" w:color="auto"/>
            <w:bottom w:val="none" w:sz="0" w:space="0" w:color="auto"/>
            <w:right w:val="none" w:sz="0" w:space="0" w:color="auto"/>
          </w:divBdr>
          <w:divsChild>
            <w:div w:id="849758353">
              <w:marLeft w:val="0"/>
              <w:marRight w:val="0"/>
              <w:marTop w:val="0"/>
              <w:marBottom w:val="0"/>
              <w:divBdr>
                <w:top w:val="none" w:sz="0" w:space="0" w:color="auto"/>
                <w:left w:val="none" w:sz="0" w:space="0" w:color="auto"/>
                <w:bottom w:val="none" w:sz="0" w:space="0" w:color="auto"/>
                <w:right w:val="none" w:sz="0" w:space="0" w:color="auto"/>
              </w:divBdr>
            </w:div>
            <w:div w:id="1946184426">
              <w:marLeft w:val="0"/>
              <w:marRight w:val="0"/>
              <w:marTop w:val="0"/>
              <w:marBottom w:val="0"/>
              <w:divBdr>
                <w:top w:val="none" w:sz="0" w:space="0" w:color="auto"/>
                <w:left w:val="none" w:sz="0" w:space="0" w:color="auto"/>
                <w:bottom w:val="none" w:sz="0" w:space="0" w:color="auto"/>
                <w:right w:val="none" w:sz="0" w:space="0" w:color="auto"/>
              </w:divBdr>
            </w:div>
            <w:div w:id="928928329">
              <w:marLeft w:val="0"/>
              <w:marRight w:val="0"/>
              <w:marTop w:val="0"/>
              <w:marBottom w:val="0"/>
              <w:divBdr>
                <w:top w:val="none" w:sz="0" w:space="0" w:color="auto"/>
                <w:left w:val="none" w:sz="0" w:space="0" w:color="auto"/>
                <w:bottom w:val="none" w:sz="0" w:space="0" w:color="auto"/>
                <w:right w:val="none" w:sz="0" w:space="0" w:color="auto"/>
              </w:divBdr>
            </w:div>
            <w:div w:id="1662586006">
              <w:marLeft w:val="0"/>
              <w:marRight w:val="0"/>
              <w:marTop w:val="0"/>
              <w:marBottom w:val="0"/>
              <w:divBdr>
                <w:top w:val="none" w:sz="0" w:space="0" w:color="auto"/>
                <w:left w:val="none" w:sz="0" w:space="0" w:color="auto"/>
                <w:bottom w:val="none" w:sz="0" w:space="0" w:color="auto"/>
                <w:right w:val="none" w:sz="0" w:space="0" w:color="auto"/>
              </w:divBdr>
            </w:div>
          </w:divsChild>
        </w:div>
        <w:div w:id="1372728034">
          <w:marLeft w:val="0"/>
          <w:marRight w:val="0"/>
          <w:marTop w:val="0"/>
          <w:marBottom w:val="0"/>
          <w:divBdr>
            <w:top w:val="none" w:sz="0" w:space="0" w:color="auto"/>
            <w:left w:val="none" w:sz="0" w:space="0" w:color="auto"/>
            <w:bottom w:val="none" w:sz="0" w:space="0" w:color="auto"/>
            <w:right w:val="none" w:sz="0" w:space="0" w:color="auto"/>
          </w:divBdr>
          <w:divsChild>
            <w:div w:id="1081948632">
              <w:marLeft w:val="0"/>
              <w:marRight w:val="0"/>
              <w:marTop w:val="0"/>
              <w:marBottom w:val="0"/>
              <w:divBdr>
                <w:top w:val="none" w:sz="0" w:space="0" w:color="auto"/>
                <w:left w:val="none" w:sz="0" w:space="0" w:color="auto"/>
                <w:bottom w:val="none" w:sz="0" w:space="0" w:color="auto"/>
                <w:right w:val="none" w:sz="0" w:space="0" w:color="auto"/>
              </w:divBdr>
            </w:div>
            <w:div w:id="566956541">
              <w:marLeft w:val="0"/>
              <w:marRight w:val="0"/>
              <w:marTop w:val="0"/>
              <w:marBottom w:val="0"/>
              <w:divBdr>
                <w:top w:val="none" w:sz="0" w:space="0" w:color="auto"/>
                <w:left w:val="none" w:sz="0" w:space="0" w:color="auto"/>
                <w:bottom w:val="none" w:sz="0" w:space="0" w:color="auto"/>
                <w:right w:val="none" w:sz="0" w:space="0" w:color="auto"/>
              </w:divBdr>
            </w:div>
            <w:div w:id="286160467">
              <w:marLeft w:val="0"/>
              <w:marRight w:val="0"/>
              <w:marTop w:val="0"/>
              <w:marBottom w:val="0"/>
              <w:divBdr>
                <w:top w:val="none" w:sz="0" w:space="0" w:color="auto"/>
                <w:left w:val="none" w:sz="0" w:space="0" w:color="auto"/>
                <w:bottom w:val="none" w:sz="0" w:space="0" w:color="auto"/>
                <w:right w:val="none" w:sz="0" w:space="0" w:color="auto"/>
              </w:divBdr>
            </w:div>
            <w:div w:id="1809472685">
              <w:marLeft w:val="0"/>
              <w:marRight w:val="0"/>
              <w:marTop w:val="0"/>
              <w:marBottom w:val="0"/>
              <w:divBdr>
                <w:top w:val="none" w:sz="0" w:space="0" w:color="auto"/>
                <w:left w:val="none" w:sz="0" w:space="0" w:color="auto"/>
                <w:bottom w:val="none" w:sz="0" w:space="0" w:color="auto"/>
                <w:right w:val="none" w:sz="0" w:space="0" w:color="auto"/>
              </w:divBdr>
            </w:div>
            <w:div w:id="2117601662">
              <w:marLeft w:val="0"/>
              <w:marRight w:val="0"/>
              <w:marTop w:val="0"/>
              <w:marBottom w:val="0"/>
              <w:divBdr>
                <w:top w:val="none" w:sz="0" w:space="0" w:color="auto"/>
                <w:left w:val="none" w:sz="0" w:space="0" w:color="auto"/>
                <w:bottom w:val="none" w:sz="0" w:space="0" w:color="auto"/>
                <w:right w:val="none" w:sz="0" w:space="0" w:color="auto"/>
              </w:divBdr>
            </w:div>
            <w:div w:id="762918829">
              <w:marLeft w:val="0"/>
              <w:marRight w:val="0"/>
              <w:marTop w:val="0"/>
              <w:marBottom w:val="0"/>
              <w:divBdr>
                <w:top w:val="none" w:sz="0" w:space="0" w:color="auto"/>
                <w:left w:val="none" w:sz="0" w:space="0" w:color="auto"/>
                <w:bottom w:val="none" w:sz="0" w:space="0" w:color="auto"/>
                <w:right w:val="none" w:sz="0" w:space="0" w:color="auto"/>
              </w:divBdr>
            </w:div>
            <w:div w:id="70349660">
              <w:marLeft w:val="0"/>
              <w:marRight w:val="0"/>
              <w:marTop w:val="0"/>
              <w:marBottom w:val="0"/>
              <w:divBdr>
                <w:top w:val="none" w:sz="0" w:space="0" w:color="auto"/>
                <w:left w:val="none" w:sz="0" w:space="0" w:color="auto"/>
                <w:bottom w:val="none" w:sz="0" w:space="0" w:color="auto"/>
                <w:right w:val="none" w:sz="0" w:space="0" w:color="auto"/>
              </w:divBdr>
            </w:div>
            <w:div w:id="726534993">
              <w:marLeft w:val="0"/>
              <w:marRight w:val="0"/>
              <w:marTop w:val="0"/>
              <w:marBottom w:val="0"/>
              <w:divBdr>
                <w:top w:val="none" w:sz="0" w:space="0" w:color="auto"/>
                <w:left w:val="none" w:sz="0" w:space="0" w:color="auto"/>
                <w:bottom w:val="none" w:sz="0" w:space="0" w:color="auto"/>
                <w:right w:val="none" w:sz="0" w:space="0" w:color="auto"/>
              </w:divBdr>
            </w:div>
            <w:div w:id="612714336">
              <w:marLeft w:val="0"/>
              <w:marRight w:val="0"/>
              <w:marTop w:val="0"/>
              <w:marBottom w:val="0"/>
              <w:divBdr>
                <w:top w:val="none" w:sz="0" w:space="0" w:color="auto"/>
                <w:left w:val="none" w:sz="0" w:space="0" w:color="auto"/>
                <w:bottom w:val="none" w:sz="0" w:space="0" w:color="auto"/>
                <w:right w:val="none" w:sz="0" w:space="0" w:color="auto"/>
              </w:divBdr>
            </w:div>
          </w:divsChild>
        </w:div>
        <w:div w:id="529294267">
          <w:marLeft w:val="0"/>
          <w:marRight w:val="0"/>
          <w:marTop w:val="0"/>
          <w:marBottom w:val="0"/>
          <w:divBdr>
            <w:top w:val="none" w:sz="0" w:space="0" w:color="auto"/>
            <w:left w:val="none" w:sz="0" w:space="0" w:color="auto"/>
            <w:bottom w:val="none" w:sz="0" w:space="0" w:color="auto"/>
            <w:right w:val="none" w:sz="0" w:space="0" w:color="auto"/>
          </w:divBdr>
          <w:divsChild>
            <w:div w:id="659384967">
              <w:marLeft w:val="0"/>
              <w:marRight w:val="0"/>
              <w:marTop w:val="0"/>
              <w:marBottom w:val="0"/>
              <w:divBdr>
                <w:top w:val="none" w:sz="0" w:space="0" w:color="auto"/>
                <w:left w:val="none" w:sz="0" w:space="0" w:color="auto"/>
                <w:bottom w:val="none" w:sz="0" w:space="0" w:color="auto"/>
                <w:right w:val="none" w:sz="0" w:space="0" w:color="auto"/>
              </w:divBdr>
            </w:div>
            <w:div w:id="1834180318">
              <w:marLeft w:val="0"/>
              <w:marRight w:val="0"/>
              <w:marTop w:val="0"/>
              <w:marBottom w:val="0"/>
              <w:divBdr>
                <w:top w:val="none" w:sz="0" w:space="0" w:color="auto"/>
                <w:left w:val="none" w:sz="0" w:space="0" w:color="auto"/>
                <w:bottom w:val="none" w:sz="0" w:space="0" w:color="auto"/>
                <w:right w:val="none" w:sz="0" w:space="0" w:color="auto"/>
              </w:divBdr>
            </w:div>
            <w:div w:id="458501219">
              <w:marLeft w:val="0"/>
              <w:marRight w:val="0"/>
              <w:marTop w:val="0"/>
              <w:marBottom w:val="0"/>
              <w:divBdr>
                <w:top w:val="none" w:sz="0" w:space="0" w:color="auto"/>
                <w:left w:val="none" w:sz="0" w:space="0" w:color="auto"/>
                <w:bottom w:val="none" w:sz="0" w:space="0" w:color="auto"/>
                <w:right w:val="none" w:sz="0" w:space="0" w:color="auto"/>
              </w:divBdr>
            </w:div>
            <w:div w:id="1703629993">
              <w:marLeft w:val="0"/>
              <w:marRight w:val="0"/>
              <w:marTop w:val="0"/>
              <w:marBottom w:val="0"/>
              <w:divBdr>
                <w:top w:val="none" w:sz="0" w:space="0" w:color="auto"/>
                <w:left w:val="none" w:sz="0" w:space="0" w:color="auto"/>
                <w:bottom w:val="none" w:sz="0" w:space="0" w:color="auto"/>
                <w:right w:val="none" w:sz="0" w:space="0" w:color="auto"/>
              </w:divBdr>
            </w:div>
            <w:div w:id="1821732411">
              <w:marLeft w:val="0"/>
              <w:marRight w:val="0"/>
              <w:marTop w:val="0"/>
              <w:marBottom w:val="0"/>
              <w:divBdr>
                <w:top w:val="none" w:sz="0" w:space="0" w:color="auto"/>
                <w:left w:val="none" w:sz="0" w:space="0" w:color="auto"/>
                <w:bottom w:val="none" w:sz="0" w:space="0" w:color="auto"/>
                <w:right w:val="none" w:sz="0" w:space="0" w:color="auto"/>
              </w:divBdr>
            </w:div>
            <w:div w:id="130024363">
              <w:marLeft w:val="0"/>
              <w:marRight w:val="0"/>
              <w:marTop w:val="0"/>
              <w:marBottom w:val="0"/>
              <w:divBdr>
                <w:top w:val="none" w:sz="0" w:space="0" w:color="auto"/>
                <w:left w:val="none" w:sz="0" w:space="0" w:color="auto"/>
                <w:bottom w:val="none" w:sz="0" w:space="0" w:color="auto"/>
                <w:right w:val="none" w:sz="0" w:space="0" w:color="auto"/>
              </w:divBdr>
            </w:div>
            <w:div w:id="1168056389">
              <w:marLeft w:val="0"/>
              <w:marRight w:val="0"/>
              <w:marTop w:val="0"/>
              <w:marBottom w:val="0"/>
              <w:divBdr>
                <w:top w:val="none" w:sz="0" w:space="0" w:color="auto"/>
                <w:left w:val="none" w:sz="0" w:space="0" w:color="auto"/>
                <w:bottom w:val="none" w:sz="0" w:space="0" w:color="auto"/>
                <w:right w:val="none" w:sz="0" w:space="0" w:color="auto"/>
              </w:divBdr>
            </w:div>
            <w:div w:id="239949667">
              <w:marLeft w:val="0"/>
              <w:marRight w:val="0"/>
              <w:marTop w:val="0"/>
              <w:marBottom w:val="0"/>
              <w:divBdr>
                <w:top w:val="none" w:sz="0" w:space="0" w:color="auto"/>
                <w:left w:val="none" w:sz="0" w:space="0" w:color="auto"/>
                <w:bottom w:val="none" w:sz="0" w:space="0" w:color="auto"/>
                <w:right w:val="none" w:sz="0" w:space="0" w:color="auto"/>
              </w:divBdr>
            </w:div>
          </w:divsChild>
        </w:div>
        <w:div w:id="1879128327">
          <w:marLeft w:val="0"/>
          <w:marRight w:val="0"/>
          <w:marTop w:val="0"/>
          <w:marBottom w:val="0"/>
          <w:divBdr>
            <w:top w:val="none" w:sz="0" w:space="0" w:color="auto"/>
            <w:left w:val="none" w:sz="0" w:space="0" w:color="auto"/>
            <w:bottom w:val="none" w:sz="0" w:space="0" w:color="auto"/>
            <w:right w:val="none" w:sz="0" w:space="0" w:color="auto"/>
          </w:divBdr>
          <w:divsChild>
            <w:div w:id="900752151">
              <w:marLeft w:val="0"/>
              <w:marRight w:val="0"/>
              <w:marTop w:val="0"/>
              <w:marBottom w:val="0"/>
              <w:divBdr>
                <w:top w:val="none" w:sz="0" w:space="0" w:color="auto"/>
                <w:left w:val="none" w:sz="0" w:space="0" w:color="auto"/>
                <w:bottom w:val="none" w:sz="0" w:space="0" w:color="auto"/>
                <w:right w:val="none" w:sz="0" w:space="0" w:color="auto"/>
              </w:divBdr>
            </w:div>
            <w:div w:id="563177798">
              <w:marLeft w:val="0"/>
              <w:marRight w:val="0"/>
              <w:marTop w:val="0"/>
              <w:marBottom w:val="0"/>
              <w:divBdr>
                <w:top w:val="none" w:sz="0" w:space="0" w:color="auto"/>
                <w:left w:val="none" w:sz="0" w:space="0" w:color="auto"/>
                <w:bottom w:val="none" w:sz="0" w:space="0" w:color="auto"/>
                <w:right w:val="none" w:sz="0" w:space="0" w:color="auto"/>
              </w:divBdr>
            </w:div>
            <w:div w:id="1139807356">
              <w:marLeft w:val="0"/>
              <w:marRight w:val="0"/>
              <w:marTop w:val="0"/>
              <w:marBottom w:val="0"/>
              <w:divBdr>
                <w:top w:val="none" w:sz="0" w:space="0" w:color="auto"/>
                <w:left w:val="none" w:sz="0" w:space="0" w:color="auto"/>
                <w:bottom w:val="none" w:sz="0" w:space="0" w:color="auto"/>
                <w:right w:val="none" w:sz="0" w:space="0" w:color="auto"/>
              </w:divBdr>
            </w:div>
            <w:div w:id="1607957931">
              <w:marLeft w:val="0"/>
              <w:marRight w:val="0"/>
              <w:marTop w:val="0"/>
              <w:marBottom w:val="0"/>
              <w:divBdr>
                <w:top w:val="none" w:sz="0" w:space="0" w:color="auto"/>
                <w:left w:val="none" w:sz="0" w:space="0" w:color="auto"/>
                <w:bottom w:val="none" w:sz="0" w:space="0" w:color="auto"/>
                <w:right w:val="none" w:sz="0" w:space="0" w:color="auto"/>
              </w:divBdr>
            </w:div>
            <w:div w:id="910506635">
              <w:marLeft w:val="0"/>
              <w:marRight w:val="0"/>
              <w:marTop w:val="0"/>
              <w:marBottom w:val="0"/>
              <w:divBdr>
                <w:top w:val="none" w:sz="0" w:space="0" w:color="auto"/>
                <w:left w:val="none" w:sz="0" w:space="0" w:color="auto"/>
                <w:bottom w:val="none" w:sz="0" w:space="0" w:color="auto"/>
                <w:right w:val="none" w:sz="0" w:space="0" w:color="auto"/>
              </w:divBdr>
            </w:div>
          </w:divsChild>
        </w:div>
        <w:div w:id="1010107673">
          <w:marLeft w:val="0"/>
          <w:marRight w:val="0"/>
          <w:marTop w:val="0"/>
          <w:marBottom w:val="0"/>
          <w:divBdr>
            <w:top w:val="none" w:sz="0" w:space="0" w:color="auto"/>
            <w:left w:val="none" w:sz="0" w:space="0" w:color="auto"/>
            <w:bottom w:val="none" w:sz="0" w:space="0" w:color="auto"/>
            <w:right w:val="none" w:sz="0" w:space="0" w:color="auto"/>
          </w:divBdr>
          <w:divsChild>
            <w:div w:id="1528253616">
              <w:marLeft w:val="0"/>
              <w:marRight w:val="0"/>
              <w:marTop w:val="0"/>
              <w:marBottom w:val="0"/>
              <w:divBdr>
                <w:top w:val="none" w:sz="0" w:space="0" w:color="auto"/>
                <w:left w:val="none" w:sz="0" w:space="0" w:color="auto"/>
                <w:bottom w:val="none" w:sz="0" w:space="0" w:color="auto"/>
                <w:right w:val="none" w:sz="0" w:space="0" w:color="auto"/>
              </w:divBdr>
            </w:div>
            <w:div w:id="191916702">
              <w:marLeft w:val="0"/>
              <w:marRight w:val="0"/>
              <w:marTop w:val="0"/>
              <w:marBottom w:val="0"/>
              <w:divBdr>
                <w:top w:val="none" w:sz="0" w:space="0" w:color="auto"/>
                <w:left w:val="none" w:sz="0" w:space="0" w:color="auto"/>
                <w:bottom w:val="none" w:sz="0" w:space="0" w:color="auto"/>
                <w:right w:val="none" w:sz="0" w:space="0" w:color="auto"/>
              </w:divBdr>
            </w:div>
            <w:div w:id="1587809804">
              <w:marLeft w:val="0"/>
              <w:marRight w:val="0"/>
              <w:marTop w:val="0"/>
              <w:marBottom w:val="0"/>
              <w:divBdr>
                <w:top w:val="none" w:sz="0" w:space="0" w:color="auto"/>
                <w:left w:val="none" w:sz="0" w:space="0" w:color="auto"/>
                <w:bottom w:val="none" w:sz="0" w:space="0" w:color="auto"/>
                <w:right w:val="none" w:sz="0" w:space="0" w:color="auto"/>
              </w:divBdr>
            </w:div>
            <w:div w:id="1852841244">
              <w:marLeft w:val="0"/>
              <w:marRight w:val="0"/>
              <w:marTop w:val="0"/>
              <w:marBottom w:val="0"/>
              <w:divBdr>
                <w:top w:val="none" w:sz="0" w:space="0" w:color="auto"/>
                <w:left w:val="none" w:sz="0" w:space="0" w:color="auto"/>
                <w:bottom w:val="none" w:sz="0" w:space="0" w:color="auto"/>
                <w:right w:val="none" w:sz="0" w:space="0" w:color="auto"/>
              </w:divBdr>
            </w:div>
          </w:divsChild>
        </w:div>
        <w:div w:id="545685385">
          <w:marLeft w:val="0"/>
          <w:marRight w:val="0"/>
          <w:marTop w:val="0"/>
          <w:marBottom w:val="0"/>
          <w:divBdr>
            <w:top w:val="none" w:sz="0" w:space="0" w:color="auto"/>
            <w:left w:val="none" w:sz="0" w:space="0" w:color="auto"/>
            <w:bottom w:val="none" w:sz="0" w:space="0" w:color="auto"/>
            <w:right w:val="none" w:sz="0" w:space="0" w:color="auto"/>
          </w:divBdr>
          <w:divsChild>
            <w:div w:id="225773098">
              <w:marLeft w:val="0"/>
              <w:marRight w:val="0"/>
              <w:marTop w:val="0"/>
              <w:marBottom w:val="0"/>
              <w:divBdr>
                <w:top w:val="none" w:sz="0" w:space="0" w:color="auto"/>
                <w:left w:val="none" w:sz="0" w:space="0" w:color="auto"/>
                <w:bottom w:val="none" w:sz="0" w:space="0" w:color="auto"/>
                <w:right w:val="none" w:sz="0" w:space="0" w:color="auto"/>
              </w:divBdr>
            </w:div>
            <w:div w:id="2087411782">
              <w:marLeft w:val="0"/>
              <w:marRight w:val="0"/>
              <w:marTop w:val="0"/>
              <w:marBottom w:val="0"/>
              <w:divBdr>
                <w:top w:val="none" w:sz="0" w:space="0" w:color="auto"/>
                <w:left w:val="none" w:sz="0" w:space="0" w:color="auto"/>
                <w:bottom w:val="none" w:sz="0" w:space="0" w:color="auto"/>
                <w:right w:val="none" w:sz="0" w:space="0" w:color="auto"/>
              </w:divBdr>
            </w:div>
            <w:div w:id="275914439">
              <w:marLeft w:val="0"/>
              <w:marRight w:val="0"/>
              <w:marTop w:val="0"/>
              <w:marBottom w:val="0"/>
              <w:divBdr>
                <w:top w:val="none" w:sz="0" w:space="0" w:color="auto"/>
                <w:left w:val="none" w:sz="0" w:space="0" w:color="auto"/>
                <w:bottom w:val="none" w:sz="0" w:space="0" w:color="auto"/>
                <w:right w:val="none" w:sz="0" w:space="0" w:color="auto"/>
              </w:divBdr>
            </w:div>
            <w:div w:id="1248810407">
              <w:marLeft w:val="0"/>
              <w:marRight w:val="0"/>
              <w:marTop w:val="0"/>
              <w:marBottom w:val="0"/>
              <w:divBdr>
                <w:top w:val="none" w:sz="0" w:space="0" w:color="auto"/>
                <w:left w:val="none" w:sz="0" w:space="0" w:color="auto"/>
                <w:bottom w:val="none" w:sz="0" w:space="0" w:color="auto"/>
                <w:right w:val="none" w:sz="0" w:space="0" w:color="auto"/>
              </w:divBdr>
            </w:div>
            <w:div w:id="313418011">
              <w:marLeft w:val="0"/>
              <w:marRight w:val="0"/>
              <w:marTop w:val="0"/>
              <w:marBottom w:val="0"/>
              <w:divBdr>
                <w:top w:val="none" w:sz="0" w:space="0" w:color="auto"/>
                <w:left w:val="none" w:sz="0" w:space="0" w:color="auto"/>
                <w:bottom w:val="none" w:sz="0" w:space="0" w:color="auto"/>
                <w:right w:val="none" w:sz="0" w:space="0" w:color="auto"/>
              </w:divBdr>
            </w:div>
            <w:div w:id="1905949145">
              <w:marLeft w:val="0"/>
              <w:marRight w:val="0"/>
              <w:marTop w:val="0"/>
              <w:marBottom w:val="0"/>
              <w:divBdr>
                <w:top w:val="none" w:sz="0" w:space="0" w:color="auto"/>
                <w:left w:val="none" w:sz="0" w:space="0" w:color="auto"/>
                <w:bottom w:val="none" w:sz="0" w:space="0" w:color="auto"/>
                <w:right w:val="none" w:sz="0" w:space="0" w:color="auto"/>
              </w:divBdr>
            </w:div>
            <w:div w:id="690493472">
              <w:marLeft w:val="0"/>
              <w:marRight w:val="0"/>
              <w:marTop w:val="0"/>
              <w:marBottom w:val="0"/>
              <w:divBdr>
                <w:top w:val="none" w:sz="0" w:space="0" w:color="auto"/>
                <w:left w:val="none" w:sz="0" w:space="0" w:color="auto"/>
                <w:bottom w:val="none" w:sz="0" w:space="0" w:color="auto"/>
                <w:right w:val="none" w:sz="0" w:space="0" w:color="auto"/>
              </w:divBdr>
            </w:div>
          </w:divsChild>
        </w:div>
        <w:div w:id="808938481">
          <w:marLeft w:val="0"/>
          <w:marRight w:val="0"/>
          <w:marTop w:val="0"/>
          <w:marBottom w:val="0"/>
          <w:divBdr>
            <w:top w:val="none" w:sz="0" w:space="0" w:color="auto"/>
            <w:left w:val="none" w:sz="0" w:space="0" w:color="auto"/>
            <w:bottom w:val="none" w:sz="0" w:space="0" w:color="auto"/>
            <w:right w:val="none" w:sz="0" w:space="0" w:color="auto"/>
          </w:divBdr>
          <w:divsChild>
            <w:div w:id="1616211748">
              <w:marLeft w:val="0"/>
              <w:marRight w:val="0"/>
              <w:marTop w:val="0"/>
              <w:marBottom w:val="0"/>
              <w:divBdr>
                <w:top w:val="none" w:sz="0" w:space="0" w:color="auto"/>
                <w:left w:val="none" w:sz="0" w:space="0" w:color="auto"/>
                <w:bottom w:val="none" w:sz="0" w:space="0" w:color="auto"/>
                <w:right w:val="none" w:sz="0" w:space="0" w:color="auto"/>
              </w:divBdr>
            </w:div>
            <w:div w:id="1506364486">
              <w:marLeft w:val="0"/>
              <w:marRight w:val="0"/>
              <w:marTop w:val="0"/>
              <w:marBottom w:val="0"/>
              <w:divBdr>
                <w:top w:val="none" w:sz="0" w:space="0" w:color="auto"/>
                <w:left w:val="none" w:sz="0" w:space="0" w:color="auto"/>
                <w:bottom w:val="none" w:sz="0" w:space="0" w:color="auto"/>
                <w:right w:val="none" w:sz="0" w:space="0" w:color="auto"/>
              </w:divBdr>
            </w:div>
          </w:divsChild>
        </w:div>
        <w:div w:id="1375500863">
          <w:marLeft w:val="0"/>
          <w:marRight w:val="0"/>
          <w:marTop w:val="0"/>
          <w:marBottom w:val="0"/>
          <w:divBdr>
            <w:top w:val="none" w:sz="0" w:space="0" w:color="auto"/>
            <w:left w:val="none" w:sz="0" w:space="0" w:color="auto"/>
            <w:bottom w:val="none" w:sz="0" w:space="0" w:color="auto"/>
            <w:right w:val="none" w:sz="0" w:space="0" w:color="auto"/>
          </w:divBdr>
          <w:divsChild>
            <w:div w:id="688213412">
              <w:marLeft w:val="0"/>
              <w:marRight w:val="0"/>
              <w:marTop w:val="0"/>
              <w:marBottom w:val="0"/>
              <w:divBdr>
                <w:top w:val="none" w:sz="0" w:space="0" w:color="auto"/>
                <w:left w:val="none" w:sz="0" w:space="0" w:color="auto"/>
                <w:bottom w:val="none" w:sz="0" w:space="0" w:color="auto"/>
                <w:right w:val="none" w:sz="0" w:space="0" w:color="auto"/>
              </w:divBdr>
            </w:div>
            <w:div w:id="764617029">
              <w:marLeft w:val="0"/>
              <w:marRight w:val="0"/>
              <w:marTop w:val="0"/>
              <w:marBottom w:val="0"/>
              <w:divBdr>
                <w:top w:val="none" w:sz="0" w:space="0" w:color="auto"/>
                <w:left w:val="none" w:sz="0" w:space="0" w:color="auto"/>
                <w:bottom w:val="none" w:sz="0" w:space="0" w:color="auto"/>
                <w:right w:val="none" w:sz="0" w:space="0" w:color="auto"/>
              </w:divBdr>
            </w:div>
            <w:div w:id="1910265052">
              <w:marLeft w:val="0"/>
              <w:marRight w:val="0"/>
              <w:marTop w:val="0"/>
              <w:marBottom w:val="0"/>
              <w:divBdr>
                <w:top w:val="none" w:sz="0" w:space="0" w:color="auto"/>
                <w:left w:val="none" w:sz="0" w:space="0" w:color="auto"/>
                <w:bottom w:val="none" w:sz="0" w:space="0" w:color="auto"/>
                <w:right w:val="none" w:sz="0" w:space="0" w:color="auto"/>
              </w:divBdr>
            </w:div>
            <w:div w:id="681276210">
              <w:marLeft w:val="0"/>
              <w:marRight w:val="0"/>
              <w:marTop w:val="0"/>
              <w:marBottom w:val="0"/>
              <w:divBdr>
                <w:top w:val="none" w:sz="0" w:space="0" w:color="auto"/>
                <w:left w:val="none" w:sz="0" w:space="0" w:color="auto"/>
                <w:bottom w:val="none" w:sz="0" w:space="0" w:color="auto"/>
                <w:right w:val="none" w:sz="0" w:space="0" w:color="auto"/>
              </w:divBdr>
            </w:div>
            <w:div w:id="1606156749">
              <w:marLeft w:val="0"/>
              <w:marRight w:val="0"/>
              <w:marTop w:val="0"/>
              <w:marBottom w:val="0"/>
              <w:divBdr>
                <w:top w:val="none" w:sz="0" w:space="0" w:color="auto"/>
                <w:left w:val="none" w:sz="0" w:space="0" w:color="auto"/>
                <w:bottom w:val="none" w:sz="0" w:space="0" w:color="auto"/>
                <w:right w:val="none" w:sz="0" w:space="0" w:color="auto"/>
              </w:divBdr>
            </w:div>
            <w:div w:id="598949971">
              <w:marLeft w:val="0"/>
              <w:marRight w:val="0"/>
              <w:marTop w:val="0"/>
              <w:marBottom w:val="0"/>
              <w:divBdr>
                <w:top w:val="none" w:sz="0" w:space="0" w:color="auto"/>
                <w:left w:val="none" w:sz="0" w:space="0" w:color="auto"/>
                <w:bottom w:val="none" w:sz="0" w:space="0" w:color="auto"/>
                <w:right w:val="none" w:sz="0" w:space="0" w:color="auto"/>
              </w:divBdr>
            </w:div>
            <w:div w:id="1393384543">
              <w:marLeft w:val="0"/>
              <w:marRight w:val="0"/>
              <w:marTop w:val="0"/>
              <w:marBottom w:val="0"/>
              <w:divBdr>
                <w:top w:val="none" w:sz="0" w:space="0" w:color="auto"/>
                <w:left w:val="none" w:sz="0" w:space="0" w:color="auto"/>
                <w:bottom w:val="none" w:sz="0" w:space="0" w:color="auto"/>
                <w:right w:val="none" w:sz="0" w:space="0" w:color="auto"/>
              </w:divBdr>
            </w:div>
            <w:div w:id="1169953011">
              <w:marLeft w:val="0"/>
              <w:marRight w:val="0"/>
              <w:marTop w:val="0"/>
              <w:marBottom w:val="0"/>
              <w:divBdr>
                <w:top w:val="none" w:sz="0" w:space="0" w:color="auto"/>
                <w:left w:val="none" w:sz="0" w:space="0" w:color="auto"/>
                <w:bottom w:val="none" w:sz="0" w:space="0" w:color="auto"/>
                <w:right w:val="none" w:sz="0" w:space="0" w:color="auto"/>
              </w:divBdr>
            </w:div>
          </w:divsChild>
        </w:div>
        <w:div w:id="642127346">
          <w:marLeft w:val="0"/>
          <w:marRight w:val="0"/>
          <w:marTop w:val="0"/>
          <w:marBottom w:val="0"/>
          <w:divBdr>
            <w:top w:val="none" w:sz="0" w:space="0" w:color="auto"/>
            <w:left w:val="none" w:sz="0" w:space="0" w:color="auto"/>
            <w:bottom w:val="none" w:sz="0" w:space="0" w:color="auto"/>
            <w:right w:val="none" w:sz="0" w:space="0" w:color="auto"/>
          </w:divBdr>
          <w:divsChild>
            <w:div w:id="1715037393">
              <w:marLeft w:val="0"/>
              <w:marRight w:val="0"/>
              <w:marTop w:val="0"/>
              <w:marBottom w:val="0"/>
              <w:divBdr>
                <w:top w:val="none" w:sz="0" w:space="0" w:color="auto"/>
                <w:left w:val="none" w:sz="0" w:space="0" w:color="auto"/>
                <w:bottom w:val="none" w:sz="0" w:space="0" w:color="auto"/>
                <w:right w:val="none" w:sz="0" w:space="0" w:color="auto"/>
              </w:divBdr>
            </w:div>
            <w:div w:id="1456830561">
              <w:marLeft w:val="0"/>
              <w:marRight w:val="0"/>
              <w:marTop w:val="0"/>
              <w:marBottom w:val="0"/>
              <w:divBdr>
                <w:top w:val="none" w:sz="0" w:space="0" w:color="auto"/>
                <w:left w:val="none" w:sz="0" w:space="0" w:color="auto"/>
                <w:bottom w:val="none" w:sz="0" w:space="0" w:color="auto"/>
                <w:right w:val="none" w:sz="0" w:space="0" w:color="auto"/>
              </w:divBdr>
            </w:div>
            <w:div w:id="1305428486">
              <w:marLeft w:val="0"/>
              <w:marRight w:val="0"/>
              <w:marTop w:val="0"/>
              <w:marBottom w:val="0"/>
              <w:divBdr>
                <w:top w:val="none" w:sz="0" w:space="0" w:color="auto"/>
                <w:left w:val="none" w:sz="0" w:space="0" w:color="auto"/>
                <w:bottom w:val="none" w:sz="0" w:space="0" w:color="auto"/>
                <w:right w:val="none" w:sz="0" w:space="0" w:color="auto"/>
              </w:divBdr>
            </w:div>
            <w:div w:id="1787118093">
              <w:marLeft w:val="0"/>
              <w:marRight w:val="0"/>
              <w:marTop w:val="0"/>
              <w:marBottom w:val="0"/>
              <w:divBdr>
                <w:top w:val="none" w:sz="0" w:space="0" w:color="auto"/>
                <w:left w:val="none" w:sz="0" w:space="0" w:color="auto"/>
                <w:bottom w:val="none" w:sz="0" w:space="0" w:color="auto"/>
                <w:right w:val="none" w:sz="0" w:space="0" w:color="auto"/>
              </w:divBdr>
            </w:div>
            <w:div w:id="2011105482">
              <w:marLeft w:val="0"/>
              <w:marRight w:val="0"/>
              <w:marTop w:val="0"/>
              <w:marBottom w:val="0"/>
              <w:divBdr>
                <w:top w:val="none" w:sz="0" w:space="0" w:color="auto"/>
                <w:left w:val="none" w:sz="0" w:space="0" w:color="auto"/>
                <w:bottom w:val="none" w:sz="0" w:space="0" w:color="auto"/>
                <w:right w:val="none" w:sz="0" w:space="0" w:color="auto"/>
              </w:divBdr>
            </w:div>
            <w:div w:id="756900922">
              <w:marLeft w:val="0"/>
              <w:marRight w:val="0"/>
              <w:marTop w:val="0"/>
              <w:marBottom w:val="0"/>
              <w:divBdr>
                <w:top w:val="none" w:sz="0" w:space="0" w:color="auto"/>
                <w:left w:val="none" w:sz="0" w:space="0" w:color="auto"/>
                <w:bottom w:val="none" w:sz="0" w:space="0" w:color="auto"/>
                <w:right w:val="none" w:sz="0" w:space="0" w:color="auto"/>
              </w:divBdr>
            </w:div>
          </w:divsChild>
        </w:div>
        <w:div w:id="405498096">
          <w:marLeft w:val="0"/>
          <w:marRight w:val="0"/>
          <w:marTop w:val="0"/>
          <w:marBottom w:val="0"/>
          <w:divBdr>
            <w:top w:val="none" w:sz="0" w:space="0" w:color="auto"/>
            <w:left w:val="none" w:sz="0" w:space="0" w:color="auto"/>
            <w:bottom w:val="none" w:sz="0" w:space="0" w:color="auto"/>
            <w:right w:val="none" w:sz="0" w:space="0" w:color="auto"/>
          </w:divBdr>
          <w:divsChild>
            <w:div w:id="2008290335">
              <w:marLeft w:val="0"/>
              <w:marRight w:val="0"/>
              <w:marTop w:val="0"/>
              <w:marBottom w:val="0"/>
              <w:divBdr>
                <w:top w:val="none" w:sz="0" w:space="0" w:color="auto"/>
                <w:left w:val="none" w:sz="0" w:space="0" w:color="auto"/>
                <w:bottom w:val="none" w:sz="0" w:space="0" w:color="auto"/>
                <w:right w:val="none" w:sz="0" w:space="0" w:color="auto"/>
              </w:divBdr>
            </w:div>
            <w:div w:id="1899971819">
              <w:marLeft w:val="0"/>
              <w:marRight w:val="0"/>
              <w:marTop w:val="0"/>
              <w:marBottom w:val="0"/>
              <w:divBdr>
                <w:top w:val="none" w:sz="0" w:space="0" w:color="auto"/>
                <w:left w:val="none" w:sz="0" w:space="0" w:color="auto"/>
                <w:bottom w:val="none" w:sz="0" w:space="0" w:color="auto"/>
                <w:right w:val="none" w:sz="0" w:space="0" w:color="auto"/>
              </w:divBdr>
            </w:div>
            <w:div w:id="247545602">
              <w:marLeft w:val="0"/>
              <w:marRight w:val="0"/>
              <w:marTop w:val="0"/>
              <w:marBottom w:val="0"/>
              <w:divBdr>
                <w:top w:val="none" w:sz="0" w:space="0" w:color="auto"/>
                <w:left w:val="none" w:sz="0" w:space="0" w:color="auto"/>
                <w:bottom w:val="none" w:sz="0" w:space="0" w:color="auto"/>
                <w:right w:val="none" w:sz="0" w:space="0" w:color="auto"/>
              </w:divBdr>
            </w:div>
            <w:div w:id="1281716827">
              <w:marLeft w:val="0"/>
              <w:marRight w:val="0"/>
              <w:marTop w:val="0"/>
              <w:marBottom w:val="0"/>
              <w:divBdr>
                <w:top w:val="none" w:sz="0" w:space="0" w:color="auto"/>
                <w:left w:val="none" w:sz="0" w:space="0" w:color="auto"/>
                <w:bottom w:val="none" w:sz="0" w:space="0" w:color="auto"/>
                <w:right w:val="none" w:sz="0" w:space="0" w:color="auto"/>
              </w:divBdr>
            </w:div>
            <w:div w:id="797377106">
              <w:marLeft w:val="0"/>
              <w:marRight w:val="0"/>
              <w:marTop w:val="0"/>
              <w:marBottom w:val="0"/>
              <w:divBdr>
                <w:top w:val="none" w:sz="0" w:space="0" w:color="auto"/>
                <w:left w:val="none" w:sz="0" w:space="0" w:color="auto"/>
                <w:bottom w:val="none" w:sz="0" w:space="0" w:color="auto"/>
                <w:right w:val="none" w:sz="0" w:space="0" w:color="auto"/>
              </w:divBdr>
            </w:div>
            <w:div w:id="397097705">
              <w:marLeft w:val="0"/>
              <w:marRight w:val="0"/>
              <w:marTop w:val="0"/>
              <w:marBottom w:val="0"/>
              <w:divBdr>
                <w:top w:val="none" w:sz="0" w:space="0" w:color="auto"/>
                <w:left w:val="none" w:sz="0" w:space="0" w:color="auto"/>
                <w:bottom w:val="none" w:sz="0" w:space="0" w:color="auto"/>
                <w:right w:val="none" w:sz="0" w:space="0" w:color="auto"/>
              </w:divBdr>
            </w:div>
          </w:divsChild>
        </w:div>
        <w:div w:id="648749876">
          <w:marLeft w:val="0"/>
          <w:marRight w:val="0"/>
          <w:marTop w:val="0"/>
          <w:marBottom w:val="0"/>
          <w:divBdr>
            <w:top w:val="none" w:sz="0" w:space="0" w:color="auto"/>
            <w:left w:val="none" w:sz="0" w:space="0" w:color="auto"/>
            <w:bottom w:val="none" w:sz="0" w:space="0" w:color="auto"/>
            <w:right w:val="none" w:sz="0" w:space="0" w:color="auto"/>
          </w:divBdr>
          <w:divsChild>
            <w:div w:id="1923027549">
              <w:marLeft w:val="0"/>
              <w:marRight w:val="0"/>
              <w:marTop w:val="0"/>
              <w:marBottom w:val="0"/>
              <w:divBdr>
                <w:top w:val="none" w:sz="0" w:space="0" w:color="auto"/>
                <w:left w:val="none" w:sz="0" w:space="0" w:color="auto"/>
                <w:bottom w:val="none" w:sz="0" w:space="0" w:color="auto"/>
                <w:right w:val="none" w:sz="0" w:space="0" w:color="auto"/>
              </w:divBdr>
            </w:div>
            <w:div w:id="9917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arinetraffic.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595</Words>
  <Characters>3276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Ususario</dc:creator>
  <cp:keywords/>
  <dc:description/>
  <cp:lastModifiedBy>Ususario</cp:lastModifiedBy>
  <cp:revision>2</cp:revision>
  <dcterms:created xsi:type="dcterms:W3CDTF">2025-11-20T12:17:00Z</dcterms:created>
  <dcterms:modified xsi:type="dcterms:W3CDTF">2025-11-20T12:17:00Z</dcterms:modified>
</cp:coreProperties>
</file>