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-61" w:tblpY="-855"/>
        <w:tblW w:w="15840" w:type="dxa"/>
        <w:shd w:val="clear" w:color="auto" w:fill="007C8A"/>
        <w:tblLook w:val="04A0" w:firstRow="1" w:lastRow="0" w:firstColumn="1" w:lastColumn="0" w:noHBand="0" w:noVBand="1"/>
      </w:tblPr>
      <w:tblGrid>
        <w:gridCol w:w="1438"/>
        <w:gridCol w:w="14402"/>
      </w:tblGrid>
      <w:tr w:rsidR="007F279D" w:rsidRPr="0098222A" w14:paraId="4DE847B8" w14:textId="77777777" w:rsidTr="006F4492">
        <w:trPr>
          <w:trHeight w:val="774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007C8A"/>
          </w:tcPr>
          <w:p w14:paraId="609048DD" w14:textId="77777777" w:rsidR="00FD728C" w:rsidRPr="0098222A" w:rsidRDefault="00E05F6D" w:rsidP="0098222A">
            <w:pPr>
              <w:spacing w:line="276" w:lineRule="auto"/>
              <w:rPr>
                <w:rFonts w:ascii="Arial" w:hAnsi="Arial" w:cs="Arial"/>
              </w:rPr>
            </w:pPr>
            <w:r w:rsidRPr="0098222A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4800" behindDoc="0" locked="0" layoutInCell="1" allowOverlap="1" wp14:anchorId="7F36A049" wp14:editId="6DB00435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-54610</wp:posOffset>
                  </wp:positionV>
                  <wp:extent cx="1167765" cy="389255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LTW_whit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76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02" w:type="dxa"/>
            <w:tcBorders>
              <w:top w:val="nil"/>
              <w:left w:val="nil"/>
              <w:bottom w:val="nil"/>
              <w:right w:val="nil"/>
            </w:tcBorders>
            <w:shd w:val="clear" w:color="auto" w:fill="007C8A"/>
            <w:tcMar>
              <w:top w:w="216" w:type="dxa"/>
              <w:left w:w="115" w:type="dxa"/>
              <w:right w:w="115" w:type="dxa"/>
            </w:tcMar>
          </w:tcPr>
          <w:p w14:paraId="1A48272C" w14:textId="77777777" w:rsidR="00C8700B" w:rsidRPr="000979AC" w:rsidRDefault="009C6158" w:rsidP="009C6158">
            <w:pPr>
              <w:pStyle w:val="Title"/>
              <w:framePr w:hSpace="0" w:wrap="auto" w:hAnchor="text" w:xAlign="left" w:yAlign="inline"/>
            </w:pPr>
            <w:r>
              <w:t>PLTW Engineering Notebook</w:t>
            </w:r>
          </w:p>
          <w:p w14:paraId="5D137124" w14:textId="77777777" w:rsidR="007F279D" w:rsidRPr="000979AC" w:rsidRDefault="007F279D" w:rsidP="00E63CD2">
            <w:pPr>
              <w:pStyle w:val="Header"/>
              <w:framePr w:hSpace="0" w:wrap="auto" w:hAnchor="text" w:xAlign="left" w:yAlign="inline"/>
            </w:pPr>
            <w:r w:rsidRPr="000979AC">
              <w:t>P</w:t>
            </w:r>
            <w:r w:rsidRPr="000979AC">
              <w:rPr>
                <w:rStyle w:val="SubtitleChar"/>
              </w:rPr>
              <w:t xml:space="preserve">LTW </w:t>
            </w:r>
            <w:r w:rsidR="00E63CD2">
              <w:rPr>
                <w:rStyle w:val="SubtitleChar"/>
              </w:rPr>
              <w:t>Engineering</w:t>
            </w:r>
          </w:p>
        </w:tc>
      </w:tr>
    </w:tbl>
    <w:p w14:paraId="63144F49" w14:textId="59DC97CF" w:rsidR="009103D2" w:rsidRPr="006B7EE5" w:rsidRDefault="001B2ADC" w:rsidP="00F727EA">
      <w:pPr>
        <w:pStyle w:val="Heading1"/>
        <w:spacing w:before="240"/>
      </w:pPr>
      <w:r>
        <w:t>Decision Matrix</w:t>
      </w:r>
      <w:r w:rsidR="009C6158" w:rsidRPr="009C6158">
        <w:t xml:space="preserve"> Checklist and Rubric</w:t>
      </w:r>
    </w:p>
    <w:tbl>
      <w:tblPr>
        <w:tblStyle w:val="TableGrid"/>
        <w:tblW w:w="15840" w:type="dxa"/>
        <w:tblInd w:w="-1440" w:type="dxa"/>
        <w:shd w:val="clear" w:color="auto" w:fill="007C8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4492"/>
      </w:tblGrid>
      <w:tr w:rsidR="00E179D3" w:rsidRPr="0098222A" w14:paraId="1A7E18FE" w14:textId="77777777" w:rsidTr="006F4492">
        <w:trPr>
          <w:trHeight w:val="513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007C8A"/>
            <w:vAlign w:val="center"/>
          </w:tcPr>
          <w:p w14:paraId="03862ECE" w14:textId="77777777" w:rsidR="00E179D3" w:rsidRPr="0098222A" w:rsidRDefault="00E179D3" w:rsidP="009F042D">
            <w:pPr>
              <w:pStyle w:val="Heading2"/>
              <w:outlineLvl w:val="1"/>
            </w:pPr>
          </w:p>
        </w:tc>
        <w:tc>
          <w:tcPr>
            <w:tcW w:w="14492" w:type="dxa"/>
            <w:tcBorders>
              <w:top w:val="nil"/>
              <w:left w:val="nil"/>
              <w:bottom w:val="nil"/>
              <w:right w:val="nil"/>
            </w:tcBorders>
            <w:shd w:val="clear" w:color="auto" w:fill="007C8A"/>
            <w:vAlign w:val="center"/>
          </w:tcPr>
          <w:p w14:paraId="4DBE598B" w14:textId="794B60D2" w:rsidR="00E179D3" w:rsidRPr="003F7A0D" w:rsidRDefault="001B2ADC" w:rsidP="009F042D">
            <w:pPr>
              <w:pStyle w:val="Heading2"/>
              <w:outlineLvl w:val="1"/>
            </w:pPr>
            <w:r>
              <w:t>Decision Matrix</w:t>
            </w:r>
            <w:r w:rsidR="007E4983">
              <w:t xml:space="preserve"> </w:t>
            </w:r>
            <w:r w:rsidR="009C6158">
              <w:t>Checklist</w:t>
            </w:r>
          </w:p>
        </w:tc>
      </w:tr>
    </w:tbl>
    <w:p w14:paraId="72918689" w14:textId="4EEAA537" w:rsidR="00806B35" w:rsidRDefault="00806B35" w:rsidP="00870BA4">
      <w:pPr>
        <w:pStyle w:val="SmallLineSpacewoText"/>
      </w:pPr>
    </w:p>
    <w:p w14:paraId="61B7454E" w14:textId="77777777" w:rsidR="00870BA4" w:rsidRPr="00870BA4" w:rsidRDefault="00870BA4" w:rsidP="00870BA4">
      <w:pPr>
        <w:pStyle w:val="SmallLineSpacewoText"/>
      </w:pPr>
    </w:p>
    <w:tbl>
      <w:tblPr>
        <w:tblStyle w:val="TableGrid"/>
        <w:tblW w:w="12968" w:type="dxa"/>
        <w:jc w:val="center"/>
        <w:tblBorders>
          <w:top w:val="single" w:sz="4" w:space="0" w:color="7B7C7D"/>
          <w:left w:val="none" w:sz="0" w:space="0" w:color="auto"/>
          <w:bottom w:val="single" w:sz="4" w:space="0" w:color="7B7C7D"/>
          <w:right w:val="none" w:sz="0" w:space="0" w:color="auto"/>
          <w:insideH w:val="single" w:sz="4" w:space="0" w:color="7B7C7D"/>
          <w:insideV w:val="single" w:sz="4" w:space="0" w:color="A0A1A2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75"/>
        <w:gridCol w:w="1255"/>
        <w:gridCol w:w="1440"/>
        <w:gridCol w:w="4230"/>
        <w:gridCol w:w="1268"/>
      </w:tblGrid>
      <w:tr w:rsidR="00870BA4" w:rsidRPr="00B8173B" w14:paraId="19DE53A9" w14:textId="7744C04F" w:rsidTr="009676DC">
        <w:trPr>
          <w:trHeight w:val="576"/>
          <w:tblHeader/>
          <w:jc w:val="center"/>
        </w:trPr>
        <w:tc>
          <w:tcPr>
            <w:tcW w:w="4775" w:type="dxa"/>
            <w:tcBorders>
              <w:top w:val="single" w:sz="2" w:space="0" w:color="007B8A"/>
              <w:bottom w:val="single" w:sz="18" w:space="0" w:color="007B8A"/>
              <w:right w:val="single" w:sz="2" w:space="0" w:color="7F7F7F" w:themeColor="text1" w:themeTint="80"/>
            </w:tcBorders>
            <w:tcMar>
              <w:left w:w="115" w:type="dxa"/>
              <w:bottom w:w="58" w:type="dxa"/>
              <w:right w:w="115" w:type="dxa"/>
            </w:tcMar>
            <w:vAlign w:val="bottom"/>
          </w:tcPr>
          <w:p w14:paraId="787259C2" w14:textId="660666A6" w:rsidR="00870BA4" w:rsidRPr="000841F9" w:rsidRDefault="00870BA4" w:rsidP="00A94392">
            <w:pPr>
              <w:pStyle w:val="TableHeadSmall"/>
              <w:rPr>
                <w:sz w:val="20"/>
                <w:szCs w:val="20"/>
              </w:rPr>
            </w:pPr>
            <w:r w:rsidRPr="000841F9">
              <w:rPr>
                <w:sz w:val="20"/>
                <w:szCs w:val="20"/>
              </w:rPr>
              <w:t>Review Content</w:t>
            </w:r>
          </w:p>
        </w:tc>
        <w:tc>
          <w:tcPr>
            <w:tcW w:w="1255" w:type="dxa"/>
            <w:tcBorders>
              <w:top w:val="single" w:sz="2" w:space="0" w:color="007B8A"/>
              <w:left w:val="single" w:sz="2" w:space="0" w:color="7F7F7F" w:themeColor="text1" w:themeTint="80"/>
              <w:bottom w:val="single" w:sz="18" w:space="0" w:color="007B8A"/>
              <w:right w:val="single" w:sz="2" w:space="0" w:color="7F7F7F" w:themeColor="text1" w:themeTint="80"/>
            </w:tcBorders>
            <w:tcMar>
              <w:left w:w="115" w:type="dxa"/>
              <w:bottom w:w="58" w:type="dxa"/>
              <w:right w:w="115" w:type="dxa"/>
            </w:tcMar>
            <w:vAlign w:val="bottom"/>
          </w:tcPr>
          <w:p w14:paraId="55EA6235" w14:textId="660E5456" w:rsidR="00870BA4" w:rsidRPr="000841F9" w:rsidRDefault="00870BA4" w:rsidP="00A94392">
            <w:pPr>
              <w:pStyle w:val="TableHeadSmall"/>
              <w:jc w:val="center"/>
              <w:rPr>
                <w:sz w:val="20"/>
                <w:szCs w:val="20"/>
              </w:rPr>
            </w:pPr>
            <w:r w:rsidRPr="000841F9">
              <w:rPr>
                <w:sz w:val="20"/>
                <w:szCs w:val="20"/>
              </w:rPr>
              <w:t>Needs Revision</w:t>
            </w:r>
          </w:p>
        </w:tc>
        <w:tc>
          <w:tcPr>
            <w:tcW w:w="1440" w:type="dxa"/>
            <w:tcBorders>
              <w:top w:val="single" w:sz="2" w:space="0" w:color="007B8A"/>
              <w:left w:val="single" w:sz="2" w:space="0" w:color="7F7F7F" w:themeColor="text1" w:themeTint="80"/>
              <w:bottom w:val="single" w:sz="18" w:space="0" w:color="007B8A"/>
              <w:right w:val="single" w:sz="2" w:space="0" w:color="7F7F7F" w:themeColor="text1" w:themeTint="80"/>
            </w:tcBorders>
            <w:tcMar>
              <w:left w:w="115" w:type="dxa"/>
              <w:bottom w:w="58" w:type="dxa"/>
              <w:right w:w="115" w:type="dxa"/>
            </w:tcMar>
            <w:vAlign w:val="bottom"/>
          </w:tcPr>
          <w:p w14:paraId="1BC6797A" w14:textId="5B42A591" w:rsidR="00870BA4" w:rsidRPr="000841F9" w:rsidRDefault="00870BA4" w:rsidP="00A94392">
            <w:pPr>
              <w:pStyle w:val="TableHeadSmall"/>
              <w:jc w:val="center"/>
              <w:rPr>
                <w:sz w:val="20"/>
                <w:szCs w:val="20"/>
              </w:rPr>
            </w:pPr>
            <w:r w:rsidRPr="000841F9">
              <w:rPr>
                <w:sz w:val="20"/>
                <w:szCs w:val="20"/>
              </w:rPr>
              <w:t>Reviewer Name, Date</w:t>
            </w:r>
          </w:p>
        </w:tc>
        <w:tc>
          <w:tcPr>
            <w:tcW w:w="4230" w:type="dxa"/>
            <w:tcBorders>
              <w:top w:val="single" w:sz="2" w:space="0" w:color="007B8A"/>
              <w:left w:val="single" w:sz="2" w:space="0" w:color="7F7F7F" w:themeColor="text1" w:themeTint="80"/>
              <w:bottom w:val="single" w:sz="18" w:space="0" w:color="007B8A"/>
            </w:tcBorders>
            <w:tcMar>
              <w:left w:w="115" w:type="dxa"/>
              <w:bottom w:w="58" w:type="dxa"/>
              <w:right w:w="115" w:type="dxa"/>
            </w:tcMar>
            <w:vAlign w:val="bottom"/>
          </w:tcPr>
          <w:p w14:paraId="53E52C38" w14:textId="2B322CC8" w:rsidR="00870BA4" w:rsidRPr="000841F9" w:rsidRDefault="00870BA4" w:rsidP="009676DC">
            <w:pPr>
              <w:pStyle w:val="TableHeadSmall"/>
              <w:rPr>
                <w:sz w:val="20"/>
                <w:szCs w:val="20"/>
              </w:rPr>
            </w:pPr>
            <w:r w:rsidRPr="000841F9">
              <w:rPr>
                <w:sz w:val="20"/>
                <w:szCs w:val="20"/>
              </w:rPr>
              <w:t>Reviewer Comments</w:t>
            </w:r>
          </w:p>
        </w:tc>
        <w:tc>
          <w:tcPr>
            <w:tcW w:w="1268" w:type="dxa"/>
            <w:tcBorders>
              <w:top w:val="single" w:sz="2" w:space="0" w:color="007B8A"/>
              <w:left w:val="single" w:sz="2" w:space="0" w:color="7F7F7F" w:themeColor="text1" w:themeTint="80"/>
              <w:bottom w:val="single" w:sz="18" w:space="0" w:color="007B8A"/>
            </w:tcBorders>
            <w:vAlign w:val="bottom"/>
          </w:tcPr>
          <w:p w14:paraId="23928D63" w14:textId="72ECC52D" w:rsidR="00870BA4" w:rsidRPr="000841F9" w:rsidRDefault="00870BA4" w:rsidP="00870BA4">
            <w:pPr>
              <w:pStyle w:val="TableHeadSmall"/>
              <w:jc w:val="center"/>
              <w:rPr>
                <w:sz w:val="20"/>
                <w:szCs w:val="20"/>
              </w:rPr>
            </w:pPr>
            <w:r w:rsidRPr="000841F9">
              <w:rPr>
                <w:sz w:val="20"/>
                <w:szCs w:val="20"/>
              </w:rPr>
              <w:t>Approved</w:t>
            </w:r>
          </w:p>
        </w:tc>
      </w:tr>
      <w:tr w:rsidR="00870BA4" w:rsidRPr="00BA24FA" w14:paraId="274FDEDE" w14:textId="4846DE04" w:rsidTr="009676DC">
        <w:trPr>
          <w:trHeight w:val="360"/>
          <w:jc w:val="center"/>
        </w:trPr>
        <w:tc>
          <w:tcPr>
            <w:tcW w:w="4775" w:type="dxa"/>
            <w:tcBorders>
              <w:top w:val="single" w:sz="18" w:space="0" w:color="007B8A"/>
              <w:bottom w:val="single" w:sz="2" w:space="0" w:color="007B8A"/>
              <w:right w:val="single" w:sz="2" w:space="0" w:color="7F7F7F" w:themeColor="text1" w:themeTint="80"/>
            </w:tcBorders>
            <w:shd w:val="clear" w:color="auto" w:fill="E3EFF1"/>
          </w:tcPr>
          <w:p w14:paraId="064CCEEA" w14:textId="40D0EC77" w:rsidR="00401665" w:rsidRDefault="004850A2" w:rsidP="000A69D8">
            <w:pPr>
              <w:pStyle w:val="TableBullet1"/>
              <w:ind w:left="515"/>
              <w:rPr>
                <w:sz w:val="20"/>
                <w:szCs w:val="20"/>
              </w:rPr>
            </w:pPr>
            <w:r w:rsidRPr="00BA1A24">
              <w:rPr>
                <w:sz w:val="20"/>
                <w:szCs w:val="20"/>
              </w:rPr>
              <w:t xml:space="preserve">The items listed at the top of the matrix are the </w:t>
            </w:r>
            <w:r w:rsidR="00412CDD">
              <w:rPr>
                <w:sz w:val="20"/>
                <w:szCs w:val="20"/>
              </w:rPr>
              <w:t>criteria</w:t>
            </w:r>
            <w:r w:rsidR="00BA1A24">
              <w:rPr>
                <w:sz w:val="20"/>
                <w:szCs w:val="20"/>
              </w:rPr>
              <w:t xml:space="preserve"> and </w:t>
            </w:r>
            <w:r w:rsidRPr="00BA1A24">
              <w:rPr>
                <w:sz w:val="20"/>
                <w:szCs w:val="20"/>
              </w:rPr>
              <w:t xml:space="preserve">constraints for the design </w:t>
            </w:r>
            <w:r w:rsidR="00A7346F">
              <w:rPr>
                <w:sz w:val="20"/>
                <w:szCs w:val="20"/>
              </w:rPr>
              <w:t>solution</w:t>
            </w:r>
            <w:r w:rsidRPr="00BA1A24">
              <w:rPr>
                <w:sz w:val="20"/>
                <w:szCs w:val="20"/>
              </w:rPr>
              <w:t xml:space="preserve">. </w:t>
            </w:r>
          </w:p>
          <w:p w14:paraId="45925813" w14:textId="3E8FAF94" w:rsidR="00291D86" w:rsidRDefault="00291D86" w:rsidP="000A69D8">
            <w:pPr>
              <w:pStyle w:val="TableBullet1"/>
              <w:ind w:left="5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EB372F">
              <w:rPr>
                <w:sz w:val="20"/>
                <w:szCs w:val="20"/>
              </w:rPr>
              <w:t>ll of the measurable requirements that define a successful solut</w:t>
            </w:r>
            <w:r w:rsidR="00B43471">
              <w:rPr>
                <w:sz w:val="20"/>
                <w:szCs w:val="20"/>
              </w:rPr>
              <w:t>ion are included as criteria and constraints.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</w:t>
            </w:r>
          </w:p>
          <w:p w14:paraId="6CF6AF1A" w14:textId="1A49B7EE" w:rsidR="005747A8" w:rsidRPr="00BA1A24" w:rsidRDefault="005747A8" w:rsidP="000A69D8">
            <w:pPr>
              <w:pStyle w:val="TableBullet1"/>
              <w:ind w:left="5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criteria and constraints are clearly defined.</w:t>
            </w:r>
          </w:p>
          <w:p w14:paraId="4BAA9CF5" w14:textId="7132C9B9" w:rsidR="00401665" w:rsidRPr="00BA1A24" w:rsidRDefault="004850A2" w:rsidP="000A69D8">
            <w:pPr>
              <w:pStyle w:val="TableBullet1"/>
              <w:ind w:left="515"/>
              <w:rPr>
                <w:sz w:val="20"/>
                <w:szCs w:val="20"/>
              </w:rPr>
            </w:pPr>
            <w:r w:rsidRPr="00BA1A24">
              <w:rPr>
                <w:sz w:val="20"/>
                <w:szCs w:val="20"/>
              </w:rPr>
              <w:t>The items listed on the left side of the matrix are the brainstorm</w:t>
            </w:r>
            <w:r w:rsidR="00EB372F">
              <w:rPr>
                <w:sz w:val="20"/>
                <w:szCs w:val="20"/>
              </w:rPr>
              <w:t xml:space="preserve">ed </w:t>
            </w:r>
            <w:r w:rsidR="00291D86">
              <w:rPr>
                <w:sz w:val="20"/>
                <w:szCs w:val="20"/>
              </w:rPr>
              <w:t>ideas</w:t>
            </w:r>
            <w:r w:rsidR="00EB372F">
              <w:rPr>
                <w:sz w:val="20"/>
                <w:szCs w:val="20"/>
              </w:rPr>
              <w:t xml:space="preserve"> </w:t>
            </w:r>
            <w:r w:rsidR="00A7346F">
              <w:rPr>
                <w:sz w:val="20"/>
                <w:szCs w:val="20"/>
              </w:rPr>
              <w:t xml:space="preserve">to </w:t>
            </w:r>
            <w:r w:rsidR="00291D86">
              <w:rPr>
                <w:sz w:val="20"/>
                <w:szCs w:val="20"/>
              </w:rPr>
              <w:t xml:space="preserve">address the </w:t>
            </w:r>
            <w:r w:rsidR="00BA1A24">
              <w:rPr>
                <w:sz w:val="20"/>
                <w:szCs w:val="20"/>
              </w:rPr>
              <w:t xml:space="preserve">design problem. </w:t>
            </w:r>
          </w:p>
          <w:p w14:paraId="3A7034C8" w14:textId="0BF8B7A3" w:rsidR="005747A8" w:rsidRPr="00EB372F" w:rsidRDefault="005747A8" w:rsidP="000A69D8">
            <w:pPr>
              <w:pStyle w:val="TableBullet1"/>
              <w:ind w:left="515"/>
              <w:rPr>
                <w:sz w:val="20"/>
                <w:szCs w:val="20"/>
              </w:rPr>
            </w:pPr>
            <w:r w:rsidRPr="00EB372F">
              <w:rPr>
                <w:sz w:val="20"/>
                <w:szCs w:val="20"/>
              </w:rPr>
              <w:t xml:space="preserve">All </w:t>
            </w:r>
            <w:r w:rsidR="00EB372F" w:rsidRPr="00EB372F">
              <w:rPr>
                <w:sz w:val="20"/>
                <w:szCs w:val="20"/>
              </w:rPr>
              <w:t>brainstormed ideas</w:t>
            </w:r>
            <w:r w:rsidRPr="00EB372F">
              <w:rPr>
                <w:sz w:val="20"/>
                <w:szCs w:val="20"/>
              </w:rPr>
              <w:t xml:space="preserve"> are cl</w:t>
            </w:r>
            <w:r w:rsidR="00EB372F" w:rsidRPr="00EB372F">
              <w:rPr>
                <w:sz w:val="20"/>
                <w:szCs w:val="20"/>
              </w:rPr>
              <w:t xml:space="preserve">early identified and described </w:t>
            </w:r>
            <w:r w:rsidRPr="00EB372F">
              <w:rPr>
                <w:sz w:val="20"/>
                <w:szCs w:val="20"/>
              </w:rPr>
              <w:t>using narrative and/or sketches.</w:t>
            </w:r>
          </w:p>
          <w:p w14:paraId="186D0AA1" w14:textId="7C8F3EC3" w:rsidR="00401665" w:rsidRPr="00BA1A24" w:rsidRDefault="00291D86" w:rsidP="000A69D8">
            <w:pPr>
              <w:pStyle w:val="TableBullet1"/>
              <w:ind w:left="5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ideas are rated for each</w:t>
            </w:r>
            <w:r w:rsidR="004850A2" w:rsidRPr="00BA1A24">
              <w:rPr>
                <w:sz w:val="20"/>
                <w:szCs w:val="20"/>
              </w:rPr>
              <w:t xml:space="preserve"> </w:t>
            </w:r>
            <w:r w:rsidR="00FB413A">
              <w:rPr>
                <w:sz w:val="20"/>
                <w:szCs w:val="20"/>
              </w:rPr>
              <w:t xml:space="preserve">criteria </w:t>
            </w:r>
            <w:r>
              <w:rPr>
                <w:sz w:val="20"/>
                <w:szCs w:val="20"/>
              </w:rPr>
              <w:t xml:space="preserve">and </w:t>
            </w:r>
            <w:r w:rsidR="004850A2" w:rsidRPr="00BA1A24">
              <w:rPr>
                <w:sz w:val="20"/>
                <w:szCs w:val="20"/>
              </w:rPr>
              <w:t xml:space="preserve">constraints </w:t>
            </w:r>
            <w:r w:rsidR="00A7346F">
              <w:rPr>
                <w:sz w:val="20"/>
                <w:szCs w:val="20"/>
              </w:rPr>
              <w:t>using a</w:t>
            </w:r>
            <w:r w:rsidR="00A7346F" w:rsidRPr="00BA1A2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="004850A2" w:rsidRPr="00BA1A24">
              <w:rPr>
                <w:sz w:val="20"/>
                <w:szCs w:val="20"/>
              </w:rPr>
              <w:t xml:space="preserve">cale to </w:t>
            </w:r>
            <w:r>
              <w:rPr>
                <w:sz w:val="20"/>
                <w:szCs w:val="20"/>
              </w:rPr>
              <w:t xml:space="preserve">compare </w:t>
            </w:r>
            <w:r w:rsidR="00EB372F" w:rsidRPr="00EB372F">
              <w:rPr>
                <w:sz w:val="20"/>
                <w:szCs w:val="20"/>
              </w:rPr>
              <w:t>the ideas (or potential solution</w:t>
            </w:r>
            <w:r w:rsidR="00EB372F">
              <w:rPr>
                <w:sz w:val="20"/>
                <w:szCs w:val="20"/>
              </w:rPr>
              <w:t>s</w:t>
            </w:r>
            <w:r w:rsidR="00EB372F" w:rsidRPr="00EB372F">
              <w:rPr>
                <w:sz w:val="20"/>
                <w:szCs w:val="20"/>
              </w:rPr>
              <w:t xml:space="preserve">) with respect to how well </w:t>
            </w:r>
            <w:r w:rsidR="000A69D8">
              <w:rPr>
                <w:sz w:val="20"/>
                <w:szCs w:val="20"/>
              </w:rPr>
              <w:t>they</w:t>
            </w:r>
            <w:r w:rsidR="00EB372F" w:rsidRPr="00EB372F">
              <w:rPr>
                <w:sz w:val="20"/>
                <w:szCs w:val="20"/>
              </w:rPr>
              <w:t xml:space="preserve"> will meet the criterion.</w:t>
            </w:r>
          </w:p>
          <w:p w14:paraId="50CCAAE8" w14:textId="6860BA91" w:rsidR="009676DC" w:rsidRDefault="004850A2" w:rsidP="000A69D8">
            <w:pPr>
              <w:pStyle w:val="TableBullet1"/>
              <w:ind w:left="515"/>
              <w:rPr>
                <w:sz w:val="20"/>
                <w:szCs w:val="20"/>
              </w:rPr>
            </w:pPr>
            <w:r w:rsidRPr="00BA1A24">
              <w:rPr>
                <w:sz w:val="20"/>
                <w:szCs w:val="20"/>
              </w:rPr>
              <w:t xml:space="preserve">The column on the right side of the matrix </w:t>
            </w:r>
            <w:r w:rsidR="005747A8">
              <w:rPr>
                <w:sz w:val="20"/>
                <w:szCs w:val="20"/>
              </w:rPr>
              <w:t>includes</w:t>
            </w:r>
            <w:r w:rsidR="00A7346F">
              <w:rPr>
                <w:sz w:val="20"/>
                <w:szCs w:val="20"/>
              </w:rPr>
              <w:t xml:space="preserve"> the</w:t>
            </w:r>
            <w:r w:rsidRPr="00BA1A24">
              <w:rPr>
                <w:sz w:val="20"/>
                <w:szCs w:val="20"/>
              </w:rPr>
              <w:t xml:space="preserve"> </w:t>
            </w:r>
            <w:r w:rsidR="00A7346F">
              <w:rPr>
                <w:sz w:val="20"/>
                <w:szCs w:val="20"/>
              </w:rPr>
              <w:t>sum</w:t>
            </w:r>
            <w:r w:rsidR="00A7346F" w:rsidRPr="00BA1A24">
              <w:rPr>
                <w:sz w:val="20"/>
                <w:szCs w:val="20"/>
              </w:rPr>
              <w:t xml:space="preserve"> </w:t>
            </w:r>
            <w:r w:rsidRPr="00BA1A24">
              <w:rPr>
                <w:sz w:val="20"/>
                <w:szCs w:val="20"/>
              </w:rPr>
              <w:t>of the ra</w:t>
            </w:r>
            <w:r w:rsidR="00291D86">
              <w:rPr>
                <w:sz w:val="20"/>
                <w:szCs w:val="20"/>
              </w:rPr>
              <w:t>tings</w:t>
            </w:r>
            <w:r w:rsidRPr="00BA1A24">
              <w:rPr>
                <w:sz w:val="20"/>
                <w:szCs w:val="20"/>
              </w:rPr>
              <w:t xml:space="preserve"> for all </w:t>
            </w:r>
            <w:r w:rsidR="00A7346F">
              <w:rPr>
                <w:sz w:val="20"/>
                <w:szCs w:val="20"/>
              </w:rPr>
              <w:t xml:space="preserve">criteria and </w:t>
            </w:r>
            <w:r w:rsidRPr="00BA1A24">
              <w:rPr>
                <w:sz w:val="20"/>
                <w:szCs w:val="20"/>
              </w:rPr>
              <w:t xml:space="preserve">constraints per proposed design solution. </w:t>
            </w:r>
          </w:p>
          <w:p w14:paraId="013C42C8" w14:textId="52B92FFC" w:rsidR="00EB372F" w:rsidRPr="00291D86" w:rsidRDefault="00A7346F" w:rsidP="00291D86">
            <w:pPr>
              <w:pStyle w:val="TableBullet1"/>
              <w:ind w:left="5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key describes the rating scale(s) used.</w:t>
            </w:r>
          </w:p>
        </w:tc>
        <w:tc>
          <w:tcPr>
            <w:tcW w:w="1255" w:type="dxa"/>
            <w:tcBorders>
              <w:top w:val="single" w:sz="18" w:space="0" w:color="007B8A"/>
              <w:left w:val="single" w:sz="2" w:space="0" w:color="7F7F7F" w:themeColor="text1" w:themeTint="80"/>
              <w:bottom w:val="single" w:sz="2" w:space="0" w:color="007B8A"/>
              <w:right w:val="single" w:sz="2" w:space="0" w:color="7F7F7F" w:themeColor="text1" w:themeTint="80"/>
            </w:tcBorders>
          </w:tcPr>
          <w:p w14:paraId="7FDA9199" w14:textId="21DFB1FF" w:rsidR="00870BA4" w:rsidRPr="000841F9" w:rsidRDefault="00870BA4" w:rsidP="009676DC">
            <w:pPr>
              <w:pStyle w:val="TableTextSmall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8" w:space="0" w:color="007B8A"/>
              <w:left w:val="single" w:sz="2" w:space="0" w:color="7F7F7F" w:themeColor="text1" w:themeTint="80"/>
              <w:bottom w:val="single" w:sz="2" w:space="0" w:color="007B8A"/>
              <w:right w:val="single" w:sz="2" w:space="0" w:color="7F7F7F" w:themeColor="text1" w:themeTint="80"/>
            </w:tcBorders>
          </w:tcPr>
          <w:p w14:paraId="7F109B75" w14:textId="202E0E1A" w:rsidR="00870BA4" w:rsidRPr="000841F9" w:rsidRDefault="00870BA4" w:rsidP="009676DC">
            <w:pPr>
              <w:pStyle w:val="TableTextSmall"/>
              <w:rPr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18" w:space="0" w:color="007B8A"/>
              <w:left w:val="single" w:sz="2" w:space="0" w:color="7F7F7F" w:themeColor="text1" w:themeTint="80"/>
              <w:bottom w:val="single" w:sz="2" w:space="0" w:color="007B8A"/>
            </w:tcBorders>
          </w:tcPr>
          <w:p w14:paraId="3B28CD11" w14:textId="77777777" w:rsidR="00870BA4" w:rsidRPr="000841F9" w:rsidRDefault="00870BA4" w:rsidP="009676DC">
            <w:pPr>
              <w:pStyle w:val="TableTextSmall"/>
              <w:rPr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single" w:sz="18" w:space="0" w:color="007B8A"/>
              <w:left w:val="single" w:sz="2" w:space="0" w:color="7F7F7F" w:themeColor="text1" w:themeTint="80"/>
              <w:bottom w:val="single" w:sz="2" w:space="0" w:color="007B8A"/>
            </w:tcBorders>
            <w:shd w:val="clear" w:color="auto" w:fill="D9D9D9" w:themeFill="background1" w:themeFillShade="D9"/>
          </w:tcPr>
          <w:p w14:paraId="61C00B21" w14:textId="77777777" w:rsidR="00870BA4" w:rsidRPr="000841F9" w:rsidRDefault="00870BA4" w:rsidP="009676DC">
            <w:pPr>
              <w:pStyle w:val="TableTextSmall"/>
              <w:rPr>
                <w:sz w:val="20"/>
                <w:szCs w:val="20"/>
              </w:rPr>
            </w:pPr>
          </w:p>
        </w:tc>
      </w:tr>
    </w:tbl>
    <w:p w14:paraId="624AFF7E" w14:textId="77777777" w:rsidR="009676DC" w:rsidRDefault="009676DC" w:rsidP="009676DC">
      <w:pPr>
        <w:pStyle w:val="SmallLineSpacewoText"/>
      </w:pPr>
    </w:p>
    <w:tbl>
      <w:tblPr>
        <w:tblStyle w:val="TableGrid"/>
        <w:tblW w:w="15840" w:type="dxa"/>
        <w:tblInd w:w="-1440" w:type="dxa"/>
        <w:shd w:val="clear" w:color="auto" w:fill="007C8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4492"/>
      </w:tblGrid>
      <w:tr w:rsidR="00A400DF" w:rsidRPr="0098222A" w14:paraId="38AEAA21" w14:textId="77777777" w:rsidTr="002A7098">
        <w:trPr>
          <w:trHeight w:val="513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007C8A"/>
            <w:vAlign w:val="center"/>
          </w:tcPr>
          <w:p w14:paraId="0F45FB84" w14:textId="77777777" w:rsidR="00A400DF" w:rsidRPr="0098222A" w:rsidRDefault="00A400DF" w:rsidP="009E3B0B">
            <w:pPr>
              <w:pStyle w:val="Heading2"/>
              <w:ind w:right="0"/>
              <w:outlineLvl w:val="1"/>
            </w:pPr>
          </w:p>
        </w:tc>
        <w:tc>
          <w:tcPr>
            <w:tcW w:w="14492" w:type="dxa"/>
            <w:tcBorders>
              <w:top w:val="nil"/>
              <w:left w:val="nil"/>
              <w:bottom w:val="nil"/>
              <w:right w:val="nil"/>
            </w:tcBorders>
            <w:shd w:val="clear" w:color="auto" w:fill="007C8A"/>
            <w:vAlign w:val="center"/>
          </w:tcPr>
          <w:p w14:paraId="0ACEC029" w14:textId="5DA38CD6" w:rsidR="00A400DF" w:rsidRPr="003F7A0D" w:rsidRDefault="004456D0" w:rsidP="00A400DF">
            <w:pPr>
              <w:pStyle w:val="Heading2"/>
              <w:outlineLvl w:val="1"/>
            </w:pPr>
            <w:r>
              <w:t xml:space="preserve">Decision Matrix </w:t>
            </w:r>
            <w:r w:rsidR="00A400DF">
              <w:t>Rubric</w:t>
            </w:r>
          </w:p>
        </w:tc>
      </w:tr>
    </w:tbl>
    <w:p w14:paraId="0FC0EAF9" w14:textId="384E02D6" w:rsidR="00825A43" w:rsidRDefault="001B392D" w:rsidP="000A69D8">
      <w:pPr>
        <w:pStyle w:val="SectionDividerBody"/>
      </w:pPr>
      <w:r>
        <w:rPr>
          <w:rFonts w:eastAsia="Segoe UI Emoji"/>
        </w:rPr>
        <w:t xml:space="preserve">Use the following criteria to assess </w:t>
      </w:r>
      <w:r w:rsidR="004456D0">
        <w:rPr>
          <w:rFonts w:eastAsia="Segoe UI Emoji"/>
        </w:rPr>
        <w:t>a decision matrix</w:t>
      </w:r>
      <w:r>
        <w:rPr>
          <w:rFonts w:eastAsia="Segoe UI Emoji"/>
        </w:rPr>
        <w:t>.</w:t>
      </w:r>
    </w:p>
    <w:p w14:paraId="7ECC06D8" w14:textId="77777777" w:rsidR="0032198A" w:rsidRPr="0032198A" w:rsidRDefault="0032198A" w:rsidP="0032198A">
      <w:pPr>
        <w:pStyle w:val="SmallLineSpacewoText"/>
      </w:pPr>
    </w:p>
    <w:tbl>
      <w:tblPr>
        <w:tblStyle w:val="TableGrid"/>
        <w:tblW w:w="12960" w:type="dxa"/>
        <w:jc w:val="center"/>
        <w:tblBorders>
          <w:top w:val="single" w:sz="4" w:space="0" w:color="7B7C7D"/>
          <w:left w:val="none" w:sz="0" w:space="0" w:color="auto"/>
          <w:bottom w:val="single" w:sz="4" w:space="0" w:color="7B7C7D"/>
          <w:right w:val="none" w:sz="0" w:space="0" w:color="auto"/>
          <w:insideH w:val="single" w:sz="4" w:space="0" w:color="7B7C7D"/>
          <w:insideV w:val="single" w:sz="4" w:space="0" w:color="A0A1A2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  <w:gridCol w:w="3600"/>
      </w:tblGrid>
      <w:tr w:rsidR="00825A43" w:rsidRPr="00B8173B" w14:paraId="4D84F040" w14:textId="77777777" w:rsidTr="000841F9">
        <w:trPr>
          <w:trHeight w:val="360"/>
          <w:tblHeader/>
          <w:jc w:val="center"/>
        </w:trPr>
        <w:tc>
          <w:tcPr>
            <w:tcW w:w="2160" w:type="dxa"/>
            <w:tcBorders>
              <w:top w:val="single" w:sz="2" w:space="0" w:color="007B8A"/>
              <w:bottom w:val="single" w:sz="18" w:space="0" w:color="007B8A"/>
              <w:right w:val="single" w:sz="2" w:space="0" w:color="7F7F7F" w:themeColor="text1" w:themeTint="80"/>
            </w:tcBorders>
            <w:tcMar>
              <w:top w:w="0" w:type="dxa"/>
              <w:left w:w="115" w:type="dxa"/>
              <w:bottom w:w="58" w:type="dxa"/>
              <w:right w:w="115" w:type="dxa"/>
            </w:tcMar>
            <w:vAlign w:val="bottom"/>
          </w:tcPr>
          <w:p w14:paraId="1B651AE7" w14:textId="3E15F58E" w:rsidR="00825A43" w:rsidRPr="000841F9" w:rsidRDefault="00825A43" w:rsidP="000841F9">
            <w:pPr>
              <w:pStyle w:val="TableHeadSmall"/>
              <w:rPr>
                <w:sz w:val="20"/>
                <w:szCs w:val="20"/>
              </w:rPr>
            </w:pPr>
            <w:r w:rsidRPr="000841F9">
              <w:rPr>
                <w:sz w:val="20"/>
                <w:szCs w:val="20"/>
              </w:rPr>
              <w:t>Criteria</w:t>
            </w:r>
          </w:p>
        </w:tc>
        <w:tc>
          <w:tcPr>
            <w:tcW w:w="3600" w:type="dxa"/>
            <w:tcBorders>
              <w:top w:val="single" w:sz="2" w:space="0" w:color="007B8A"/>
              <w:left w:val="single" w:sz="2" w:space="0" w:color="7F7F7F" w:themeColor="text1" w:themeTint="80"/>
              <w:bottom w:val="single" w:sz="18" w:space="0" w:color="007B8A"/>
              <w:right w:val="single" w:sz="2" w:space="0" w:color="7F7F7F" w:themeColor="text1" w:themeTint="80"/>
            </w:tcBorders>
            <w:shd w:val="clear" w:color="auto" w:fill="6AA342"/>
            <w:tcMar>
              <w:top w:w="0" w:type="dxa"/>
              <w:left w:w="115" w:type="dxa"/>
              <w:bottom w:w="58" w:type="dxa"/>
              <w:right w:w="115" w:type="dxa"/>
            </w:tcMar>
            <w:vAlign w:val="bottom"/>
          </w:tcPr>
          <w:p w14:paraId="10C5DB7D" w14:textId="32AF4693" w:rsidR="00825A43" w:rsidRPr="000841F9" w:rsidRDefault="00825A43" w:rsidP="000841F9">
            <w:pPr>
              <w:pStyle w:val="TableHeadSmall"/>
              <w:jc w:val="center"/>
              <w:rPr>
                <w:color w:val="FFFFFF" w:themeColor="background1"/>
                <w:sz w:val="20"/>
                <w:szCs w:val="20"/>
              </w:rPr>
            </w:pPr>
            <w:r w:rsidRPr="000841F9">
              <w:rPr>
                <w:color w:val="FFFFFF" w:themeColor="background1"/>
                <w:sz w:val="20"/>
                <w:szCs w:val="20"/>
              </w:rPr>
              <w:t>Basic</w:t>
            </w:r>
          </w:p>
        </w:tc>
        <w:tc>
          <w:tcPr>
            <w:tcW w:w="3600" w:type="dxa"/>
            <w:tcBorders>
              <w:top w:val="single" w:sz="2" w:space="0" w:color="007B8A"/>
              <w:left w:val="single" w:sz="2" w:space="0" w:color="7F7F7F" w:themeColor="text1" w:themeTint="80"/>
              <w:bottom w:val="single" w:sz="18" w:space="0" w:color="007B8A"/>
              <w:right w:val="single" w:sz="2" w:space="0" w:color="7F7F7F" w:themeColor="text1" w:themeTint="80"/>
            </w:tcBorders>
            <w:shd w:val="clear" w:color="auto" w:fill="EF7622"/>
            <w:tcMar>
              <w:top w:w="0" w:type="dxa"/>
              <w:left w:w="115" w:type="dxa"/>
              <w:bottom w:w="58" w:type="dxa"/>
              <w:right w:w="115" w:type="dxa"/>
            </w:tcMar>
            <w:vAlign w:val="bottom"/>
          </w:tcPr>
          <w:p w14:paraId="1181F1CA" w14:textId="14BFCA92" w:rsidR="00825A43" w:rsidRPr="000841F9" w:rsidRDefault="00825A43" w:rsidP="000841F9">
            <w:pPr>
              <w:pStyle w:val="TableHeadSmall"/>
              <w:jc w:val="center"/>
              <w:rPr>
                <w:color w:val="FFFFFF" w:themeColor="background1"/>
                <w:sz w:val="20"/>
                <w:szCs w:val="20"/>
              </w:rPr>
            </w:pPr>
            <w:r w:rsidRPr="000841F9">
              <w:rPr>
                <w:color w:val="FFFFFF" w:themeColor="background1"/>
                <w:sz w:val="20"/>
                <w:szCs w:val="20"/>
              </w:rPr>
              <w:t>Proficient</w:t>
            </w:r>
          </w:p>
        </w:tc>
        <w:tc>
          <w:tcPr>
            <w:tcW w:w="3600" w:type="dxa"/>
            <w:tcBorders>
              <w:top w:val="single" w:sz="2" w:space="0" w:color="007B8A"/>
              <w:left w:val="single" w:sz="2" w:space="0" w:color="7F7F7F" w:themeColor="text1" w:themeTint="80"/>
              <w:bottom w:val="single" w:sz="18" w:space="0" w:color="007B8A"/>
            </w:tcBorders>
            <w:shd w:val="clear" w:color="auto" w:fill="007C8A"/>
            <w:tcMar>
              <w:top w:w="0" w:type="dxa"/>
              <w:left w:w="115" w:type="dxa"/>
              <w:bottom w:w="58" w:type="dxa"/>
              <w:right w:w="115" w:type="dxa"/>
            </w:tcMar>
            <w:vAlign w:val="bottom"/>
          </w:tcPr>
          <w:p w14:paraId="41258406" w14:textId="1C39798D" w:rsidR="00825A43" w:rsidRPr="000841F9" w:rsidRDefault="00825A43" w:rsidP="000841F9">
            <w:pPr>
              <w:pStyle w:val="TableHeadSmall"/>
              <w:jc w:val="center"/>
              <w:rPr>
                <w:color w:val="FFFFFF" w:themeColor="background1"/>
                <w:sz w:val="20"/>
                <w:szCs w:val="20"/>
              </w:rPr>
            </w:pPr>
            <w:r w:rsidRPr="000841F9">
              <w:rPr>
                <w:color w:val="FFFFFF" w:themeColor="background1"/>
                <w:sz w:val="20"/>
                <w:szCs w:val="20"/>
              </w:rPr>
              <w:t>Advanced</w:t>
            </w:r>
          </w:p>
        </w:tc>
      </w:tr>
      <w:tr w:rsidR="002A3942" w:rsidRPr="00BA24FA" w14:paraId="18E0BDB1" w14:textId="77777777" w:rsidTr="000841F9">
        <w:trPr>
          <w:trHeight w:val="360"/>
          <w:jc w:val="center"/>
        </w:trPr>
        <w:tc>
          <w:tcPr>
            <w:tcW w:w="2160" w:type="dxa"/>
            <w:tcBorders>
              <w:top w:val="single" w:sz="18" w:space="0" w:color="007B8A"/>
              <w:right w:val="single" w:sz="2" w:space="0" w:color="7F7F7F" w:themeColor="text1" w:themeTint="80"/>
            </w:tcBorders>
            <w:shd w:val="clear" w:color="auto" w:fill="E3EFF1"/>
            <w:tcMar>
              <w:top w:w="29" w:type="dxa"/>
              <w:bottom w:w="58" w:type="dxa"/>
            </w:tcMar>
          </w:tcPr>
          <w:p w14:paraId="65118FA2" w14:textId="45AF11FE" w:rsidR="002A3942" w:rsidRDefault="002A3942" w:rsidP="00825A43">
            <w:pPr>
              <w:pStyle w:val="TableTextSmall"/>
              <w:rPr>
                <w:b/>
                <w:szCs w:val="20"/>
              </w:rPr>
            </w:pPr>
            <w:r>
              <w:rPr>
                <w:b/>
                <w:szCs w:val="20"/>
              </w:rPr>
              <w:t>Assignment of Values</w:t>
            </w:r>
          </w:p>
        </w:tc>
        <w:tc>
          <w:tcPr>
            <w:tcW w:w="3600" w:type="dxa"/>
            <w:tcBorders>
              <w:top w:val="single" w:sz="18" w:space="0" w:color="007B8A"/>
              <w:left w:val="single" w:sz="2" w:space="0" w:color="7F7F7F" w:themeColor="text1" w:themeTint="80"/>
              <w:bottom w:val="single" w:sz="2" w:space="0" w:color="007B8A"/>
              <w:right w:val="single" w:sz="2" w:space="0" w:color="7F7F7F" w:themeColor="text1" w:themeTint="80"/>
            </w:tcBorders>
            <w:tcMar>
              <w:top w:w="29" w:type="dxa"/>
              <w:bottom w:w="58" w:type="dxa"/>
            </w:tcMar>
          </w:tcPr>
          <w:p w14:paraId="6DC02838" w14:textId="7BD0F1F2" w:rsidR="002A3942" w:rsidRPr="000841F9" w:rsidRDefault="002A3942" w:rsidP="000A69D8">
            <w:pPr>
              <w:pStyle w:val="TableTextSmall"/>
              <w:rPr>
                <w:szCs w:val="20"/>
              </w:rPr>
            </w:pPr>
            <w:r w:rsidRPr="00271A77">
              <w:rPr>
                <w:rStyle w:val="RubricEntries10pt"/>
              </w:rPr>
              <w:t>E</w:t>
            </w:r>
            <w:r>
              <w:rPr>
                <w:rStyle w:val="RubricEntries10pt"/>
              </w:rPr>
              <w:t>ach</w:t>
            </w:r>
            <w:r w:rsidR="00EB372F">
              <w:rPr>
                <w:rStyle w:val="RubricEntries10pt"/>
              </w:rPr>
              <w:t xml:space="preserve"> criteria</w:t>
            </w:r>
            <w:r>
              <w:rPr>
                <w:rStyle w:val="RubricEntries10pt"/>
              </w:rPr>
              <w:t xml:space="preserve"> or </w:t>
            </w:r>
            <w:r w:rsidRPr="00271A77">
              <w:rPr>
                <w:rStyle w:val="RubricEntries10pt"/>
              </w:rPr>
              <w:t xml:space="preserve">constraint for each of the listed </w:t>
            </w:r>
            <w:r w:rsidR="00EB372F">
              <w:rPr>
                <w:rStyle w:val="RubricEntries10pt"/>
              </w:rPr>
              <w:t>brainstormed ideas</w:t>
            </w:r>
            <w:r w:rsidRPr="00271A77">
              <w:rPr>
                <w:rStyle w:val="RubricEntries10pt"/>
              </w:rPr>
              <w:t xml:space="preserve"> </w:t>
            </w:r>
            <w:r w:rsidR="00EB372F">
              <w:rPr>
                <w:rStyle w:val="RubricEntries10pt"/>
              </w:rPr>
              <w:t>are</w:t>
            </w:r>
            <w:r w:rsidRPr="00271A77">
              <w:rPr>
                <w:rStyle w:val="RubricEntries10pt"/>
              </w:rPr>
              <w:t xml:space="preserve"> assigned a</w:t>
            </w:r>
            <w:r w:rsidR="00A7346F">
              <w:rPr>
                <w:rStyle w:val="RubricEntries10pt"/>
              </w:rPr>
              <w:t xml:space="preserve"> number according to the rating scale used</w:t>
            </w:r>
            <w:r w:rsidRPr="00271A77">
              <w:rPr>
                <w:rStyle w:val="RubricEntries10pt"/>
              </w:rPr>
              <w:t xml:space="preserve">, but no attempt </w:t>
            </w:r>
            <w:r>
              <w:rPr>
                <w:rStyle w:val="RubricEntries10pt"/>
              </w:rPr>
              <w:t>is</w:t>
            </w:r>
            <w:r w:rsidRPr="00271A77">
              <w:rPr>
                <w:rStyle w:val="RubricEntries10pt"/>
              </w:rPr>
              <w:t xml:space="preserve"> made to </w:t>
            </w:r>
            <w:r w:rsidR="00EB372F">
              <w:rPr>
                <w:rStyle w:val="RubricEntries10pt"/>
              </w:rPr>
              <w:t>explain the reasoning for the rating assignments</w:t>
            </w:r>
            <w:r w:rsidRPr="00271A77">
              <w:rPr>
                <w:rStyle w:val="RubricEntries10pt"/>
              </w:rPr>
              <w:t xml:space="preserve"> to the reader.</w:t>
            </w:r>
          </w:p>
        </w:tc>
        <w:tc>
          <w:tcPr>
            <w:tcW w:w="3600" w:type="dxa"/>
            <w:tcBorders>
              <w:top w:val="single" w:sz="18" w:space="0" w:color="007B8A"/>
              <w:left w:val="single" w:sz="2" w:space="0" w:color="7F7F7F" w:themeColor="text1" w:themeTint="80"/>
              <w:bottom w:val="single" w:sz="2" w:space="0" w:color="007B8A"/>
              <w:right w:val="single" w:sz="2" w:space="0" w:color="7F7F7F" w:themeColor="text1" w:themeTint="80"/>
            </w:tcBorders>
            <w:tcMar>
              <w:top w:w="29" w:type="dxa"/>
              <w:bottom w:w="58" w:type="dxa"/>
            </w:tcMar>
          </w:tcPr>
          <w:p w14:paraId="7FD3DB89" w14:textId="152E7075" w:rsidR="002A3942" w:rsidRPr="000841F9" w:rsidRDefault="002A3942" w:rsidP="000A69D8">
            <w:pPr>
              <w:pStyle w:val="TableTextSmall"/>
              <w:rPr>
                <w:szCs w:val="20"/>
              </w:rPr>
            </w:pPr>
            <w:r w:rsidRPr="00271A77">
              <w:rPr>
                <w:rStyle w:val="RubricEntries10pt"/>
              </w:rPr>
              <w:t>A method of</w:t>
            </w:r>
            <w:r>
              <w:rPr>
                <w:rStyle w:val="RubricEntries10pt"/>
              </w:rPr>
              <w:t xml:space="preserve"> evaluating each </w:t>
            </w:r>
            <w:r w:rsidR="00EB372F">
              <w:rPr>
                <w:rStyle w:val="RubricEntries10pt"/>
              </w:rPr>
              <w:t>criteri</w:t>
            </w:r>
            <w:r w:rsidR="000A69D8">
              <w:rPr>
                <w:rStyle w:val="RubricEntries10pt"/>
              </w:rPr>
              <w:t>on</w:t>
            </w:r>
            <w:r>
              <w:rPr>
                <w:rStyle w:val="RubricEntries10pt"/>
              </w:rPr>
              <w:t xml:space="preserve"> or </w:t>
            </w:r>
            <w:r w:rsidRPr="00271A77">
              <w:rPr>
                <w:rStyle w:val="RubricEntries10pt"/>
              </w:rPr>
              <w:t xml:space="preserve">constraint for each of the </w:t>
            </w:r>
            <w:r w:rsidR="00EB372F">
              <w:rPr>
                <w:rStyle w:val="RubricEntries10pt"/>
              </w:rPr>
              <w:t>brainstormed ideas is</w:t>
            </w:r>
            <w:r w:rsidRPr="00271A77">
              <w:rPr>
                <w:rStyle w:val="RubricEntries10pt"/>
              </w:rPr>
              <w:t xml:space="preserve"> used</w:t>
            </w:r>
            <w:r>
              <w:rPr>
                <w:rStyle w:val="RubricEntries10pt"/>
              </w:rPr>
              <w:t>. A</w:t>
            </w:r>
            <w:r w:rsidRPr="00271A77">
              <w:rPr>
                <w:rStyle w:val="RubricEntries10pt"/>
              </w:rPr>
              <w:t>n attempt to explain</w:t>
            </w:r>
            <w:r w:rsidR="000D31FE">
              <w:rPr>
                <w:rStyle w:val="RubricEntries10pt"/>
              </w:rPr>
              <w:t xml:space="preserve"> the reasoning</w:t>
            </w:r>
            <w:r>
              <w:rPr>
                <w:rStyle w:val="RubricEntries10pt"/>
              </w:rPr>
              <w:t xml:space="preserve"> is</w:t>
            </w:r>
            <w:r w:rsidRPr="00271A77">
              <w:rPr>
                <w:rStyle w:val="RubricEntries10pt"/>
              </w:rPr>
              <w:t xml:space="preserve"> made but </w:t>
            </w:r>
            <w:r>
              <w:rPr>
                <w:rStyle w:val="RubricEntries10pt"/>
              </w:rPr>
              <w:t>is</w:t>
            </w:r>
            <w:r w:rsidRPr="00271A77">
              <w:rPr>
                <w:rStyle w:val="RubricEntries10pt"/>
              </w:rPr>
              <w:t xml:space="preserve"> unclear to the reader.</w:t>
            </w:r>
          </w:p>
        </w:tc>
        <w:tc>
          <w:tcPr>
            <w:tcW w:w="3600" w:type="dxa"/>
            <w:tcBorders>
              <w:top w:val="single" w:sz="18" w:space="0" w:color="007B8A"/>
              <w:left w:val="single" w:sz="2" w:space="0" w:color="7F7F7F" w:themeColor="text1" w:themeTint="80"/>
              <w:bottom w:val="single" w:sz="2" w:space="0" w:color="007B8A"/>
            </w:tcBorders>
            <w:tcMar>
              <w:top w:w="29" w:type="dxa"/>
              <w:bottom w:w="58" w:type="dxa"/>
            </w:tcMar>
          </w:tcPr>
          <w:p w14:paraId="7D9A05E2" w14:textId="6D4F1FC2" w:rsidR="002A3942" w:rsidRPr="000841F9" w:rsidRDefault="002A3942" w:rsidP="000A69D8">
            <w:pPr>
              <w:pStyle w:val="TableTextSmall"/>
              <w:rPr>
                <w:szCs w:val="20"/>
              </w:rPr>
            </w:pPr>
            <w:r>
              <w:rPr>
                <w:rStyle w:val="RubricEntries10pt"/>
              </w:rPr>
              <w:t>A logical, well-</w:t>
            </w:r>
            <w:r w:rsidRPr="00271A77">
              <w:rPr>
                <w:rStyle w:val="RubricEntries10pt"/>
              </w:rPr>
              <w:t>explained method o</w:t>
            </w:r>
            <w:r>
              <w:rPr>
                <w:rStyle w:val="RubricEntries10pt"/>
              </w:rPr>
              <w:t xml:space="preserve">f evaluating each </w:t>
            </w:r>
            <w:r w:rsidR="00EB372F">
              <w:rPr>
                <w:rStyle w:val="RubricEntries10pt"/>
              </w:rPr>
              <w:t>criteri</w:t>
            </w:r>
            <w:r w:rsidR="000A69D8">
              <w:rPr>
                <w:rStyle w:val="RubricEntries10pt"/>
              </w:rPr>
              <w:t>on</w:t>
            </w:r>
            <w:r>
              <w:rPr>
                <w:rStyle w:val="RubricEntries10pt"/>
              </w:rPr>
              <w:t xml:space="preserve"> or</w:t>
            </w:r>
            <w:r w:rsidRPr="00271A77">
              <w:rPr>
                <w:rStyle w:val="RubricEntries10pt"/>
              </w:rPr>
              <w:t xml:space="preserve"> constraint for each of the </w:t>
            </w:r>
            <w:r w:rsidR="00EB372F">
              <w:rPr>
                <w:rStyle w:val="RubricEntries10pt"/>
              </w:rPr>
              <w:t>brainstormed ideas</w:t>
            </w:r>
            <w:r w:rsidRPr="00271A77">
              <w:rPr>
                <w:rStyle w:val="RubricEntries10pt"/>
              </w:rPr>
              <w:t xml:space="preserve"> </w:t>
            </w:r>
            <w:r>
              <w:rPr>
                <w:rStyle w:val="RubricEntries10pt"/>
              </w:rPr>
              <w:t>is</w:t>
            </w:r>
            <w:r w:rsidRPr="00271A77">
              <w:rPr>
                <w:rStyle w:val="RubricEntries10pt"/>
              </w:rPr>
              <w:t xml:space="preserve"> presented to the reader.</w:t>
            </w:r>
          </w:p>
        </w:tc>
      </w:tr>
      <w:tr w:rsidR="00825A43" w:rsidRPr="00BA24FA" w14:paraId="489096D2" w14:textId="77777777" w:rsidTr="000841F9">
        <w:trPr>
          <w:trHeight w:val="360"/>
          <w:jc w:val="center"/>
        </w:trPr>
        <w:tc>
          <w:tcPr>
            <w:tcW w:w="2160" w:type="dxa"/>
            <w:tcBorders>
              <w:top w:val="single" w:sz="18" w:space="0" w:color="007B8A"/>
              <w:bottom w:val="single" w:sz="18" w:space="0" w:color="007B8A"/>
              <w:right w:val="single" w:sz="2" w:space="0" w:color="7F7F7F" w:themeColor="text1" w:themeTint="80"/>
            </w:tcBorders>
            <w:shd w:val="clear" w:color="auto" w:fill="E3EFF1"/>
            <w:tcMar>
              <w:top w:w="29" w:type="dxa"/>
              <w:bottom w:w="58" w:type="dxa"/>
            </w:tcMar>
          </w:tcPr>
          <w:p w14:paraId="1AAA921D" w14:textId="63C530B2" w:rsidR="00825A43" w:rsidRPr="001B392D" w:rsidRDefault="002A3942" w:rsidP="00825A43">
            <w:pPr>
              <w:pStyle w:val="TableTextSmall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Conclusions Drawn</w:t>
            </w:r>
          </w:p>
        </w:tc>
        <w:tc>
          <w:tcPr>
            <w:tcW w:w="3600" w:type="dxa"/>
            <w:tcBorders>
              <w:top w:val="single" w:sz="18" w:space="0" w:color="007B8A"/>
              <w:left w:val="single" w:sz="2" w:space="0" w:color="7F7F7F" w:themeColor="text1" w:themeTint="80"/>
              <w:bottom w:val="single" w:sz="18" w:space="0" w:color="007B8A"/>
              <w:right w:val="single" w:sz="2" w:space="0" w:color="7F7F7F" w:themeColor="text1" w:themeTint="80"/>
            </w:tcBorders>
            <w:tcMar>
              <w:top w:w="29" w:type="dxa"/>
              <w:bottom w:w="58" w:type="dxa"/>
            </w:tcMar>
          </w:tcPr>
          <w:p w14:paraId="1CB4357C" w14:textId="6F0BB67F" w:rsidR="00825A43" w:rsidRPr="000841F9" w:rsidRDefault="002A3942" w:rsidP="00BA1A24">
            <w:pPr>
              <w:pStyle w:val="TableTextSmall"/>
              <w:rPr>
                <w:sz w:val="20"/>
                <w:szCs w:val="20"/>
              </w:rPr>
            </w:pPr>
            <w:r w:rsidRPr="00271A77">
              <w:rPr>
                <w:rStyle w:val="RubricEntries10pt"/>
              </w:rPr>
              <w:t xml:space="preserve">A choice from the list of possible solutions </w:t>
            </w:r>
            <w:r>
              <w:rPr>
                <w:rStyle w:val="RubricEntries10pt"/>
              </w:rPr>
              <w:t>is</w:t>
            </w:r>
            <w:r w:rsidRPr="00271A77">
              <w:rPr>
                <w:rStyle w:val="RubricEntries10pt"/>
              </w:rPr>
              <w:t xml:space="preserve"> made but </w:t>
            </w:r>
            <w:r>
              <w:rPr>
                <w:rStyle w:val="RubricEntries10pt"/>
              </w:rPr>
              <w:t>is</w:t>
            </w:r>
            <w:r w:rsidRPr="00271A77">
              <w:rPr>
                <w:rStyle w:val="RubricEntries10pt"/>
              </w:rPr>
              <w:t xml:space="preserve"> not </w:t>
            </w:r>
            <w:r w:rsidR="00B86C50">
              <w:rPr>
                <w:rStyle w:val="RubricEntries10pt"/>
              </w:rPr>
              <w:t xml:space="preserve">justified or is not </w:t>
            </w:r>
            <w:r w:rsidRPr="00271A77">
              <w:rPr>
                <w:rStyle w:val="RubricEntries10pt"/>
              </w:rPr>
              <w:t>supported by the decision matrix.</w:t>
            </w:r>
          </w:p>
        </w:tc>
        <w:tc>
          <w:tcPr>
            <w:tcW w:w="3600" w:type="dxa"/>
            <w:tcBorders>
              <w:top w:val="single" w:sz="18" w:space="0" w:color="007B8A"/>
              <w:left w:val="single" w:sz="2" w:space="0" w:color="7F7F7F" w:themeColor="text1" w:themeTint="80"/>
              <w:bottom w:val="single" w:sz="18" w:space="0" w:color="007B8A"/>
              <w:right w:val="single" w:sz="2" w:space="0" w:color="7F7F7F" w:themeColor="text1" w:themeTint="80"/>
            </w:tcBorders>
            <w:tcMar>
              <w:top w:w="29" w:type="dxa"/>
              <w:bottom w:w="58" w:type="dxa"/>
            </w:tcMar>
          </w:tcPr>
          <w:p w14:paraId="48748C72" w14:textId="33D78B67" w:rsidR="00825A43" w:rsidRPr="000841F9" w:rsidRDefault="002A3942" w:rsidP="00825A43">
            <w:pPr>
              <w:pStyle w:val="TableTextSmall"/>
              <w:rPr>
                <w:sz w:val="20"/>
                <w:szCs w:val="20"/>
              </w:rPr>
            </w:pPr>
            <w:r w:rsidRPr="00271A77">
              <w:rPr>
                <w:rStyle w:val="RubricEntries10pt"/>
              </w:rPr>
              <w:t xml:space="preserve">Based on the results of the </w:t>
            </w:r>
            <w:r w:rsidR="00BA1A24">
              <w:rPr>
                <w:rStyle w:val="RubricEntries10pt"/>
              </w:rPr>
              <w:t xml:space="preserve">decision </w:t>
            </w:r>
            <w:r w:rsidRPr="00271A77">
              <w:rPr>
                <w:rStyle w:val="RubricEntries10pt"/>
              </w:rPr>
              <w:t xml:space="preserve">matrix evaluation, a choice </w:t>
            </w:r>
            <w:r>
              <w:rPr>
                <w:rStyle w:val="RubricEntries10pt"/>
              </w:rPr>
              <w:t>is</w:t>
            </w:r>
            <w:r w:rsidRPr="00271A77">
              <w:rPr>
                <w:rStyle w:val="RubricEntries10pt"/>
              </w:rPr>
              <w:t xml:space="preserve"> made </w:t>
            </w:r>
            <w:r w:rsidR="00B86C50">
              <w:rPr>
                <w:rStyle w:val="RubricEntries10pt"/>
              </w:rPr>
              <w:t xml:space="preserve">and an attempt to justify the choice is made </w:t>
            </w:r>
            <w:r w:rsidRPr="00271A77">
              <w:rPr>
                <w:rStyle w:val="RubricEntries10pt"/>
              </w:rPr>
              <w:t>but does not stand up to technical challenge.</w:t>
            </w:r>
            <w:r w:rsidR="00B86C50">
              <w:rPr>
                <w:rStyle w:val="RubricEntries10pt"/>
              </w:rPr>
              <w:t xml:space="preserve"> </w:t>
            </w:r>
          </w:p>
        </w:tc>
        <w:tc>
          <w:tcPr>
            <w:tcW w:w="3600" w:type="dxa"/>
            <w:tcBorders>
              <w:top w:val="single" w:sz="18" w:space="0" w:color="007B8A"/>
              <w:left w:val="single" w:sz="2" w:space="0" w:color="7F7F7F" w:themeColor="text1" w:themeTint="80"/>
              <w:bottom w:val="single" w:sz="18" w:space="0" w:color="007B8A"/>
            </w:tcBorders>
            <w:tcMar>
              <w:top w:w="29" w:type="dxa"/>
              <w:bottom w:w="58" w:type="dxa"/>
            </w:tcMar>
          </w:tcPr>
          <w:p w14:paraId="3A3CC64F" w14:textId="023F66AB" w:rsidR="00825A43" w:rsidRPr="000841F9" w:rsidRDefault="002A3942" w:rsidP="00B86C50">
            <w:pPr>
              <w:pStyle w:val="TableTextSmall"/>
              <w:rPr>
                <w:sz w:val="20"/>
                <w:szCs w:val="20"/>
              </w:rPr>
            </w:pPr>
            <w:r w:rsidRPr="00271A77">
              <w:rPr>
                <w:rStyle w:val="RubricEntries10pt"/>
              </w:rPr>
              <w:t xml:space="preserve">Based on the results of the </w:t>
            </w:r>
            <w:r w:rsidR="00BA1A24">
              <w:rPr>
                <w:rStyle w:val="RubricEntries10pt"/>
              </w:rPr>
              <w:t xml:space="preserve">decision </w:t>
            </w:r>
            <w:r w:rsidRPr="00271A77">
              <w:rPr>
                <w:rStyle w:val="RubricEntries10pt"/>
              </w:rPr>
              <w:t xml:space="preserve">matrix evaluation, a clear choice </w:t>
            </w:r>
            <w:r>
              <w:rPr>
                <w:rStyle w:val="RubricEntries10pt"/>
              </w:rPr>
              <w:t>is</w:t>
            </w:r>
            <w:r w:rsidRPr="00271A77">
              <w:rPr>
                <w:rStyle w:val="RubricEntries10pt"/>
              </w:rPr>
              <w:t xml:space="preserve"> made</w:t>
            </w:r>
            <w:r w:rsidR="00B86C50">
              <w:rPr>
                <w:rStyle w:val="RubricEntries10pt"/>
              </w:rPr>
              <w:t>, is supported by the results of the decision matrix</w:t>
            </w:r>
            <w:r w:rsidR="000A69D8">
              <w:rPr>
                <w:rStyle w:val="RubricEntries10pt"/>
              </w:rPr>
              <w:t>,</w:t>
            </w:r>
            <w:r w:rsidR="00B86C50">
              <w:rPr>
                <w:rStyle w:val="RubricEntries10pt"/>
              </w:rPr>
              <w:t xml:space="preserve"> </w:t>
            </w:r>
            <w:r w:rsidRPr="00271A77">
              <w:rPr>
                <w:rStyle w:val="RubricEntries10pt"/>
              </w:rPr>
              <w:t xml:space="preserve">and </w:t>
            </w:r>
            <w:r w:rsidR="00B86C50">
              <w:rPr>
                <w:rStyle w:val="RubricEntries10pt"/>
              </w:rPr>
              <w:t xml:space="preserve">is expertly </w:t>
            </w:r>
            <w:r w:rsidRPr="00271A77">
              <w:rPr>
                <w:rStyle w:val="RubricEntries10pt"/>
              </w:rPr>
              <w:t>defended on a technical basis.</w:t>
            </w:r>
          </w:p>
        </w:tc>
      </w:tr>
      <w:tr w:rsidR="000841F9" w:rsidRPr="00BA24FA" w14:paraId="2DC07E7B" w14:textId="77777777" w:rsidTr="000841F9">
        <w:trPr>
          <w:trHeight w:val="360"/>
          <w:jc w:val="center"/>
        </w:trPr>
        <w:tc>
          <w:tcPr>
            <w:tcW w:w="2160" w:type="dxa"/>
            <w:vMerge w:val="restart"/>
            <w:tcBorders>
              <w:top w:val="single" w:sz="18" w:space="0" w:color="007B8A"/>
              <w:right w:val="single" w:sz="2" w:space="0" w:color="7F7F7F" w:themeColor="text1" w:themeTint="80"/>
            </w:tcBorders>
            <w:shd w:val="clear" w:color="auto" w:fill="E3EFF1"/>
            <w:tcMar>
              <w:top w:w="29" w:type="dxa"/>
              <w:bottom w:w="58" w:type="dxa"/>
            </w:tcMar>
          </w:tcPr>
          <w:p w14:paraId="51A1F163" w14:textId="1EAD3CDE" w:rsidR="000841F9" w:rsidRPr="001B392D" w:rsidRDefault="000841F9" w:rsidP="000841F9">
            <w:pPr>
              <w:pStyle w:val="TableTextSmall"/>
              <w:pageBreakBefore/>
              <w:rPr>
                <w:b/>
                <w:sz w:val="20"/>
                <w:szCs w:val="20"/>
              </w:rPr>
            </w:pPr>
            <w:r w:rsidRPr="001B392D">
              <w:rPr>
                <w:b/>
                <w:szCs w:val="20"/>
              </w:rPr>
              <w:lastRenderedPageBreak/>
              <w:t>Completeness and Thoroughness</w:t>
            </w:r>
          </w:p>
        </w:tc>
        <w:tc>
          <w:tcPr>
            <w:tcW w:w="3600" w:type="dxa"/>
            <w:tcBorders>
              <w:top w:val="single" w:sz="18" w:space="0" w:color="007B8A"/>
              <w:left w:val="single" w:sz="2" w:space="0" w:color="7F7F7F" w:themeColor="text1" w:themeTint="80"/>
              <w:bottom w:val="single" w:sz="2" w:space="0" w:color="007B8A"/>
              <w:right w:val="single" w:sz="2" w:space="0" w:color="7F7F7F" w:themeColor="text1" w:themeTint="80"/>
            </w:tcBorders>
            <w:tcMar>
              <w:top w:w="29" w:type="dxa"/>
              <w:bottom w:w="58" w:type="dxa"/>
            </w:tcMar>
          </w:tcPr>
          <w:p w14:paraId="4CB643C6" w14:textId="7F81B12E" w:rsidR="000841F9" w:rsidRPr="000841F9" w:rsidRDefault="000841F9" w:rsidP="00825A43">
            <w:pPr>
              <w:pStyle w:val="TableTextSmall"/>
              <w:rPr>
                <w:sz w:val="20"/>
                <w:szCs w:val="20"/>
              </w:rPr>
            </w:pPr>
            <w:r w:rsidRPr="000841F9">
              <w:rPr>
                <w:sz w:val="20"/>
                <w:szCs w:val="20"/>
              </w:rPr>
              <w:t xml:space="preserve">Documentation </w:t>
            </w:r>
            <w:r w:rsidR="001C23D4">
              <w:rPr>
                <w:sz w:val="20"/>
                <w:szCs w:val="20"/>
              </w:rPr>
              <w:t xml:space="preserve">in Engineering Notebook </w:t>
            </w:r>
            <w:r w:rsidRPr="000841F9">
              <w:rPr>
                <w:sz w:val="20"/>
                <w:szCs w:val="20"/>
              </w:rPr>
              <w:t>reflects design work sporadically.</w:t>
            </w:r>
          </w:p>
        </w:tc>
        <w:tc>
          <w:tcPr>
            <w:tcW w:w="3600" w:type="dxa"/>
            <w:tcBorders>
              <w:top w:val="single" w:sz="18" w:space="0" w:color="007B8A"/>
              <w:left w:val="single" w:sz="2" w:space="0" w:color="7F7F7F" w:themeColor="text1" w:themeTint="80"/>
              <w:bottom w:val="single" w:sz="2" w:space="0" w:color="007B8A"/>
              <w:right w:val="single" w:sz="2" w:space="0" w:color="7F7F7F" w:themeColor="text1" w:themeTint="80"/>
            </w:tcBorders>
            <w:tcMar>
              <w:top w:w="29" w:type="dxa"/>
              <w:bottom w:w="58" w:type="dxa"/>
            </w:tcMar>
          </w:tcPr>
          <w:p w14:paraId="0752D07C" w14:textId="52DF1771" w:rsidR="000841F9" w:rsidRPr="000841F9" w:rsidRDefault="002A7098" w:rsidP="00825A43">
            <w:pPr>
              <w:pStyle w:val="TableTextSma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0841F9" w:rsidRPr="000841F9">
              <w:rPr>
                <w:sz w:val="20"/>
                <w:szCs w:val="20"/>
              </w:rPr>
              <w:t xml:space="preserve">ocumentation </w:t>
            </w:r>
            <w:r w:rsidR="001C23D4">
              <w:rPr>
                <w:sz w:val="20"/>
                <w:szCs w:val="20"/>
              </w:rPr>
              <w:t xml:space="preserve">in Engineering Notebook </w:t>
            </w:r>
            <w:r w:rsidR="000841F9" w:rsidRPr="000841F9">
              <w:rPr>
                <w:sz w:val="20"/>
                <w:szCs w:val="20"/>
              </w:rPr>
              <w:t>is clear and consistently reports design work as it progresses.</w:t>
            </w:r>
          </w:p>
        </w:tc>
        <w:tc>
          <w:tcPr>
            <w:tcW w:w="3600" w:type="dxa"/>
            <w:tcBorders>
              <w:top w:val="single" w:sz="18" w:space="0" w:color="007B8A"/>
              <w:left w:val="single" w:sz="2" w:space="0" w:color="7F7F7F" w:themeColor="text1" w:themeTint="80"/>
              <w:bottom w:val="single" w:sz="2" w:space="0" w:color="007B8A"/>
            </w:tcBorders>
            <w:tcMar>
              <w:top w:w="29" w:type="dxa"/>
              <w:bottom w:w="58" w:type="dxa"/>
            </w:tcMar>
          </w:tcPr>
          <w:p w14:paraId="0F14D873" w14:textId="4EAF552E" w:rsidR="000841F9" w:rsidRPr="000841F9" w:rsidRDefault="002A7098" w:rsidP="00825A43">
            <w:pPr>
              <w:pStyle w:val="TableTextSma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0841F9" w:rsidRPr="000841F9">
              <w:rPr>
                <w:sz w:val="20"/>
                <w:szCs w:val="20"/>
              </w:rPr>
              <w:t xml:space="preserve">ocumentation </w:t>
            </w:r>
            <w:r w:rsidR="001C23D4">
              <w:rPr>
                <w:sz w:val="20"/>
                <w:szCs w:val="20"/>
              </w:rPr>
              <w:t xml:space="preserve">in Engineering Notebook </w:t>
            </w:r>
            <w:r w:rsidR="000841F9" w:rsidRPr="000841F9">
              <w:rPr>
                <w:sz w:val="20"/>
                <w:szCs w:val="20"/>
              </w:rPr>
              <w:t>comprehensively reflects all design work.</w:t>
            </w:r>
          </w:p>
        </w:tc>
      </w:tr>
      <w:tr w:rsidR="000841F9" w:rsidRPr="00BA24FA" w14:paraId="77AE1664" w14:textId="77777777" w:rsidTr="000841F9">
        <w:trPr>
          <w:trHeight w:val="360"/>
          <w:jc w:val="center"/>
        </w:trPr>
        <w:tc>
          <w:tcPr>
            <w:tcW w:w="2160" w:type="dxa"/>
            <w:vMerge/>
            <w:tcBorders>
              <w:right w:val="single" w:sz="2" w:space="0" w:color="7F7F7F" w:themeColor="text1" w:themeTint="80"/>
            </w:tcBorders>
            <w:shd w:val="clear" w:color="auto" w:fill="E3EFF1"/>
            <w:tcMar>
              <w:top w:w="29" w:type="dxa"/>
              <w:bottom w:w="58" w:type="dxa"/>
            </w:tcMar>
          </w:tcPr>
          <w:p w14:paraId="49616FAA" w14:textId="77777777" w:rsidR="000841F9" w:rsidRPr="000841F9" w:rsidRDefault="000841F9" w:rsidP="00825A43">
            <w:pPr>
              <w:pStyle w:val="TableTextSmall"/>
              <w:rPr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2" w:space="0" w:color="007B8A"/>
              <w:left w:val="single" w:sz="2" w:space="0" w:color="7F7F7F" w:themeColor="text1" w:themeTint="80"/>
              <w:bottom w:val="single" w:sz="2" w:space="0" w:color="007B8A"/>
              <w:right w:val="single" w:sz="2" w:space="0" w:color="7F7F7F" w:themeColor="text1" w:themeTint="80"/>
            </w:tcBorders>
            <w:tcMar>
              <w:top w:w="29" w:type="dxa"/>
              <w:bottom w:w="58" w:type="dxa"/>
            </w:tcMar>
          </w:tcPr>
          <w:p w14:paraId="3A05A15A" w14:textId="3763AE50" w:rsidR="000841F9" w:rsidRPr="000841F9" w:rsidRDefault="000841F9" w:rsidP="00825A43">
            <w:pPr>
              <w:pStyle w:val="TableTextSmall"/>
              <w:rPr>
                <w:sz w:val="20"/>
                <w:szCs w:val="20"/>
              </w:rPr>
            </w:pPr>
            <w:r w:rsidRPr="000841F9">
              <w:rPr>
                <w:sz w:val="20"/>
                <w:szCs w:val="20"/>
              </w:rPr>
              <w:t>D</w:t>
            </w:r>
            <w:r w:rsidR="001C23D4">
              <w:rPr>
                <w:sz w:val="20"/>
                <w:szCs w:val="20"/>
              </w:rPr>
              <w:t>ecision Matrix d</w:t>
            </w:r>
            <w:r w:rsidRPr="000841F9">
              <w:rPr>
                <w:sz w:val="20"/>
                <w:szCs w:val="20"/>
              </w:rPr>
              <w:t xml:space="preserve">ocumentation does not include explanations of, justifications of, </w:t>
            </w:r>
            <w:r w:rsidR="002A7098">
              <w:rPr>
                <w:sz w:val="20"/>
                <w:szCs w:val="20"/>
              </w:rPr>
              <w:t>n</w:t>
            </w:r>
            <w:r w:rsidRPr="000841F9">
              <w:rPr>
                <w:sz w:val="20"/>
                <w:szCs w:val="20"/>
              </w:rPr>
              <w:t>or reflections on important design decisions and work.</w:t>
            </w:r>
          </w:p>
        </w:tc>
        <w:tc>
          <w:tcPr>
            <w:tcW w:w="3600" w:type="dxa"/>
            <w:tcBorders>
              <w:top w:val="single" w:sz="2" w:space="0" w:color="007B8A"/>
              <w:left w:val="single" w:sz="2" w:space="0" w:color="7F7F7F" w:themeColor="text1" w:themeTint="80"/>
              <w:bottom w:val="single" w:sz="2" w:space="0" w:color="007B8A"/>
              <w:right w:val="single" w:sz="2" w:space="0" w:color="7F7F7F" w:themeColor="text1" w:themeTint="80"/>
            </w:tcBorders>
            <w:tcMar>
              <w:top w:w="29" w:type="dxa"/>
              <w:bottom w:w="58" w:type="dxa"/>
            </w:tcMar>
          </w:tcPr>
          <w:p w14:paraId="050BD650" w14:textId="77C10780" w:rsidR="000841F9" w:rsidRPr="000841F9" w:rsidRDefault="001C23D4" w:rsidP="00825A43">
            <w:pPr>
              <w:pStyle w:val="TableTextSmall"/>
              <w:rPr>
                <w:sz w:val="20"/>
                <w:szCs w:val="20"/>
              </w:rPr>
            </w:pPr>
            <w:r w:rsidRPr="000841F9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ecision Matrix d</w:t>
            </w:r>
            <w:r w:rsidRPr="000841F9">
              <w:rPr>
                <w:sz w:val="20"/>
                <w:szCs w:val="20"/>
              </w:rPr>
              <w:t>ocumentation</w:t>
            </w:r>
            <w:r w:rsidR="000841F9" w:rsidRPr="000841F9">
              <w:rPr>
                <w:sz w:val="20"/>
                <w:szCs w:val="20"/>
              </w:rPr>
              <w:t xml:space="preserve"> includes adequate explanations of, justifications of, or reflections on major design decisions.</w:t>
            </w:r>
          </w:p>
        </w:tc>
        <w:tc>
          <w:tcPr>
            <w:tcW w:w="3600" w:type="dxa"/>
            <w:tcBorders>
              <w:top w:val="single" w:sz="2" w:space="0" w:color="007B8A"/>
              <w:left w:val="single" w:sz="2" w:space="0" w:color="7F7F7F" w:themeColor="text1" w:themeTint="80"/>
              <w:bottom w:val="single" w:sz="2" w:space="0" w:color="007B8A"/>
            </w:tcBorders>
            <w:tcMar>
              <w:top w:w="29" w:type="dxa"/>
              <w:bottom w:w="58" w:type="dxa"/>
            </w:tcMar>
          </w:tcPr>
          <w:p w14:paraId="32295BA8" w14:textId="7D690B84" w:rsidR="000841F9" w:rsidRPr="000841F9" w:rsidRDefault="001C23D4" w:rsidP="00825A43">
            <w:pPr>
              <w:pStyle w:val="TableTextSmall"/>
              <w:rPr>
                <w:sz w:val="20"/>
                <w:szCs w:val="20"/>
              </w:rPr>
            </w:pPr>
            <w:r w:rsidRPr="000841F9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ecision Matrix d</w:t>
            </w:r>
            <w:r w:rsidRPr="000841F9">
              <w:rPr>
                <w:sz w:val="20"/>
                <w:szCs w:val="20"/>
              </w:rPr>
              <w:t>ocumentation</w:t>
            </w:r>
            <w:r w:rsidR="000841F9" w:rsidRPr="000841F9">
              <w:rPr>
                <w:sz w:val="20"/>
                <w:szCs w:val="20"/>
              </w:rPr>
              <w:t xml:space="preserve"> includes in-depth explanations of, justifications of, or reflections on all design decisions. Includes frequent notations of thoughts and reflections on work that inform the design process.</w:t>
            </w:r>
          </w:p>
        </w:tc>
      </w:tr>
      <w:tr w:rsidR="000841F9" w:rsidRPr="00BA24FA" w14:paraId="1126FB5F" w14:textId="77777777" w:rsidTr="000841F9">
        <w:trPr>
          <w:trHeight w:val="360"/>
          <w:jc w:val="center"/>
        </w:trPr>
        <w:tc>
          <w:tcPr>
            <w:tcW w:w="2160" w:type="dxa"/>
            <w:vMerge/>
            <w:tcBorders>
              <w:bottom w:val="single" w:sz="18" w:space="0" w:color="007B8A"/>
              <w:right w:val="single" w:sz="2" w:space="0" w:color="7F7F7F" w:themeColor="text1" w:themeTint="80"/>
            </w:tcBorders>
            <w:shd w:val="clear" w:color="auto" w:fill="E3EFF1"/>
            <w:tcMar>
              <w:top w:w="29" w:type="dxa"/>
              <w:bottom w:w="58" w:type="dxa"/>
            </w:tcMar>
          </w:tcPr>
          <w:p w14:paraId="469F2E13" w14:textId="77777777" w:rsidR="000841F9" w:rsidRPr="000841F9" w:rsidRDefault="000841F9" w:rsidP="00825A43">
            <w:pPr>
              <w:pStyle w:val="TableTextSmall"/>
              <w:rPr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2" w:space="0" w:color="007B8A"/>
              <w:left w:val="single" w:sz="2" w:space="0" w:color="7F7F7F" w:themeColor="text1" w:themeTint="80"/>
              <w:bottom w:val="single" w:sz="18" w:space="0" w:color="007B8A"/>
              <w:right w:val="single" w:sz="2" w:space="0" w:color="7F7F7F" w:themeColor="text1" w:themeTint="80"/>
            </w:tcBorders>
            <w:tcMar>
              <w:top w:w="29" w:type="dxa"/>
              <w:bottom w:w="58" w:type="dxa"/>
            </w:tcMar>
          </w:tcPr>
          <w:p w14:paraId="63B76A3D" w14:textId="77777777" w:rsidR="000841F9" w:rsidRPr="000841F9" w:rsidRDefault="000841F9" w:rsidP="00825A43">
            <w:pPr>
              <w:pStyle w:val="TableTextSmall"/>
              <w:rPr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2" w:space="0" w:color="007B8A"/>
              <w:left w:val="single" w:sz="2" w:space="0" w:color="7F7F7F" w:themeColor="text1" w:themeTint="80"/>
              <w:bottom w:val="single" w:sz="18" w:space="0" w:color="007B8A"/>
              <w:right w:val="single" w:sz="2" w:space="0" w:color="7F7F7F" w:themeColor="text1" w:themeTint="80"/>
            </w:tcBorders>
            <w:tcMar>
              <w:top w:w="29" w:type="dxa"/>
              <w:bottom w:w="58" w:type="dxa"/>
            </w:tcMar>
          </w:tcPr>
          <w:p w14:paraId="0E73901D" w14:textId="18B38A2D" w:rsidR="000841F9" w:rsidRPr="000841F9" w:rsidRDefault="000841F9" w:rsidP="00825A43">
            <w:pPr>
              <w:pStyle w:val="TableTextSmall"/>
              <w:rPr>
                <w:sz w:val="20"/>
                <w:szCs w:val="20"/>
              </w:rPr>
            </w:pPr>
            <w:r w:rsidRPr="000841F9">
              <w:rPr>
                <w:sz w:val="20"/>
                <w:szCs w:val="20"/>
              </w:rPr>
              <w:t>A person unfamiliar with the design work can interpret the documentation, as written.</w:t>
            </w:r>
          </w:p>
        </w:tc>
        <w:tc>
          <w:tcPr>
            <w:tcW w:w="3600" w:type="dxa"/>
            <w:tcBorders>
              <w:top w:val="single" w:sz="2" w:space="0" w:color="007B8A"/>
              <w:left w:val="single" w:sz="2" w:space="0" w:color="7F7F7F" w:themeColor="text1" w:themeTint="80"/>
              <w:bottom w:val="single" w:sz="18" w:space="0" w:color="007B8A"/>
            </w:tcBorders>
            <w:tcMar>
              <w:top w:w="29" w:type="dxa"/>
              <w:bottom w:w="58" w:type="dxa"/>
            </w:tcMar>
          </w:tcPr>
          <w:p w14:paraId="026C55DF" w14:textId="1C55B273" w:rsidR="000841F9" w:rsidRPr="000841F9" w:rsidRDefault="000841F9" w:rsidP="00825A43">
            <w:pPr>
              <w:pStyle w:val="TableTextSmall"/>
              <w:rPr>
                <w:sz w:val="20"/>
                <w:szCs w:val="20"/>
              </w:rPr>
            </w:pPr>
            <w:r w:rsidRPr="000841F9">
              <w:rPr>
                <w:sz w:val="20"/>
                <w:szCs w:val="20"/>
              </w:rPr>
              <w:t>A person unfamiliar with the design can easily interpret the documentation, as written, and understand the progress of the design process and all aspects of the design solution.</w:t>
            </w:r>
          </w:p>
        </w:tc>
      </w:tr>
    </w:tbl>
    <w:p w14:paraId="1F861733" w14:textId="7634C608" w:rsidR="0032198A" w:rsidRPr="00825A43" w:rsidRDefault="0032198A" w:rsidP="0032198A">
      <w:pPr>
        <w:pStyle w:val="Body"/>
      </w:pPr>
      <w:r w:rsidRPr="000841F9">
        <w:rPr>
          <w:b/>
        </w:rPr>
        <w:t>Comments</w:t>
      </w:r>
      <w:r>
        <w:t>:</w:t>
      </w:r>
    </w:p>
    <w:sectPr w:rsidR="0032198A" w:rsidRPr="00825A43" w:rsidSect="009E3B0B">
      <w:footerReference w:type="default" r:id="rId9"/>
      <w:headerReference w:type="first" r:id="rId10"/>
      <w:footerReference w:type="first" r:id="rId11"/>
      <w:pgSz w:w="15840" w:h="12240" w:orient="landscape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92274" w14:textId="77777777" w:rsidR="00F7090F" w:rsidRDefault="00F7090F" w:rsidP="0082739A">
      <w:r>
        <w:separator/>
      </w:r>
    </w:p>
    <w:p w14:paraId="0C7B8C05" w14:textId="77777777" w:rsidR="00F7090F" w:rsidRDefault="00F7090F"/>
    <w:p w14:paraId="7AB7410D" w14:textId="77777777" w:rsidR="00F7090F" w:rsidRDefault="00F7090F" w:rsidP="009103D2"/>
    <w:p w14:paraId="63479A7D" w14:textId="77777777" w:rsidR="00F7090F" w:rsidRDefault="00F7090F" w:rsidP="000979AC"/>
    <w:p w14:paraId="4CFE9689" w14:textId="77777777" w:rsidR="00F7090F" w:rsidRDefault="00F7090F" w:rsidP="000979AC"/>
    <w:p w14:paraId="5DE1D98A" w14:textId="77777777" w:rsidR="00F7090F" w:rsidRDefault="00F7090F" w:rsidP="00037FBA"/>
    <w:p w14:paraId="3C635FD2" w14:textId="77777777" w:rsidR="00F7090F" w:rsidRDefault="00F7090F" w:rsidP="007031CF"/>
    <w:p w14:paraId="4B5FC937" w14:textId="77777777" w:rsidR="00F7090F" w:rsidRDefault="00F7090F"/>
    <w:p w14:paraId="34B71939" w14:textId="77777777" w:rsidR="00F7090F" w:rsidRDefault="00F7090F"/>
    <w:p w14:paraId="6F4F7C2A" w14:textId="77777777" w:rsidR="00F7090F" w:rsidRDefault="00F7090F"/>
    <w:p w14:paraId="575B5D01" w14:textId="77777777" w:rsidR="00F7090F" w:rsidRDefault="00F7090F"/>
  </w:endnote>
  <w:endnote w:type="continuationSeparator" w:id="0">
    <w:p w14:paraId="4B85D24D" w14:textId="77777777" w:rsidR="00F7090F" w:rsidRDefault="00F7090F" w:rsidP="0082739A">
      <w:r>
        <w:continuationSeparator/>
      </w:r>
    </w:p>
    <w:p w14:paraId="67E1B9CC" w14:textId="77777777" w:rsidR="00F7090F" w:rsidRDefault="00F7090F"/>
    <w:p w14:paraId="59A1C18A" w14:textId="77777777" w:rsidR="00F7090F" w:rsidRDefault="00F7090F" w:rsidP="009103D2"/>
    <w:p w14:paraId="2D8AC3B2" w14:textId="77777777" w:rsidR="00F7090F" w:rsidRDefault="00F7090F" w:rsidP="000979AC"/>
    <w:p w14:paraId="3F82411B" w14:textId="77777777" w:rsidR="00F7090F" w:rsidRDefault="00F7090F" w:rsidP="000979AC"/>
    <w:p w14:paraId="0308808E" w14:textId="77777777" w:rsidR="00F7090F" w:rsidRDefault="00F7090F" w:rsidP="00037FBA"/>
    <w:p w14:paraId="78386F98" w14:textId="77777777" w:rsidR="00F7090F" w:rsidRDefault="00F7090F" w:rsidP="007031CF"/>
    <w:p w14:paraId="281E1A46" w14:textId="77777777" w:rsidR="00F7090F" w:rsidRDefault="00F7090F"/>
    <w:p w14:paraId="25E2CA2B" w14:textId="77777777" w:rsidR="00F7090F" w:rsidRDefault="00F7090F"/>
    <w:p w14:paraId="0872AC31" w14:textId="77777777" w:rsidR="00F7090F" w:rsidRDefault="00F7090F"/>
    <w:p w14:paraId="32447BBD" w14:textId="77777777" w:rsidR="00F7090F" w:rsidRDefault="00F709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6111" w:type="pct"/>
      <w:tblInd w:w="-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74127"/>
      <w:tblLook w:val="04A0" w:firstRow="1" w:lastRow="0" w:firstColumn="1" w:lastColumn="0" w:noHBand="0" w:noVBand="1"/>
    </w:tblPr>
    <w:tblGrid>
      <w:gridCol w:w="15840"/>
    </w:tblGrid>
    <w:tr w:rsidR="002A7098" w:rsidRPr="00281D6F" w14:paraId="3CE74041" w14:textId="77777777" w:rsidTr="007537A3">
      <w:trPr>
        <w:trHeight w:val="605"/>
      </w:trPr>
      <w:tc>
        <w:tcPr>
          <w:tcW w:w="5000" w:type="pct"/>
          <w:shd w:val="clear" w:color="auto" w:fill="007C8A"/>
          <w:vAlign w:val="center"/>
        </w:tcPr>
        <w:sdt>
          <w:sdtPr>
            <w:id w:val="1340502517"/>
            <w:docPartObj>
              <w:docPartGallery w:val="Page Numbers (Bottom of Page)"/>
              <w:docPartUnique/>
            </w:docPartObj>
          </w:sdtPr>
          <w:sdtEndPr/>
          <w:sdtContent>
            <w:p w14:paraId="19C73C24" w14:textId="77777777" w:rsidR="002A7098" w:rsidRDefault="002A7098" w:rsidP="00281D6F">
              <w:pPr>
                <w:pStyle w:val="Footer"/>
                <w:tabs>
                  <w:tab w:val="clear" w:pos="4680"/>
                  <w:tab w:val="clear" w:pos="9360"/>
                </w:tabs>
                <w:ind w:right="792"/>
              </w:pPr>
              <w:r>
                <w:t>P</w:t>
              </w:r>
              <w:r w:rsidRPr="00281D6F">
                <w:t xml:space="preserve">age </w:t>
              </w:r>
              <w:r w:rsidRPr="00281D6F">
                <w:fldChar w:fldCharType="begin"/>
              </w:r>
              <w:r w:rsidRPr="00281D6F">
                <w:instrText xml:space="preserve"> PAGE   \* MERGEFORMAT </w:instrText>
              </w:r>
              <w:r w:rsidRPr="00281D6F">
                <w:fldChar w:fldCharType="separate"/>
              </w:r>
              <w:r w:rsidR="00B43471">
                <w:rPr>
                  <w:noProof/>
                </w:rPr>
                <w:t>2</w:t>
              </w:r>
              <w:r w:rsidRPr="00281D6F">
                <w:fldChar w:fldCharType="end"/>
              </w:r>
            </w:p>
            <w:p w14:paraId="0B5AFEA2" w14:textId="77777777" w:rsidR="002A7098" w:rsidRPr="00281D6F" w:rsidRDefault="002A7098" w:rsidP="00281D6F">
              <w:pPr>
                <w:pStyle w:val="Footer"/>
                <w:tabs>
                  <w:tab w:val="clear" w:pos="4680"/>
                  <w:tab w:val="clear" w:pos="9360"/>
                </w:tabs>
                <w:ind w:right="792"/>
              </w:pPr>
              <w:r>
                <w:t>© 2018</w:t>
              </w:r>
              <w:r w:rsidRPr="00281D6F">
                <w:t xml:space="preserve"> Project Lead The Way, Inc.</w:t>
              </w:r>
            </w:p>
          </w:sdtContent>
        </w:sdt>
      </w:tc>
    </w:tr>
  </w:tbl>
  <w:p w14:paraId="0E98C852" w14:textId="77777777" w:rsidR="002A7098" w:rsidRDefault="002A7098" w:rsidP="00281D6F">
    <w:pPr>
      <w:pStyle w:val="SmallLineSpacewoTex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6250" w:type="pct"/>
      <w:tblInd w:w="-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7C8A"/>
      <w:tblLook w:val="04A0" w:firstRow="1" w:lastRow="0" w:firstColumn="1" w:lastColumn="0" w:noHBand="0" w:noVBand="1"/>
    </w:tblPr>
    <w:tblGrid>
      <w:gridCol w:w="16200"/>
    </w:tblGrid>
    <w:tr w:rsidR="002A7098" w:rsidRPr="00281D6F" w14:paraId="2098CD15" w14:textId="77777777" w:rsidTr="006F4492">
      <w:trPr>
        <w:trHeight w:val="605"/>
      </w:trPr>
      <w:tc>
        <w:tcPr>
          <w:tcW w:w="5000" w:type="pct"/>
          <w:shd w:val="clear" w:color="auto" w:fill="007C8A"/>
          <w:vAlign w:val="center"/>
        </w:tcPr>
        <w:sdt>
          <w:sdtPr>
            <w:id w:val="735433772"/>
            <w:docPartObj>
              <w:docPartGallery w:val="Page Numbers (Bottom of Page)"/>
              <w:docPartUnique/>
            </w:docPartObj>
          </w:sdtPr>
          <w:sdtEndPr/>
          <w:sdtContent>
            <w:p w14:paraId="4F47216B" w14:textId="77777777" w:rsidR="002A7098" w:rsidRDefault="002A7098" w:rsidP="000A69D8">
              <w:pPr>
                <w:pStyle w:val="Footer"/>
                <w:tabs>
                  <w:tab w:val="clear" w:pos="4680"/>
                  <w:tab w:val="clear" w:pos="9360"/>
                </w:tabs>
                <w:ind w:right="1152"/>
              </w:pPr>
              <w:r>
                <w:t>P</w:t>
              </w:r>
              <w:r w:rsidRPr="00281D6F">
                <w:t xml:space="preserve">age </w:t>
              </w:r>
              <w:r w:rsidRPr="00281D6F">
                <w:fldChar w:fldCharType="begin"/>
              </w:r>
              <w:r w:rsidRPr="00281D6F">
                <w:instrText xml:space="preserve"> PAGE   \* MERGEFORMAT </w:instrText>
              </w:r>
              <w:r w:rsidRPr="00281D6F">
                <w:fldChar w:fldCharType="separate"/>
              </w:r>
              <w:r w:rsidR="00B43471">
                <w:rPr>
                  <w:noProof/>
                </w:rPr>
                <w:t>1</w:t>
              </w:r>
              <w:r w:rsidRPr="00281D6F">
                <w:fldChar w:fldCharType="end"/>
              </w:r>
            </w:p>
            <w:p w14:paraId="76D9E7A6" w14:textId="77777777" w:rsidR="002A7098" w:rsidRPr="00281D6F" w:rsidRDefault="002A7098" w:rsidP="000A69D8">
              <w:pPr>
                <w:pStyle w:val="Footer"/>
                <w:tabs>
                  <w:tab w:val="clear" w:pos="4680"/>
                  <w:tab w:val="clear" w:pos="9360"/>
                </w:tabs>
                <w:ind w:right="1152"/>
              </w:pPr>
              <w:r w:rsidRPr="00281D6F">
                <w:t>© 201</w:t>
              </w:r>
              <w:r>
                <w:t>8</w:t>
              </w:r>
              <w:r w:rsidRPr="00281D6F">
                <w:t xml:space="preserve"> Project Lead The Way, Inc.</w:t>
              </w:r>
            </w:p>
          </w:sdtContent>
        </w:sdt>
      </w:tc>
    </w:tr>
  </w:tbl>
  <w:p w14:paraId="2100692F" w14:textId="77777777" w:rsidR="002A7098" w:rsidRDefault="002A7098" w:rsidP="000F0AA0">
    <w:pPr>
      <w:pStyle w:val="SmallLineSpacewoTex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D4284" w14:textId="77777777" w:rsidR="00F7090F" w:rsidRDefault="00F7090F" w:rsidP="0082739A">
      <w:r>
        <w:separator/>
      </w:r>
    </w:p>
    <w:p w14:paraId="770DAB26" w14:textId="77777777" w:rsidR="00F7090F" w:rsidRDefault="00F7090F"/>
    <w:p w14:paraId="626BD1E8" w14:textId="77777777" w:rsidR="00F7090F" w:rsidRDefault="00F7090F" w:rsidP="009103D2"/>
    <w:p w14:paraId="5D6089EC" w14:textId="77777777" w:rsidR="00F7090F" w:rsidRDefault="00F7090F" w:rsidP="000979AC"/>
    <w:p w14:paraId="5B97F800" w14:textId="77777777" w:rsidR="00F7090F" w:rsidRDefault="00F7090F" w:rsidP="000979AC"/>
    <w:p w14:paraId="70120CF6" w14:textId="77777777" w:rsidR="00F7090F" w:rsidRDefault="00F7090F" w:rsidP="00037FBA"/>
    <w:p w14:paraId="7F8827F5" w14:textId="77777777" w:rsidR="00F7090F" w:rsidRDefault="00F7090F" w:rsidP="007031CF"/>
    <w:p w14:paraId="2571E61B" w14:textId="77777777" w:rsidR="00F7090F" w:rsidRDefault="00F7090F"/>
    <w:p w14:paraId="1D955647" w14:textId="77777777" w:rsidR="00F7090F" w:rsidRDefault="00F7090F"/>
    <w:p w14:paraId="051BABAD" w14:textId="77777777" w:rsidR="00F7090F" w:rsidRDefault="00F7090F"/>
    <w:p w14:paraId="1195C313" w14:textId="77777777" w:rsidR="00F7090F" w:rsidRDefault="00F7090F"/>
  </w:footnote>
  <w:footnote w:type="continuationSeparator" w:id="0">
    <w:p w14:paraId="1A55BA94" w14:textId="77777777" w:rsidR="00F7090F" w:rsidRDefault="00F7090F" w:rsidP="0082739A">
      <w:r>
        <w:continuationSeparator/>
      </w:r>
    </w:p>
    <w:p w14:paraId="65E37A5C" w14:textId="77777777" w:rsidR="00F7090F" w:rsidRDefault="00F7090F"/>
    <w:p w14:paraId="62D9F6E8" w14:textId="77777777" w:rsidR="00F7090F" w:rsidRDefault="00F7090F" w:rsidP="009103D2"/>
    <w:p w14:paraId="5EE21A2A" w14:textId="77777777" w:rsidR="00F7090F" w:rsidRDefault="00F7090F" w:rsidP="000979AC"/>
    <w:p w14:paraId="2312AF13" w14:textId="77777777" w:rsidR="00F7090F" w:rsidRDefault="00F7090F" w:rsidP="000979AC"/>
    <w:p w14:paraId="1ED3425F" w14:textId="77777777" w:rsidR="00F7090F" w:rsidRDefault="00F7090F" w:rsidP="00037FBA"/>
    <w:p w14:paraId="29A60184" w14:textId="77777777" w:rsidR="00F7090F" w:rsidRDefault="00F7090F" w:rsidP="007031CF"/>
    <w:p w14:paraId="6094F7F9" w14:textId="77777777" w:rsidR="00F7090F" w:rsidRDefault="00F7090F"/>
    <w:p w14:paraId="4DF9EF30" w14:textId="77777777" w:rsidR="00F7090F" w:rsidRDefault="00F7090F"/>
    <w:p w14:paraId="0859D537" w14:textId="77777777" w:rsidR="00F7090F" w:rsidRDefault="00F7090F"/>
    <w:p w14:paraId="79554B1C" w14:textId="77777777" w:rsidR="00F7090F" w:rsidRDefault="00F709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2CD0A" w14:textId="77777777" w:rsidR="002A7098" w:rsidRDefault="002A7098" w:rsidP="00FB0B9F">
    <w:pPr>
      <w:pStyle w:val="Header"/>
      <w:framePr w:wrap="around"/>
    </w:pPr>
  </w:p>
  <w:p w14:paraId="71E0C7E7" w14:textId="77777777" w:rsidR="002A7098" w:rsidRDefault="002A7098">
    <w:r w:rsidRPr="003F7A0D">
      <w:rPr>
        <w:noProof/>
      </w:rPr>
      <w:drawing>
        <wp:anchor distT="0" distB="0" distL="114300" distR="114300" simplePos="0" relativeHeight="251656190" behindDoc="1" locked="0" layoutInCell="1" allowOverlap="1" wp14:anchorId="44D99E86" wp14:editId="6BA35FD5">
          <wp:simplePos x="0" y="0"/>
          <wp:positionH relativeFrom="column">
            <wp:posOffset>3700145</wp:posOffset>
          </wp:positionH>
          <wp:positionV relativeFrom="paragraph">
            <wp:posOffset>-2788920</wp:posOffset>
          </wp:positionV>
          <wp:extent cx="6236208" cy="7205472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backgroundA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6208" cy="72054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61EFDD" w14:textId="77777777" w:rsidR="002A7098" w:rsidRDefault="002A7098"/>
  <w:p w14:paraId="633BD05E" w14:textId="77777777" w:rsidR="002A7098" w:rsidRDefault="002A7098"/>
  <w:p w14:paraId="08B5933F" w14:textId="77777777" w:rsidR="002A7098" w:rsidRDefault="002A709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0424E"/>
    <w:multiLevelType w:val="hybridMultilevel"/>
    <w:tmpl w:val="896446F8"/>
    <w:lvl w:ilvl="0" w:tplc="FE8CDA0E">
      <w:start w:val="1"/>
      <w:numFmt w:val="decimal"/>
      <w:pStyle w:val="TableList"/>
      <w:lvlText w:val="%1."/>
      <w:lvlJc w:val="left"/>
      <w:pPr>
        <w:ind w:left="936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A883EF7"/>
    <w:multiLevelType w:val="multilevel"/>
    <w:tmpl w:val="241A59E0"/>
    <w:lvl w:ilvl="0">
      <w:start w:val="1"/>
      <w:numFmt w:val="bullet"/>
      <w:pStyle w:val="TableBullet1"/>
      <w:lvlText w:val=""/>
      <w:lvlJc w:val="left"/>
      <w:pPr>
        <w:ind w:left="605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536CC6"/>
    <w:multiLevelType w:val="hybridMultilevel"/>
    <w:tmpl w:val="DD4A1596"/>
    <w:lvl w:ilvl="0" w:tplc="2DA0DA80">
      <w:start w:val="1"/>
      <w:numFmt w:val="bullet"/>
      <w:pStyle w:val="BulletedLis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815A4"/>
    <w:multiLevelType w:val="hybridMultilevel"/>
    <w:tmpl w:val="E4F645C4"/>
    <w:lvl w:ilvl="0" w:tplc="F5CE6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381D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0E0C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C65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494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3225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A218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6ED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66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66282"/>
    <w:multiLevelType w:val="hybridMultilevel"/>
    <w:tmpl w:val="67BC083C"/>
    <w:lvl w:ilvl="0" w:tplc="3E3269DE">
      <w:start w:val="1"/>
      <w:numFmt w:val="decimal"/>
      <w:pStyle w:val="Questio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B48D8"/>
    <w:multiLevelType w:val="hybridMultilevel"/>
    <w:tmpl w:val="CFD826A8"/>
    <w:lvl w:ilvl="0" w:tplc="3FDA1FCC">
      <w:start w:val="1"/>
      <w:numFmt w:val="bullet"/>
      <w:pStyle w:val="TableBullet2"/>
      <w:lvlText w:val="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6B6307DF"/>
    <w:multiLevelType w:val="hybridMultilevel"/>
    <w:tmpl w:val="A7B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C5A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C7FE6"/>
    <w:multiLevelType w:val="hybridMultilevel"/>
    <w:tmpl w:val="84F2DD88"/>
    <w:lvl w:ilvl="0" w:tplc="4B52F52E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5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FC"/>
    <w:rsid w:val="0000442D"/>
    <w:rsid w:val="00005E59"/>
    <w:rsid w:val="00020979"/>
    <w:rsid w:val="000239E7"/>
    <w:rsid w:val="000369E5"/>
    <w:rsid w:val="00037FBA"/>
    <w:rsid w:val="00044F42"/>
    <w:rsid w:val="00047ED1"/>
    <w:rsid w:val="00050242"/>
    <w:rsid w:val="00050B4B"/>
    <w:rsid w:val="00051086"/>
    <w:rsid w:val="0005390E"/>
    <w:rsid w:val="00061B5D"/>
    <w:rsid w:val="000708DC"/>
    <w:rsid w:val="000755A4"/>
    <w:rsid w:val="000841F9"/>
    <w:rsid w:val="00094C03"/>
    <w:rsid w:val="000979AC"/>
    <w:rsid w:val="00097CB6"/>
    <w:rsid w:val="000A1F0D"/>
    <w:rsid w:val="000A69D8"/>
    <w:rsid w:val="000A6ECC"/>
    <w:rsid w:val="000B11DB"/>
    <w:rsid w:val="000B48F1"/>
    <w:rsid w:val="000C4F62"/>
    <w:rsid w:val="000D31FE"/>
    <w:rsid w:val="000D53FC"/>
    <w:rsid w:val="000E62BA"/>
    <w:rsid w:val="000E6B85"/>
    <w:rsid w:val="000F0AA0"/>
    <w:rsid w:val="000F105F"/>
    <w:rsid w:val="000F4FEC"/>
    <w:rsid w:val="000F6037"/>
    <w:rsid w:val="000F7D4E"/>
    <w:rsid w:val="00101B78"/>
    <w:rsid w:val="00102EB7"/>
    <w:rsid w:val="00107131"/>
    <w:rsid w:val="001111F1"/>
    <w:rsid w:val="00111FC6"/>
    <w:rsid w:val="00123A66"/>
    <w:rsid w:val="00126A2A"/>
    <w:rsid w:val="001313DD"/>
    <w:rsid w:val="001336A2"/>
    <w:rsid w:val="00135BE5"/>
    <w:rsid w:val="0014466E"/>
    <w:rsid w:val="00145F29"/>
    <w:rsid w:val="00152AD3"/>
    <w:rsid w:val="00153522"/>
    <w:rsid w:val="001536B5"/>
    <w:rsid w:val="00153B30"/>
    <w:rsid w:val="00153DB9"/>
    <w:rsid w:val="00154A6C"/>
    <w:rsid w:val="00161844"/>
    <w:rsid w:val="001618B6"/>
    <w:rsid w:val="00164F05"/>
    <w:rsid w:val="00164FE0"/>
    <w:rsid w:val="00166893"/>
    <w:rsid w:val="00183CAB"/>
    <w:rsid w:val="00186C29"/>
    <w:rsid w:val="00192002"/>
    <w:rsid w:val="00194191"/>
    <w:rsid w:val="00194A6F"/>
    <w:rsid w:val="001A24E2"/>
    <w:rsid w:val="001A53F1"/>
    <w:rsid w:val="001B2ADC"/>
    <w:rsid w:val="001B392D"/>
    <w:rsid w:val="001B4684"/>
    <w:rsid w:val="001C0546"/>
    <w:rsid w:val="001C15EC"/>
    <w:rsid w:val="001C23D4"/>
    <w:rsid w:val="001C5BD9"/>
    <w:rsid w:val="001C72B1"/>
    <w:rsid w:val="001D58C6"/>
    <w:rsid w:val="001D65BD"/>
    <w:rsid w:val="001E6DD3"/>
    <w:rsid w:val="001F28CE"/>
    <w:rsid w:val="001F5B64"/>
    <w:rsid w:val="001F74A4"/>
    <w:rsid w:val="001F766B"/>
    <w:rsid w:val="00201012"/>
    <w:rsid w:val="002146C0"/>
    <w:rsid w:val="00217E30"/>
    <w:rsid w:val="00240AD8"/>
    <w:rsid w:val="00257E93"/>
    <w:rsid w:val="00281D6F"/>
    <w:rsid w:val="00282C88"/>
    <w:rsid w:val="00290780"/>
    <w:rsid w:val="00291D86"/>
    <w:rsid w:val="00293997"/>
    <w:rsid w:val="0029499F"/>
    <w:rsid w:val="00295861"/>
    <w:rsid w:val="0029704A"/>
    <w:rsid w:val="002A08AC"/>
    <w:rsid w:val="002A3942"/>
    <w:rsid w:val="002A7098"/>
    <w:rsid w:val="002B019D"/>
    <w:rsid w:val="002E355C"/>
    <w:rsid w:val="002F5E0F"/>
    <w:rsid w:val="002F6FDE"/>
    <w:rsid w:val="00300186"/>
    <w:rsid w:val="00300532"/>
    <w:rsid w:val="00314959"/>
    <w:rsid w:val="0032198A"/>
    <w:rsid w:val="00326B55"/>
    <w:rsid w:val="00335631"/>
    <w:rsid w:val="00341DA2"/>
    <w:rsid w:val="00346CA8"/>
    <w:rsid w:val="003558CB"/>
    <w:rsid w:val="00360D24"/>
    <w:rsid w:val="00361613"/>
    <w:rsid w:val="00363756"/>
    <w:rsid w:val="0038138E"/>
    <w:rsid w:val="003838AB"/>
    <w:rsid w:val="00390492"/>
    <w:rsid w:val="00391076"/>
    <w:rsid w:val="00395114"/>
    <w:rsid w:val="003954F7"/>
    <w:rsid w:val="00395678"/>
    <w:rsid w:val="00395D54"/>
    <w:rsid w:val="00397DED"/>
    <w:rsid w:val="003A129A"/>
    <w:rsid w:val="003A23C7"/>
    <w:rsid w:val="003A2ACF"/>
    <w:rsid w:val="003A2B0E"/>
    <w:rsid w:val="003A508E"/>
    <w:rsid w:val="003B2A80"/>
    <w:rsid w:val="003B7CE8"/>
    <w:rsid w:val="003C6B24"/>
    <w:rsid w:val="003D0B2D"/>
    <w:rsid w:val="003D7E6B"/>
    <w:rsid w:val="003E68E9"/>
    <w:rsid w:val="003F0342"/>
    <w:rsid w:val="003F7A0D"/>
    <w:rsid w:val="00401665"/>
    <w:rsid w:val="004077BD"/>
    <w:rsid w:val="00412CDD"/>
    <w:rsid w:val="00413E99"/>
    <w:rsid w:val="004169EE"/>
    <w:rsid w:val="0042030F"/>
    <w:rsid w:val="00423144"/>
    <w:rsid w:val="00427CE9"/>
    <w:rsid w:val="00431666"/>
    <w:rsid w:val="00433D1F"/>
    <w:rsid w:val="0043780E"/>
    <w:rsid w:val="0044489C"/>
    <w:rsid w:val="004456D0"/>
    <w:rsid w:val="0045092B"/>
    <w:rsid w:val="0045213C"/>
    <w:rsid w:val="004569E6"/>
    <w:rsid w:val="00456D31"/>
    <w:rsid w:val="0047303E"/>
    <w:rsid w:val="0047397D"/>
    <w:rsid w:val="004850A2"/>
    <w:rsid w:val="0048567A"/>
    <w:rsid w:val="0049083D"/>
    <w:rsid w:val="00496637"/>
    <w:rsid w:val="004A030D"/>
    <w:rsid w:val="004B1E6B"/>
    <w:rsid w:val="004B3BFA"/>
    <w:rsid w:val="004B70EB"/>
    <w:rsid w:val="004C0046"/>
    <w:rsid w:val="004C1A69"/>
    <w:rsid w:val="004C4869"/>
    <w:rsid w:val="004C541D"/>
    <w:rsid w:val="004C6DB6"/>
    <w:rsid w:val="004E5F22"/>
    <w:rsid w:val="004F7276"/>
    <w:rsid w:val="00501E8D"/>
    <w:rsid w:val="00503BE3"/>
    <w:rsid w:val="00504415"/>
    <w:rsid w:val="0051301E"/>
    <w:rsid w:val="005131A4"/>
    <w:rsid w:val="00527805"/>
    <w:rsid w:val="00532F39"/>
    <w:rsid w:val="00535389"/>
    <w:rsid w:val="0053663A"/>
    <w:rsid w:val="00541894"/>
    <w:rsid w:val="00547712"/>
    <w:rsid w:val="0055448D"/>
    <w:rsid w:val="00555D2E"/>
    <w:rsid w:val="00567342"/>
    <w:rsid w:val="00567997"/>
    <w:rsid w:val="00574726"/>
    <w:rsid w:val="005747A8"/>
    <w:rsid w:val="00587240"/>
    <w:rsid w:val="00591EE8"/>
    <w:rsid w:val="00592F62"/>
    <w:rsid w:val="00594EE2"/>
    <w:rsid w:val="00596116"/>
    <w:rsid w:val="00596157"/>
    <w:rsid w:val="005A4D99"/>
    <w:rsid w:val="005A7757"/>
    <w:rsid w:val="005B1F1B"/>
    <w:rsid w:val="005B34D9"/>
    <w:rsid w:val="005B595D"/>
    <w:rsid w:val="005D56A8"/>
    <w:rsid w:val="005D6DB5"/>
    <w:rsid w:val="005F7237"/>
    <w:rsid w:val="00607B6C"/>
    <w:rsid w:val="00617BCB"/>
    <w:rsid w:val="00620B79"/>
    <w:rsid w:val="00624944"/>
    <w:rsid w:val="006256AF"/>
    <w:rsid w:val="00630FD6"/>
    <w:rsid w:val="00631175"/>
    <w:rsid w:val="006358C9"/>
    <w:rsid w:val="00641E1C"/>
    <w:rsid w:val="00642F33"/>
    <w:rsid w:val="00666738"/>
    <w:rsid w:val="006671ED"/>
    <w:rsid w:val="00670C1F"/>
    <w:rsid w:val="006719BE"/>
    <w:rsid w:val="006820D9"/>
    <w:rsid w:val="00683974"/>
    <w:rsid w:val="00686A0C"/>
    <w:rsid w:val="00693F1F"/>
    <w:rsid w:val="00695890"/>
    <w:rsid w:val="006B72EF"/>
    <w:rsid w:val="006B7EE5"/>
    <w:rsid w:val="006C4517"/>
    <w:rsid w:val="006C566A"/>
    <w:rsid w:val="006E616E"/>
    <w:rsid w:val="006F0EEA"/>
    <w:rsid w:val="006F3AF2"/>
    <w:rsid w:val="006F4492"/>
    <w:rsid w:val="006F496F"/>
    <w:rsid w:val="006F5E67"/>
    <w:rsid w:val="006F7443"/>
    <w:rsid w:val="007031CF"/>
    <w:rsid w:val="00705CE1"/>
    <w:rsid w:val="007125A4"/>
    <w:rsid w:val="00715429"/>
    <w:rsid w:val="00720BA5"/>
    <w:rsid w:val="00722215"/>
    <w:rsid w:val="00731E71"/>
    <w:rsid w:val="007330A0"/>
    <w:rsid w:val="007345EE"/>
    <w:rsid w:val="007455C8"/>
    <w:rsid w:val="00747152"/>
    <w:rsid w:val="007537A3"/>
    <w:rsid w:val="00756FAB"/>
    <w:rsid w:val="0076391A"/>
    <w:rsid w:val="00763D5B"/>
    <w:rsid w:val="007713B0"/>
    <w:rsid w:val="0077291D"/>
    <w:rsid w:val="00774C51"/>
    <w:rsid w:val="00781172"/>
    <w:rsid w:val="00786687"/>
    <w:rsid w:val="00793633"/>
    <w:rsid w:val="00794F67"/>
    <w:rsid w:val="007A5859"/>
    <w:rsid w:val="007A5EDB"/>
    <w:rsid w:val="007A720E"/>
    <w:rsid w:val="007B5A87"/>
    <w:rsid w:val="007C0DF4"/>
    <w:rsid w:val="007D6551"/>
    <w:rsid w:val="007D7D5D"/>
    <w:rsid w:val="007E2994"/>
    <w:rsid w:val="007E4983"/>
    <w:rsid w:val="007E5627"/>
    <w:rsid w:val="007F279D"/>
    <w:rsid w:val="00802DA5"/>
    <w:rsid w:val="00806B35"/>
    <w:rsid w:val="00811C4B"/>
    <w:rsid w:val="00813347"/>
    <w:rsid w:val="00815131"/>
    <w:rsid w:val="0081634D"/>
    <w:rsid w:val="00825A43"/>
    <w:rsid w:val="00825B16"/>
    <w:rsid w:val="00827011"/>
    <w:rsid w:val="0082739A"/>
    <w:rsid w:val="008426C2"/>
    <w:rsid w:val="008512E7"/>
    <w:rsid w:val="00855309"/>
    <w:rsid w:val="00870BA4"/>
    <w:rsid w:val="008710FF"/>
    <w:rsid w:val="00872BD6"/>
    <w:rsid w:val="00873A33"/>
    <w:rsid w:val="00881ACE"/>
    <w:rsid w:val="00881B5F"/>
    <w:rsid w:val="0088368B"/>
    <w:rsid w:val="008940D8"/>
    <w:rsid w:val="008B5990"/>
    <w:rsid w:val="008C2EDD"/>
    <w:rsid w:val="008C4306"/>
    <w:rsid w:val="008D189D"/>
    <w:rsid w:val="008D45D2"/>
    <w:rsid w:val="008E1895"/>
    <w:rsid w:val="008E25D6"/>
    <w:rsid w:val="008E579E"/>
    <w:rsid w:val="008F1601"/>
    <w:rsid w:val="008F21B1"/>
    <w:rsid w:val="009103D2"/>
    <w:rsid w:val="0091678B"/>
    <w:rsid w:val="00921940"/>
    <w:rsid w:val="00932D7D"/>
    <w:rsid w:val="00936215"/>
    <w:rsid w:val="00941FA7"/>
    <w:rsid w:val="009439CB"/>
    <w:rsid w:val="009458DC"/>
    <w:rsid w:val="009564E1"/>
    <w:rsid w:val="0096638F"/>
    <w:rsid w:val="009676DC"/>
    <w:rsid w:val="00970D4F"/>
    <w:rsid w:val="0098021B"/>
    <w:rsid w:val="009814DC"/>
    <w:rsid w:val="0098222A"/>
    <w:rsid w:val="00982FD0"/>
    <w:rsid w:val="009874C9"/>
    <w:rsid w:val="009915DF"/>
    <w:rsid w:val="00993946"/>
    <w:rsid w:val="009979F1"/>
    <w:rsid w:val="009A3B54"/>
    <w:rsid w:val="009A4BA1"/>
    <w:rsid w:val="009B1524"/>
    <w:rsid w:val="009B3560"/>
    <w:rsid w:val="009B5894"/>
    <w:rsid w:val="009B5D0C"/>
    <w:rsid w:val="009C05CE"/>
    <w:rsid w:val="009C6158"/>
    <w:rsid w:val="009E3B0B"/>
    <w:rsid w:val="009E4E26"/>
    <w:rsid w:val="009F042D"/>
    <w:rsid w:val="009F0C3C"/>
    <w:rsid w:val="009F6E4E"/>
    <w:rsid w:val="00A019AA"/>
    <w:rsid w:val="00A15393"/>
    <w:rsid w:val="00A327B4"/>
    <w:rsid w:val="00A33E27"/>
    <w:rsid w:val="00A400DF"/>
    <w:rsid w:val="00A4271E"/>
    <w:rsid w:val="00A46F75"/>
    <w:rsid w:val="00A553E8"/>
    <w:rsid w:val="00A61457"/>
    <w:rsid w:val="00A63711"/>
    <w:rsid w:val="00A7346F"/>
    <w:rsid w:val="00A74355"/>
    <w:rsid w:val="00A77E4D"/>
    <w:rsid w:val="00A81CA2"/>
    <w:rsid w:val="00A84A87"/>
    <w:rsid w:val="00A92906"/>
    <w:rsid w:val="00A94392"/>
    <w:rsid w:val="00A95FF1"/>
    <w:rsid w:val="00A96168"/>
    <w:rsid w:val="00A963F5"/>
    <w:rsid w:val="00AA42C5"/>
    <w:rsid w:val="00AA5D45"/>
    <w:rsid w:val="00AB09A6"/>
    <w:rsid w:val="00AB5995"/>
    <w:rsid w:val="00AB618D"/>
    <w:rsid w:val="00AB6AAC"/>
    <w:rsid w:val="00AC6E15"/>
    <w:rsid w:val="00AD2747"/>
    <w:rsid w:val="00AD28F6"/>
    <w:rsid w:val="00AD2EF5"/>
    <w:rsid w:val="00AD2FC7"/>
    <w:rsid w:val="00AD543E"/>
    <w:rsid w:val="00AD5686"/>
    <w:rsid w:val="00AD5694"/>
    <w:rsid w:val="00AE1B90"/>
    <w:rsid w:val="00AE7416"/>
    <w:rsid w:val="00AF454F"/>
    <w:rsid w:val="00B03FAD"/>
    <w:rsid w:val="00B058BF"/>
    <w:rsid w:val="00B07DCB"/>
    <w:rsid w:val="00B1547A"/>
    <w:rsid w:val="00B176CF"/>
    <w:rsid w:val="00B225BE"/>
    <w:rsid w:val="00B23C0F"/>
    <w:rsid w:val="00B2424C"/>
    <w:rsid w:val="00B24ACF"/>
    <w:rsid w:val="00B26A08"/>
    <w:rsid w:val="00B3734F"/>
    <w:rsid w:val="00B43471"/>
    <w:rsid w:val="00B4389E"/>
    <w:rsid w:val="00B442E6"/>
    <w:rsid w:val="00B532DE"/>
    <w:rsid w:val="00B62DAC"/>
    <w:rsid w:val="00B66C9D"/>
    <w:rsid w:val="00B672D3"/>
    <w:rsid w:val="00B70C10"/>
    <w:rsid w:val="00B712E0"/>
    <w:rsid w:val="00B76EDC"/>
    <w:rsid w:val="00B77A10"/>
    <w:rsid w:val="00B813EB"/>
    <w:rsid w:val="00B86C50"/>
    <w:rsid w:val="00B94CDC"/>
    <w:rsid w:val="00B97210"/>
    <w:rsid w:val="00BA150B"/>
    <w:rsid w:val="00BA1A24"/>
    <w:rsid w:val="00BA3D18"/>
    <w:rsid w:val="00BA6A99"/>
    <w:rsid w:val="00BC4CB9"/>
    <w:rsid w:val="00BD0BE1"/>
    <w:rsid w:val="00C020BE"/>
    <w:rsid w:val="00C07B6E"/>
    <w:rsid w:val="00C10A3B"/>
    <w:rsid w:val="00C10BC1"/>
    <w:rsid w:val="00C13875"/>
    <w:rsid w:val="00C15E11"/>
    <w:rsid w:val="00C165FE"/>
    <w:rsid w:val="00C16A1C"/>
    <w:rsid w:val="00C238D9"/>
    <w:rsid w:val="00C31C8A"/>
    <w:rsid w:val="00C32FE2"/>
    <w:rsid w:val="00C343DB"/>
    <w:rsid w:val="00C45FE7"/>
    <w:rsid w:val="00C469A7"/>
    <w:rsid w:val="00C5529C"/>
    <w:rsid w:val="00C56A62"/>
    <w:rsid w:val="00C607E7"/>
    <w:rsid w:val="00C61041"/>
    <w:rsid w:val="00C65555"/>
    <w:rsid w:val="00C66D38"/>
    <w:rsid w:val="00C8700B"/>
    <w:rsid w:val="00C91626"/>
    <w:rsid w:val="00C91811"/>
    <w:rsid w:val="00C97B27"/>
    <w:rsid w:val="00CA25EA"/>
    <w:rsid w:val="00CA286E"/>
    <w:rsid w:val="00CB1562"/>
    <w:rsid w:val="00CB3D71"/>
    <w:rsid w:val="00CB49D8"/>
    <w:rsid w:val="00CC5680"/>
    <w:rsid w:val="00CE6FAD"/>
    <w:rsid w:val="00CE72B5"/>
    <w:rsid w:val="00D06BBB"/>
    <w:rsid w:val="00D071C6"/>
    <w:rsid w:val="00D1069E"/>
    <w:rsid w:val="00D20251"/>
    <w:rsid w:val="00D23BCD"/>
    <w:rsid w:val="00D276DE"/>
    <w:rsid w:val="00D3141C"/>
    <w:rsid w:val="00D332D5"/>
    <w:rsid w:val="00D346CB"/>
    <w:rsid w:val="00D41843"/>
    <w:rsid w:val="00D453E5"/>
    <w:rsid w:val="00D56618"/>
    <w:rsid w:val="00D613F0"/>
    <w:rsid w:val="00D707FC"/>
    <w:rsid w:val="00D75DB4"/>
    <w:rsid w:val="00D7602A"/>
    <w:rsid w:val="00D81A68"/>
    <w:rsid w:val="00D82BC3"/>
    <w:rsid w:val="00D834D3"/>
    <w:rsid w:val="00DA218B"/>
    <w:rsid w:val="00DA6BF7"/>
    <w:rsid w:val="00DA7800"/>
    <w:rsid w:val="00DB3634"/>
    <w:rsid w:val="00DC03EB"/>
    <w:rsid w:val="00DC15A3"/>
    <w:rsid w:val="00DC1C53"/>
    <w:rsid w:val="00DE1927"/>
    <w:rsid w:val="00DE46BE"/>
    <w:rsid w:val="00DF17C6"/>
    <w:rsid w:val="00E00601"/>
    <w:rsid w:val="00E05F6D"/>
    <w:rsid w:val="00E160EC"/>
    <w:rsid w:val="00E179D3"/>
    <w:rsid w:val="00E23EBA"/>
    <w:rsid w:val="00E26678"/>
    <w:rsid w:val="00E27F6A"/>
    <w:rsid w:val="00E332A9"/>
    <w:rsid w:val="00E469A2"/>
    <w:rsid w:val="00E5056D"/>
    <w:rsid w:val="00E562DE"/>
    <w:rsid w:val="00E61209"/>
    <w:rsid w:val="00E6225F"/>
    <w:rsid w:val="00E62A5A"/>
    <w:rsid w:val="00E63C09"/>
    <w:rsid w:val="00E63CD2"/>
    <w:rsid w:val="00E64A31"/>
    <w:rsid w:val="00E674C1"/>
    <w:rsid w:val="00E70830"/>
    <w:rsid w:val="00E73352"/>
    <w:rsid w:val="00E76F45"/>
    <w:rsid w:val="00E77DFB"/>
    <w:rsid w:val="00E82EE9"/>
    <w:rsid w:val="00E921B5"/>
    <w:rsid w:val="00E95E92"/>
    <w:rsid w:val="00EA75CE"/>
    <w:rsid w:val="00EB372F"/>
    <w:rsid w:val="00EB5878"/>
    <w:rsid w:val="00EC0916"/>
    <w:rsid w:val="00EC1B9E"/>
    <w:rsid w:val="00EC7F6A"/>
    <w:rsid w:val="00ED2363"/>
    <w:rsid w:val="00ED53D6"/>
    <w:rsid w:val="00ED579B"/>
    <w:rsid w:val="00ED6AE2"/>
    <w:rsid w:val="00EE69FC"/>
    <w:rsid w:val="00EF3DDE"/>
    <w:rsid w:val="00EF7BE3"/>
    <w:rsid w:val="00F0558B"/>
    <w:rsid w:val="00F16EBE"/>
    <w:rsid w:val="00F23CBC"/>
    <w:rsid w:val="00F3480C"/>
    <w:rsid w:val="00F364FE"/>
    <w:rsid w:val="00F37DD8"/>
    <w:rsid w:val="00F401AE"/>
    <w:rsid w:val="00F423F1"/>
    <w:rsid w:val="00F46005"/>
    <w:rsid w:val="00F607F4"/>
    <w:rsid w:val="00F7090F"/>
    <w:rsid w:val="00F722D7"/>
    <w:rsid w:val="00F727EA"/>
    <w:rsid w:val="00F815FE"/>
    <w:rsid w:val="00F81B79"/>
    <w:rsid w:val="00F94422"/>
    <w:rsid w:val="00F94937"/>
    <w:rsid w:val="00F9600D"/>
    <w:rsid w:val="00F97578"/>
    <w:rsid w:val="00FA46E9"/>
    <w:rsid w:val="00FB0B9F"/>
    <w:rsid w:val="00FB35F9"/>
    <w:rsid w:val="00FB413A"/>
    <w:rsid w:val="00FC0EDF"/>
    <w:rsid w:val="00FC2E81"/>
    <w:rsid w:val="00FC4874"/>
    <w:rsid w:val="00FD2202"/>
    <w:rsid w:val="00FD5B18"/>
    <w:rsid w:val="00FD654D"/>
    <w:rsid w:val="00FD728C"/>
    <w:rsid w:val="00FE4318"/>
    <w:rsid w:val="00F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A05075"/>
  <w15:docId w15:val="{DB009959-5508-442E-A1FE-9F2E84A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153522"/>
    <w:rPr>
      <w:rFonts w:eastAsiaTheme="minorEastAsia"/>
      <w:sz w:val="24"/>
      <w:szCs w:val="24"/>
    </w:rPr>
  </w:style>
  <w:style w:type="paragraph" w:styleId="Heading1">
    <w:name w:val="heading 1"/>
    <w:next w:val="Body"/>
    <w:link w:val="Heading1Char"/>
    <w:uiPriority w:val="9"/>
    <w:qFormat/>
    <w:rsid w:val="0055448D"/>
    <w:pPr>
      <w:spacing w:before="120" w:after="200"/>
      <w:outlineLvl w:val="0"/>
    </w:pPr>
    <w:rPr>
      <w:rFonts w:ascii="Arial" w:eastAsiaTheme="minorEastAsia" w:hAnsi="Arial" w:cs="Arial"/>
      <w:b/>
      <w:color w:val="00A2B8"/>
      <w:sz w:val="44"/>
      <w:szCs w:val="152"/>
    </w:rPr>
  </w:style>
  <w:style w:type="paragraph" w:styleId="Heading2">
    <w:name w:val="heading 2"/>
    <w:next w:val="Body"/>
    <w:link w:val="Heading2Char"/>
    <w:uiPriority w:val="9"/>
    <w:unhideWhenUsed/>
    <w:qFormat/>
    <w:rsid w:val="003C6B24"/>
    <w:pPr>
      <w:keepNext/>
      <w:ind w:right="1339"/>
      <w:outlineLvl w:val="1"/>
    </w:pPr>
    <w:rPr>
      <w:rFonts w:ascii="Arial" w:eastAsiaTheme="minorEastAsia" w:hAnsi="Arial" w:cs="Arial"/>
      <w:color w:val="FFFFFF" w:themeColor="background1"/>
      <w:sz w:val="36"/>
      <w:szCs w:val="44"/>
    </w:rPr>
  </w:style>
  <w:style w:type="paragraph" w:styleId="Heading3">
    <w:name w:val="heading 3"/>
    <w:next w:val="Body"/>
    <w:link w:val="Heading3Char"/>
    <w:uiPriority w:val="9"/>
    <w:unhideWhenUsed/>
    <w:qFormat/>
    <w:rsid w:val="0055448D"/>
    <w:pPr>
      <w:keepNext/>
      <w:spacing w:before="300" w:after="120"/>
      <w:outlineLvl w:val="2"/>
    </w:pPr>
    <w:rPr>
      <w:rFonts w:ascii="Arial" w:eastAsiaTheme="minorEastAsia" w:hAnsi="Arial" w:cs="Arial"/>
      <w:b/>
      <w:color w:val="00A2B8"/>
      <w:sz w:val="28"/>
      <w:szCs w:val="22"/>
    </w:rPr>
  </w:style>
  <w:style w:type="paragraph" w:styleId="Heading4">
    <w:name w:val="heading 4"/>
    <w:next w:val="Body"/>
    <w:link w:val="Heading4Char"/>
    <w:uiPriority w:val="9"/>
    <w:unhideWhenUsed/>
    <w:rsid w:val="00A92906"/>
    <w:pPr>
      <w:keepNext/>
      <w:spacing w:before="240" w:after="80"/>
      <w:outlineLvl w:val="3"/>
    </w:pPr>
    <w:rPr>
      <w:rFonts w:ascii="Arial" w:eastAsiaTheme="majorEastAsia" w:hAnsi="Arial" w:cstheme="majorBidi"/>
      <w:b/>
      <w:iCs/>
      <w:color w:val="7B7C7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F16EBE"/>
    <w:rPr>
      <w:b w:val="0"/>
      <w:color w:val="007B8A"/>
      <w:u w:val="single"/>
    </w:rPr>
  </w:style>
  <w:style w:type="table" w:styleId="TableGrid">
    <w:name w:val="Table Grid"/>
    <w:basedOn w:val="TableNormal"/>
    <w:uiPriority w:val="59"/>
    <w:rsid w:val="00B76ED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D834D3"/>
    <w:tblPr/>
    <w:tblStylePr w:type="firstRow">
      <w:rPr>
        <w:rFonts w:asciiTheme="majorHAnsi" w:hAnsiTheme="majorHAnsi"/>
        <w:sz w:val="32"/>
      </w:rPr>
    </w:tblStylePr>
  </w:style>
  <w:style w:type="table" w:customStyle="1" w:styleId="PlainTable51">
    <w:name w:val="Plain Table 51"/>
    <w:basedOn w:val="TableNormal"/>
    <w:uiPriority w:val="45"/>
    <w:rsid w:val="00D834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ableHeadSmall">
    <w:name w:val="Table Head Small"/>
    <w:rsid w:val="00A94392"/>
    <w:rPr>
      <w:rFonts w:ascii="Arial" w:eastAsiaTheme="minorEastAsia" w:hAnsi="Arial" w:cstheme="minorBidi"/>
      <w:b/>
      <w:szCs w:val="22"/>
    </w:rPr>
  </w:style>
  <w:style w:type="paragraph" w:styleId="Title">
    <w:name w:val="Title"/>
    <w:next w:val="Normal"/>
    <w:link w:val="TitleChar"/>
    <w:uiPriority w:val="10"/>
    <w:semiHidden/>
    <w:qFormat/>
    <w:rsid w:val="00037FBA"/>
    <w:pPr>
      <w:framePr w:hSpace="180" w:wrap="around" w:hAnchor="page" w:x="-61" w:y="-855"/>
      <w:spacing w:line="276" w:lineRule="auto"/>
      <w:ind w:right="792"/>
      <w:jc w:val="right"/>
    </w:pPr>
    <w:rPr>
      <w:rFonts w:ascii="Arial" w:eastAsiaTheme="minorEastAsia" w:hAnsi="Arial" w:cs="Arial"/>
      <w:b/>
      <w:color w:val="FFFFFF" w:themeColor="background1"/>
      <w:sz w:val="22"/>
      <w:szCs w:val="24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4389E"/>
    <w:rPr>
      <w:rFonts w:ascii="Arial" w:eastAsiaTheme="minorEastAsia" w:hAnsi="Arial" w:cs="Arial"/>
      <w:b/>
      <w:color w:val="FFFFFF" w:themeColor="background1"/>
      <w:sz w:val="22"/>
      <w:szCs w:val="24"/>
    </w:rPr>
  </w:style>
  <w:style w:type="paragraph" w:styleId="Subtitle">
    <w:name w:val="Subtitle"/>
    <w:next w:val="Normal"/>
    <w:link w:val="SubtitleChar"/>
    <w:uiPriority w:val="11"/>
    <w:semiHidden/>
    <w:qFormat/>
    <w:rsid w:val="00AE1B90"/>
    <w:pPr>
      <w:framePr w:hSpace="180" w:wrap="around" w:hAnchor="page" w:x="-61" w:y="-855"/>
      <w:spacing w:line="276" w:lineRule="auto"/>
      <w:ind w:right="792"/>
      <w:jc w:val="right"/>
    </w:pPr>
    <w:rPr>
      <w:rFonts w:ascii="Arial" w:eastAsiaTheme="minorEastAsia" w:hAnsi="Arial" w:cs="Arial"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4389E"/>
    <w:rPr>
      <w:rFonts w:ascii="Arial" w:eastAsiaTheme="minorEastAsia" w:hAnsi="Arial" w:cs="Arial"/>
      <w:color w:val="FFFFFF" w:themeColor="background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448D"/>
    <w:rPr>
      <w:rFonts w:ascii="Arial" w:eastAsiaTheme="minorEastAsia" w:hAnsi="Arial" w:cs="Arial"/>
      <w:b/>
      <w:color w:val="00A2B8"/>
      <w:sz w:val="44"/>
      <w:szCs w:val="152"/>
    </w:rPr>
  </w:style>
  <w:style w:type="table" w:customStyle="1" w:styleId="ActionItems">
    <w:name w:val="Action Items"/>
    <w:basedOn w:val="TableNormal"/>
    <w:uiPriority w:val="99"/>
    <w:rsid w:val="007B5A87"/>
    <w:tblPr/>
  </w:style>
  <w:style w:type="paragraph" w:customStyle="1" w:styleId="InstructionalDetails">
    <w:name w:val="Instructional Details"/>
    <w:rsid w:val="009979F1"/>
    <w:pPr>
      <w:keepNext/>
      <w:jc w:val="center"/>
    </w:pPr>
    <w:rPr>
      <w:rFonts w:ascii="Arial" w:eastAsiaTheme="minorEastAsia" w:hAnsi="Arial" w:cs="Arial"/>
      <w:b/>
      <w:bCs/>
      <w:color w:val="FFFFFF" w:themeColor="background1"/>
      <w:sz w:val="22"/>
      <w:szCs w:val="22"/>
    </w:rPr>
  </w:style>
  <w:style w:type="table" w:customStyle="1" w:styleId="PlainTable21">
    <w:name w:val="Plain Table 21"/>
    <w:basedOn w:val="TableNormal"/>
    <w:uiPriority w:val="42"/>
    <w:rsid w:val="0015352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  <w:tblStylePr w:type="band2Horz">
      <w:rPr>
        <w:b w:val="0"/>
        <w:i w:val="0"/>
      </w:rPr>
    </w:tblStylePr>
  </w:style>
  <w:style w:type="paragraph" w:customStyle="1" w:styleId="TableTextSmall">
    <w:name w:val="Table Text Small"/>
    <w:rsid w:val="00C07B6E"/>
    <w:rPr>
      <w:rFonts w:ascii="Arial" w:eastAsiaTheme="minorEastAsia" w:hAnsi="Arial" w:cstheme="minorBidi"/>
      <w:szCs w:val="22"/>
    </w:rPr>
  </w:style>
  <w:style w:type="character" w:styleId="CommentReference">
    <w:name w:val="annotation reference"/>
    <w:basedOn w:val="DefaultParagraphFont"/>
    <w:semiHidden/>
    <w:unhideWhenUsed/>
    <w:rsid w:val="00C343DB"/>
    <w:rPr>
      <w:sz w:val="16"/>
      <w:szCs w:val="16"/>
    </w:rPr>
  </w:style>
  <w:style w:type="paragraph" w:styleId="Footer">
    <w:name w:val="footer"/>
    <w:link w:val="FooterChar"/>
    <w:uiPriority w:val="99"/>
    <w:rsid w:val="00C65555"/>
    <w:pPr>
      <w:widowControl w:val="0"/>
      <w:tabs>
        <w:tab w:val="center" w:pos="4680"/>
        <w:tab w:val="right" w:pos="9360"/>
      </w:tabs>
      <w:jc w:val="right"/>
    </w:pPr>
    <w:rPr>
      <w:rFonts w:ascii="Arial" w:eastAsia="Arial" w:hAnsi="Arial" w:cs="Arial"/>
      <w:color w:val="FFFFFF" w:themeColor="background1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65555"/>
    <w:rPr>
      <w:rFonts w:ascii="Arial" w:eastAsia="Arial" w:hAnsi="Arial" w:cs="Arial"/>
      <w:color w:val="FFFFFF" w:themeColor="background1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3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3DB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Subtitle"/>
    <w:link w:val="HeaderChar"/>
    <w:uiPriority w:val="99"/>
    <w:unhideWhenUsed/>
    <w:rsid w:val="00FB0B9F"/>
    <w:pPr>
      <w:framePr w:wrap="around"/>
    </w:pPr>
  </w:style>
  <w:style w:type="character" w:customStyle="1" w:styleId="HeaderChar">
    <w:name w:val="Header Char"/>
    <w:basedOn w:val="DefaultParagraphFont"/>
    <w:link w:val="Header"/>
    <w:uiPriority w:val="99"/>
    <w:rsid w:val="00FB0B9F"/>
    <w:rPr>
      <w:rFonts w:ascii="Arial" w:eastAsiaTheme="minorEastAsia" w:hAnsi="Arial" w:cs="Arial"/>
      <w:color w:val="FFFFFF" w:themeColor="background1"/>
      <w:sz w:val="24"/>
      <w:szCs w:val="24"/>
    </w:rPr>
  </w:style>
  <w:style w:type="paragraph" w:styleId="CommentSubject">
    <w:name w:val="annotation subject"/>
    <w:basedOn w:val="Normal"/>
    <w:next w:val="TableTextSmall"/>
    <w:link w:val="CommentSubjectChar"/>
    <w:uiPriority w:val="99"/>
    <w:semiHidden/>
    <w:unhideWhenUsed/>
    <w:rsid w:val="00C65555"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C65555"/>
    <w:rPr>
      <w:rFonts w:ascii="Arial" w:eastAsiaTheme="minorEastAsia" w:hAnsi="Arial" w:cs="Arial"/>
      <w:b/>
      <w:bCs/>
      <w:color w:val="000000"/>
    </w:rPr>
  </w:style>
  <w:style w:type="table" w:customStyle="1" w:styleId="ToDoList1">
    <w:name w:val="To Do List1"/>
    <w:basedOn w:val="PlainTable21"/>
    <w:uiPriority w:val="99"/>
    <w:rsid w:val="00153522"/>
    <w:tblPr/>
    <w:tblStylePr w:type="firstRow">
      <w:rPr>
        <w:rFonts w:asciiTheme="minorHAnsi" w:hAnsiTheme="minorHAnsi"/>
        <w:b/>
        <w:bCs/>
        <w:color w:val="FFFFFF" w:themeColor="background1"/>
        <w:sz w:val="28"/>
      </w:rPr>
      <w:tblPr/>
      <w:tcPr>
        <w:tcBorders>
          <w:bottom w:val="single" w:sz="4" w:space="0" w:color="767171" w:themeColor="background2" w:themeShade="80"/>
          <w:right w:val="nil"/>
        </w:tcBorders>
        <w:shd w:val="clear" w:color="auto" w:fill="767171" w:themeFill="background2" w:themeFillShade="80"/>
      </w:tcPr>
    </w:tblStylePr>
    <w:tblStylePr w:type="lastRow">
      <w:rPr>
        <w:b w:val="0"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FF9F3"/>
      </w:tcPr>
    </w:tblStylePr>
    <w:tblStylePr w:type="band2Horz">
      <w:rPr>
        <w:b w:val="0"/>
        <w:i w:val="0"/>
      </w:rPr>
      <w:tblPr/>
      <w:tcPr>
        <w:shd w:val="clear" w:color="auto" w:fill="FFF0E1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C6B24"/>
    <w:rPr>
      <w:rFonts w:ascii="Arial" w:eastAsiaTheme="minorEastAsia" w:hAnsi="Arial" w:cs="Arial"/>
      <w:color w:val="FFFFFF" w:themeColor="background1"/>
      <w:sz w:val="36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5448D"/>
    <w:rPr>
      <w:rFonts w:ascii="Arial" w:eastAsiaTheme="minorEastAsia" w:hAnsi="Arial" w:cs="Arial"/>
      <w:b/>
      <w:color w:val="00A2B8"/>
      <w:sz w:val="28"/>
      <w:szCs w:val="22"/>
    </w:rPr>
  </w:style>
  <w:style w:type="paragraph" w:customStyle="1" w:styleId="BulletedList">
    <w:name w:val="Bulleted List"/>
    <w:rsid w:val="00CB1562"/>
    <w:pPr>
      <w:numPr>
        <w:numId w:val="4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customStyle="1" w:styleId="Body">
    <w:name w:val="Body"/>
    <w:link w:val="BodyChar"/>
    <w:qFormat/>
    <w:rsid w:val="00F94422"/>
    <w:pPr>
      <w:spacing w:before="180"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character" w:customStyle="1" w:styleId="BodyChar">
    <w:name w:val="Body Char"/>
    <w:basedOn w:val="DefaultParagraphFont"/>
    <w:link w:val="Body"/>
    <w:rsid w:val="00F94422"/>
    <w:rPr>
      <w:rFonts w:ascii="Arial" w:eastAsiaTheme="minorEastAsia" w:hAnsi="Arial" w:cs="Arial"/>
      <w:color w:val="000000"/>
      <w:sz w:val="22"/>
      <w:szCs w:val="22"/>
    </w:rPr>
  </w:style>
  <w:style w:type="paragraph" w:customStyle="1" w:styleId="Question">
    <w:name w:val="Question"/>
    <w:link w:val="QuestionChar"/>
    <w:qFormat/>
    <w:rsid w:val="00D707FC"/>
    <w:pPr>
      <w:keepNext/>
      <w:numPr>
        <w:numId w:val="9"/>
      </w:numPr>
      <w:spacing w:after="80"/>
      <w:ind w:left="378" w:right="-414"/>
    </w:pPr>
    <w:rPr>
      <w:rFonts w:ascii="Arial" w:eastAsiaTheme="minorEastAsia" w:hAnsi="Arial" w:cs="Arial"/>
      <w:b/>
      <w:noProof/>
      <w:color w:val="000000"/>
      <w:sz w:val="22"/>
      <w:szCs w:val="22"/>
    </w:rPr>
  </w:style>
  <w:style w:type="character" w:customStyle="1" w:styleId="QuestionChar">
    <w:name w:val="Question Char"/>
    <w:basedOn w:val="BodyChar"/>
    <w:link w:val="Question"/>
    <w:rsid w:val="00D707FC"/>
    <w:rPr>
      <w:rFonts w:ascii="Arial" w:eastAsiaTheme="minorEastAsia" w:hAnsi="Arial" w:cs="Arial"/>
      <w:b/>
      <w:noProof/>
      <w:color w:val="000000"/>
      <w:sz w:val="22"/>
      <w:szCs w:val="22"/>
    </w:rPr>
  </w:style>
  <w:style w:type="paragraph" w:customStyle="1" w:styleId="AssignmentHeading">
    <w:name w:val="Assignment Heading"/>
    <w:next w:val="TableBullet1"/>
    <w:rsid w:val="009B5D0C"/>
    <w:pPr>
      <w:spacing w:before="40" w:after="80"/>
    </w:pPr>
    <w:rPr>
      <w:rFonts w:ascii="Arial" w:eastAsiaTheme="minorEastAsia" w:hAnsi="Arial" w:cs="Arial"/>
      <w:b/>
      <w:color w:val="007C8A"/>
      <w:sz w:val="22"/>
      <w:szCs w:val="22"/>
    </w:rPr>
  </w:style>
  <w:style w:type="paragraph" w:customStyle="1" w:styleId="ParagraphLink">
    <w:name w:val="Paragraph Link"/>
    <w:link w:val="ParagraphLinkChar"/>
    <w:rsid w:val="00B24ACF"/>
    <w:pPr>
      <w:spacing w:before="200" w:line="276" w:lineRule="auto"/>
    </w:pPr>
    <w:rPr>
      <w:rFonts w:ascii="Arial" w:eastAsiaTheme="minorEastAsia" w:hAnsi="Arial"/>
      <w:color w:val="007B8A"/>
      <w:sz w:val="22"/>
      <w:szCs w:val="24"/>
      <w:u w:val="single"/>
    </w:rPr>
  </w:style>
  <w:style w:type="paragraph" w:customStyle="1" w:styleId="SectionDividerBody">
    <w:name w:val="Section Divider Body"/>
    <w:next w:val="Body"/>
    <w:link w:val="SectionDividerBodyChar"/>
    <w:qFormat/>
    <w:rsid w:val="001111F1"/>
    <w:pPr>
      <w:spacing w:before="320"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character" w:customStyle="1" w:styleId="SectionDividerBodyChar">
    <w:name w:val="Section Divider Body Char"/>
    <w:basedOn w:val="BodyChar"/>
    <w:link w:val="SectionDividerBody"/>
    <w:rsid w:val="001111F1"/>
    <w:rPr>
      <w:rFonts w:ascii="Arial" w:eastAsiaTheme="minorEastAsia" w:hAnsi="Arial" w:cs="Arial"/>
      <w:color w:val="000000"/>
      <w:sz w:val="22"/>
      <w:szCs w:val="22"/>
    </w:rPr>
  </w:style>
  <w:style w:type="paragraph" w:customStyle="1" w:styleId="NumberedList">
    <w:name w:val="Numbered List"/>
    <w:rsid w:val="009979F1"/>
    <w:pPr>
      <w:numPr>
        <w:numId w:val="5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styleId="Revision">
    <w:name w:val="Revision"/>
    <w:hidden/>
    <w:uiPriority w:val="99"/>
    <w:semiHidden/>
    <w:rsid w:val="00EF3DDE"/>
    <w:rPr>
      <w:rFonts w:eastAsiaTheme="minorEastAsia"/>
      <w:sz w:val="24"/>
      <w:szCs w:val="24"/>
    </w:rPr>
  </w:style>
  <w:style w:type="character" w:customStyle="1" w:styleId="InlineLink">
    <w:name w:val="Inline Link"/>
    <w:basedOn w:val="DefaultParagraphFont"/>
    <w:uiPriority w:val="1"/>
    <w:rsid w:val="009F042D"/>
    <w:rPr>
      <w:rFonts w:ascii="Arial" w:hAnsi="Arial"/>
      <w:b w:val="0"/>
      <w:color w:val="007B8A"/>
      <w:sz w:val="22"/>
      <w:u w:val="single"/>
    </w:rPr>
  </w:style>
  <w:style w:type="paragraph" w:customStyle="1" w:styleId="SmallLineSpacewoText">
    <w:name w:val="Small Line Space w/o Text"/>
    <w:rsid w:val="00ED2363"/>
    <w:rPr>
      <w:rFonts w:ascii="Arial" w:eastAsiaTheme="minorEastAsia" w:hAnsi="Arial" w:cs="Arial"/>
      <w:color w:val="000000"/>
      <w:sz w:val="16"/>
      <w:szCs w:val="22"/>
    </w:rPr>
  </w:style>
  <w:style w:type="character" w:customStyle="1" w:styleId="ParagraphLinkChar">
    <w:name w:val="Paragraph Link Char"/>
    <w:basedOn w:val="DefaultParagraphFont"/>
    <w:link w:val="ParagraphLink"/>
    <w:rsid w:val="00B24ACF"/>
    <w:rPr>
      <w:rFonts w:ascii="Arial" w:eastAsiaTheme="minorEastAsia" w:hAnsi="Arial"/>
      <w:color w:val="007B8A"/>
      <w:sz w:val="22"/>
      <w:szCs w:val="24"/>
      <w:u w:val="single"/>
    </w:rPr>
  </w:style>
  <w:style w:type="paragraph" w:customStyle="1" w:styleId="AnswerText">
    <w:name w:val="Answer Text"/>
    <w:rsid w:val="00050242"/>
    <w:pPr>
      <w:ind w:left="-234"/>
    </w:pPr>
    <w:rPr>
      <w:rFonts w:ascii="Arial" w:eastAsiaTheme="minorEastAsia" w:hAnsi="Arial" w:cs="Arial"/>
      <w:noProof/>
      <w:color w:val="000000"/>
      <w:sz w:val="22"/>
      <w:szCs w:val="22"/>
    </w:rPr>
  </w:style>
  <w:style w:type="paragraph" w:customStyle="1" w:styleId="SubmissionItemTableHeading">
    <w:name w:val="Submission Item/Table Heading"/>
    <w:rsid w:val="006F496F"/>
    <w:pPr>
      <w:keepNext/>
      <w:spacing w:line="276" w:lineRule="auto"/>
    </w:pPr>
    <w:rPr>
      <w:rFonts w:ascii="Arial" w:eastAsiaTheme="minorEastAsia" w:hAnsi="Arial" w:cs="Arial"/>
      <w:b/>
      <w:noProof/>
      <w:color w:val="000000"/>
      <w:sz w:val="24"/>
      <w:szCs w:val="22"/>
    </w:rPr>
  </w:style>
  <w:style w:type="paragraph" w:customStyle="1" w:styleId="CalloutText">
    <w:name w:val="Callout Text"/>
    <w:rsid w:val="00982FD0"/>
    <w:pPr>
      <w:framePr w:hSpace="187" w:wrap="around" w:vAnchor="page" w:hAnchor="margin" w:y="9166"/>
      <w:widowControl w:val="0"/>
      <w:spacing w:line="276" w:lineRule="auto"/>
    </w:pPr>
    <w:rPr>
      <w:rFonts w:ascii="Arial" w:eastAsiaTheme="minorEastAsia" w:hAnsi="Arial" w:cs="Arial"/>
      <w:i/>
      <w:sz w:val="22"/>
      <w:szCs w:val="24"/>
    </w:rPr>
  </w:style>
  <w:style w:type="paragraph" w:customStyle="1" w:styleId="TableBullet1">
    <w:name w:val="Table Bullet 1"/>
    <w:rsid w:val="007A720E"/>
    <w:pPr>
      <w:numPr>
        <w:numId w:val="1"/>
      </w:numPr>
      <w:spacing w:before="40" w:line="276" w:lineRule="auto"/>
      <w:textAlignment w:val="center"/>
    </w:pPr>
    <w:rPr>
      <w:rFonts w:ascii="Arial" w:hAnsi="Arial" w:cs="Arial"/>
      <w:bCs/>
      <w:color w:val="000000"/>
      <w:sz w:val="22"/>
      <w:szCs w:val="22"/>
    </w:rPr>
  </w:style>
  <w:style w:type="paragraph" w:customStyle="1" w:styleId="TableText">
    <w:name w:val="Table Text"/>
    <w:rsid w:val="00D276DE"/>
    <w:pPr>
      <w:spacing w:before="40" w:line="276" w:lineRule="auto"/>
    </w:pPr>
    <w:rPr>
      <w:rFonts w:ascii="Arial" w:eastAsiaTheme="minorEastAsia" w:hAnsi="Arial" w:cs="Arial"/>
      <w:bCs/>
      <w:color w:val="000000"/>
      <w:sz w:val="22"/>
      <w:szCs w:val="22"/>
    </w:rPr>
  </w:style>
  <w:style w:type="paragraph" w:customStyle="1" w:styleId="TableBullet2">
    <w:name w:val="Table Bullet 2"/>
    <w:rsid w:val="00B672D3"/>
    <w:pPr>
      <w:numPr>
        <w:numId w:val="12"/>
      </w:numPr>
      <w:spacing w:line="276" w:lineRule="auto"/>
      <w:ind w:left="1325"/>
      <w:textAlignment w:val="center"/>
    </w:pPr>
    <w:rPr>
      <w:rFonts w:ascii="Arial" w:hAnsi="Arial" w:cs="Arial"/>
      <w:color w:val="000000"/>
      <w:sz w:val="22"/>
      <w:szCs w:val="22"/>
    </w:rPr>
  </w:style>
  <w:style w:type="paragraph" w:customStyle="1" w:styleId="TableList">
    <w:name w:val="Table List"/>
    <w:rsid w:val="00ED6AE2"/>
    <w:pPr>
      <w:numPr>
        <w:numId w:val="7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2906"/>
    <w:rPr>
      <w:rFonts w:ascii="Arial" w:eastAsiaTheme="majorEastAsia" w:hAnsi="Arial" w:cstheme="majorBidi"/>
      <w:b/>
      <w:iCs/>
      <w:color w:val="7B7C7D"/>
      <w:sz w:val="24"/>
      <w:szCs w:val="24"/>
    </w:rPr>
  </w:style>
  <w:style w:type="paragraph" w:customStyle="1" w:styleId="BodyIndented">
    <w:name w:val="Body Indented"/>
    <w:basedOn w:val="Body"/>
    <w:rsid w:val="00B24ACF"/>
    <w:pPr>
      <w:ind w:left="360"/>
    </w:pPr>
  </w:style>
  <w:style w:type="paragraph" w:customStyle="1" w:styleId="Reference">
    <w:name w:val="Reference"/>
    <w:rsid w:val="000D53FC"/>
    <w:pPr>
      <w:spacing w:before="200" w:line="276" w:lineRule="auto"/>
      <w:ind w:left="360" w:hanging="360"/>
    </w:pPr>
    <w:rPr>
      <w:rFonts w:ascii="Arial" w:eastAsiaTheme="minorEastAsia" w:hAnsi="Arial" w:cs="Arial"/>
      <w:color w:val="000000"/>
      <w:sz w:val="22"/>
      <w:szCs w:val="22"/>
    </w:rPr>
  </w:style>
  <w:style w:type="paragraph" w:customStyle="1" w:styleId="TableIndent">
    <w:name w:val="Table Indent"/>
    <w:rsid w:val="006F7443"/>
    <w:pPr>
      <w:spacing w:before="40" w:line="276" w:lineRule="auto"/>
      <w:ind w:left="331"/>
    </w:pPr>
    <w:rPr>
      <w:rFonts w:ascii="Arial" w:eastAsiaTheme="minorEastAsia" w:hAnsi="Arial" w:cs="Arial"/>
      <w:bCs/>
      <w:color w:val="000000"/>
      <w:sz w:val="22"/>
      <w:szCs w:val="22"/>
    </w:rPr>
  </w:style>
  <w:style w:type="paragraph" w:customStyle="1" w:styleId="FacilitationFocus">
    <w:name w:val="Facilitation Focus"/>
    <w:rsid w:val="009B5D0C"/>
    <w:pPr>
      <w:spacing w:before="80" w:line="276" w:lineRule="auto"/>
      <w:ind w:left="518"/>
    </w:pPr>
    <w:rPr>
      <w:rFonts w:ascii="Arial" w:hAnsi="Arial" w:cs="Arial"/>
      <w:bCs/>
      <w:i/>
      <w:color w:val="007C8A"/>
      <w:sz w:val="22"/>
      <w:szCs w:val="22"/>
    </w:rPr>
  </w:style>
  <w:style w:type="paragraph" w:styleId="Caption">
    <w:name w:val="caption"/>
    <w:next w:val="Body"/>
    <w:uiPriority w:val="35"/>
    <w:qFormat/>
    <w:rsid w:val="00D20251"/>
    <w:pPr>
      <w:spacing w:before="120" w:after="200"/>
      <w:jc w:val="center"/>
    </w:pPr>
    <w:rPr>
      <w:rFonts w:ascii="Arial" w:eastAsiaTheme="minorEastAsia" w:hAnsi="Arial" w:cs="Arial"/>
      <w:b/>
      <w:i/>
      <w:iCs/>
    </w:rPr>
  </w:style>
  <w:style w:type="paragraph" w:customStyle="1" w:styleId="LO">
    <w:name w:val="LO"/>
    <w:rsid w:val="00DA6BF7"/>
    <w:pPr>
      <w:spacing w:before="180" w:line="276" w:lineRule="auto"/>
      <w:ind w:left="864" w:hanging="864"/>
    </w:pPr>
    <w:rPr>
      <w:rFonts w:ascii="Arial" w:eastAsiaTheme="minorEastAsia" w:hAnsi="Arial" w:cs="Arial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1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158"/>
    <w:rPr>
      <w:rFonts w:eastAsiaTheme="minorEastAsia"/>
    </w:rPr>
  </w:style>
  <w:style w:type="character" w:customStyle="1" w:styleId="RubricEntries10pt">
    <w:name w:val="Rubric Entries 10 pt"/>
    <w:rsid w:val="002A3942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068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10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8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39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5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8F979-03E5-4FE2-8716-62F82F9F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 Lead The Way, Inc.</Company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PLTW</dc:creator>
  <cp:lastModifiedBy>Deborah Calvin</cp:lastModifiedBy>
  <cp:revision>2</cp:revision>
  <cp:lastPrinted>2017-04-07T20:55:00Z</cp:lastPrinted>
  <dcterms:created xsi:type="dcterms:W3CDTF">2018-04-19T18:28:00Z</dcterms:created>
  <dcterms:modified xsi:type="dcterms:W3CDTF">2018-04-19T18:28:00Z</dcterms:modified>
</cp:coreProperties>
</file>