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D30F6" w14:textId="77777777" w:rsidR="002B2CCF" w:rsidRDefault="00000000">
      <w:pPr>
        <w:spacing w:after="80"/>
      </w:pPr>
      <w:r>
        <w:rPr>
          <w:b/>
          <w:color w:val="12304A"/>
          <w:sz w:val="52"/>
        </w:rPr>
        <w:t>Ruskin Chemipharm</w:t>
      </w:r>
    </w:p>
    <w:p w14:paraId="263BFE26" w14:textId="748FBCE0" w:rsidR="002B2CCF" w:rsidRDefault="00000000">
      <w:pPr>
        <w:spacing w:before="40" w:after="80"/>
      </w:pPr>
      <w:r>
        <w:rPr>
          <w:i/>
        </w:rPr>
        <w:t xml:space="preserve">Full Website </w:t>
      </w:r>
      <w:proofErr w:type="spellStart"/>
      <w:r>
        <w:rPr>
          <w:i/>
        </w:rPr>
        <w:t>Copydeck</w:t>
      </w:r>
      <w:proofErr w:type="spellEnd"/>
      <w:r w:rsidR="00115EFB">
        <w:rPr>
          <w:i/>
        </w:rPr>
        <w:t>.</w:t>
      </w:r>
    </w:p>
    <w:p w14:paraId="6691B4CB" w14:textId="77777777" w:rsidR="002B2CCF" w:rsidRDefault="00000000">
      <w:pPr>
        <w:spacing w:before="20" w:after="40"/>
      </w:pPr>
      <w:r>
        <w:rPr>
          <w:b/>
          <w:color w:val="12304A"/>
        </w:rPr>
        <w:t xml:space="preserve">Brand: </w:t>
      </w:r>
      <w:r>
        <w:t>Ruskin Chemipharm (Est. 1984, Mumbai, India)</w:t>
      </w:r>
    </w:p>
    <w:p w14:paraId="514EB885" w14:textId="77777777" w:rsidR="002B2CCF" w:rsidRDefault="00000000">
      <w:pPr>
        <w:spacing w:before="20" w:after="40"/>
      </w:pPr>
      <w:r>
        <w:rPr>
          <w:b/>
          <w:color w:val="12304A"/>
        </w:rPr>
        <w:t xml:space="preserve">Headquarters: </w:t>
      </w:r>
      <w:r>
        <w:t xml:space="preserve">4/A, </w:t>
      </w:r>
      <w:proofErr w:type="spellStart"/>
      <w:r>
        <w:t>Bhangwadi</w:t>
      </w:r>
      <w:proofErr w:type="spellEnd"/>
      <w:r>
        <w:t xml:space="preserve"> Shopping Arcade, Kalbadevi Road, Marine Lines East, Mumbai – 400 002, Maharashtra, India</w:t>
      </w:r>
    </w:p>
    <w:p w14:paraId="54099DC2" w14:textId="77777777" w:rsidR="002B2CCF" w:rsidRDefault="00000000">
      <w:pPr>
        <w:spacing w:before="20" w:after="40"/>
      </w:pPr>
      <w:r>
        <w:rPr>
          <w:b/>
          <w:color w:val="12304A"/>
        </w:rPr>
        <w:t xml:space="preserve">Prepared for: </w:t>
      </w:r>
      <w:r>
        <w:t>Client Review, Compliance &amp; Records</w:t>
      </w:r>
    </w:p>
    <w:p w14:paraId="0FF5F458" w14:textId="6056BE0B" w:rsidR="002B2CCF" w:rsidRDefault="00000000">
      <w:pPr>
        <w:spacing w:before="20" w:after="40"/>
      </w:pPr>
      <w:r>
        <w:rPr>
          <w:b/>
          <w:color w:val="12304A"/>
        </w:rPr>
        <w:t xml:space="preserve">Document Date: </w:t>
      </w:r>
      <w:r w:rsidR="00115EFB">
        <w:rPr>
          <w:b/>
          <w:color w:val="12304A"/>
        </w:rPr>
        <w:t xml:space="preserve"> </w:t>
      </w:r>
      <w:r w:rsidR="00115EFB">
        <w:t>28 O</w:t>
      </w:r>
      <w:r>
        <w:t>ctober 2026</w:t>
      </w:r>
    </w:p>
    <w:p w14:paraId="69AB97C7" w14:textId="77777777" w:rsidR="002B2CCF" w:rsidRDefault="00000000">
      <w:pPr>
        <w:spacing w:before="20" w:after="40"/>
      </w:pPr>
      <w:r>
        <w:rPr>
          <w:b/>
          <w:color w:val="12304A"/>
        </w:rPr>
        <w:t xml:space="preserve">Coverage: </w:t>
      </w:r>
      <w:r>
        <w:t>Page-wise copy of each page including CTAs, forms, metadata, tables &amp; legal text</w:t>
      </w:r>
    </w:p>
    <w:p w14:paraId="76EA95E4" w14:textId="77777777" w:rsidR="002B2CCF" w:rsidRDefault="00000000">
      <w:pPr>
        <w:spacing w:before="360" w:after="120"/>
      </w:pPr>
      <w:r>
        <w:rPr>
          <w:b/>
          <w:color w:val="12304A"/>
          <w:sz w:val="36"/>
        </w:rPr>
        <w:t>1. Global Header, Navigation &amp; Modals</w:t>
      </w:r>
    </w:p>
    <w:p w14:paraId="20853B8C" w14:textId="77777777" w:rsidR="002B2CCF" w:rsidRDefault="00000000">
      <w:pPr>
        <w:spacing w:after="160"/>
      </w:pPr>
      <w:r>
        <w:rPr>
          <w:b/>
          <w:color w:val="C79A4B"/>
          <w:sz w:val="18"/>
        </w:rPr>
        <w:t>――――――――――――――――――――――――――――</w:t>
      </w:r>
    </w:p>
    <w:p w14:paraId="324A3D1B" w14:textId="77777777" w:rsidR="002B2CCF" w:rsidRDefault="00000000">
      <w:pPr>
        <w:spacing w:before="280" w:after="80"/>
      </w:pPr>
      <w:r>
        <w:rPr>
          <w:b/>
          <w:color w:val="C79A4B"/>
          <w:sz w:val="28"/>
        </w:rPr>
        <w:t>1.1 Global Navigation Bar</w:t>
      </w:r>
    </w:p>
    <w:p w14:paraId="65170714" w14:textId="77777777" w:rsidR="002B2CCF" w:rsidRDefault="00000000">
      <w:pPr>
        <w:pStyle w:val="ListBullet"/>
        <w:spacing w:before="20" w:after="40"/>
      </w:pPr>
      <w:r>
        <w:rPr>
          <w:b/>
          <w:color w:val="12304A"/>
        </w:rPr>
        <w:t xml:space="preserve">Brand Logo: </w:t>
      </w:r>
      <w:r>
        <w:t>Ruskin Chemipharm (logolong.svg)</w:t>
      </w:r>
    </w:p>
    <w:p w14:paraId="3F77750A" w14:textId="77777777" w:rsidR="002B2CCF" w:rsidRDefault="00000000">
      <w:pPr>
        <w:pStyle w:val="ListBullet"/>
        <w:spacing w:before="20" w:after="40"/>
      </w:pPr>
      <w:r>
        <w:rPr>
          <w:b/>
          <w:color w:val="12304A"/>
        </w:rPr>
        <w:t xml:space="preserve">Navigation Item 1: </w:t>
      </w:r>
      <w:r>
        <w:t>Label: Home | Subtitle: Overview &amp; Sourcing Hub | Route: /</w:t>
      </w:r>
    </w:p>
    <w:p w14:paraId="64D1D440" w14:textId="77777777" w:rsidR="002B2CCF" w:rsidRDefault="00000000">
      <w:pPr>
        <w:pStyle w:val="ListBullet"/>
        <w:spacing w:before="20" w:after="40"/>
      </w:pPr>
      <w:r>
        <w:rPr>
          <w:b/>
          <w:color w:val="12304A"/>
        </w:rPr>
        <w:t xml:space="preserve">Navigation Item 2: </w:t>
      </w:r>
      <w:r>
        <w:t>Label: Products | Subtitle: 46+ DCGI APIs &amp; Intermediates | Route: /products</w:t>
      </w:r>
    </w:p>
    <w:p w14:paraId="60C8905C" w14:textId="77777777" w:rsidR="002B2CCF" w:rsidRDefault="00000000">
      <w:pPr>
        <w:pStyle w:val="ListBullet"/>
        <w:spacing w:before="20" w:after="40"/>
      </w:pPr>
      <w:r>
        <w:rPr>
          <w:b/>
          <w:color w:val="12304A"/>
        </w:rPr>
        <w:t xml:space="preserve">Navigation Item 3: </w:t>
      </w:r>
      <w:r>
        <w:t>Label: Services | Subtitle: CDMO &amp; Regulatory Dossiers | Route: /services</w:t>
      </w:r>
    </w:p>
    <w:p w14:paraId="095715F5" w14:textId="77777777" w:rsidR="002B2CCF" w:rsidRDefault="00000000">
      <w:pPr>
        <w:pStyle w:val="ListBullet"/>
        <w:spacing w:before="20" w:after="40"/>
      </w:pPr>
      <w:r>
        <w:rPr>
          <w:b/>
          <w:color w:val="12304A"/>
        </w:rPr>
        <w:t xml:space="preserve">Navigation Item 4: </w:t>
      </w:r>
      <w:r>
        <w:t>Label: About | Subtitle: 40+ Years Heritage &amp; Credibility | Route: /about</w:t>
      </w:r>
    </w:p>
    <w:p w14:paraId="6CF20722" w14:textId="77777777" w:rsidR="002B2CCF" w:rsidRDefault="00000000">
      <w:pPr>
        <w:pStyle w:val="ListBullet"/>
        <w:spacing w:before="20" w:after="40"/>
      </w:pPr>
      <w:r>
        <w:rPr>
          <w:b/>
          <w:color w:val="12304A"/>
        </w:rPr>
        <w:t xml:space="preserve">Navigation Item 5: </w:t>
      </w:r>
      <w:r>
        <w:t>Label: Contact | Subtitle: Direct Inquiries &amp; Support | Route: /contact</w:t>
      </w:r>
    </w:p>
    <w:p w14:paraId="1C0886DC" w14:textId="77777777" w:rsidR="002B2CCF" w:rsidRDefault="00000000">
      <w:pPr>
        <w:pStyle w:val="ListBullet"/>
        <w:spacing w:before="20" w:after="40"/>
      </w:pPr>
      <w:r>
        <w:rPr>
          <w:b/>
          <w:color w:val="12304A"/>
        </w:rPr>
        <w:t xml:space="preserve">Utility Search Trigger: </w:t>
      </w:r>
      <w:r>
        <w:t>Search APIs (Ctrl + K)</w:t>
      </w:r>
    </w:p>
    <w:p w14:paraId="0E2A61CB" w14:textId="77777777" w:rsidR="002B2CCF" w:rsidRDefault="00000000">
      <w:pPr>
        <w:pStyle w:val="ListBullet"/>
        <w:spacing w:before="20" w:after="40"/>
      </w:pPr>
      <w:r>
        <w:rPr>
          <w:b/>
          <w:color w:val="12304A"/>
        </w:rPr>
        <w:t xml:space="preserve">Primary Header CTA Button: </w:t>
      </w:r>
      <w:r>
        <w:t>Request a Quote</w:t>
      </w:r>
    </w:p>
    <w:p w14:paraId="0AF6613F" w14:textId="77777777" w:rsidR="002B2CCF" w:rsidRDefault="00000000">
      <w:pPr>
        <w:spacing w:before="40" w:after="80"/>
      </w:pPr>
      <w:r>
        <w:t>(Action: Opens the centralized quote consultation modal or scrolls directly to the commercial inquiry desk on Contact page.)</w:t>
      </w:r>
    </w:p>
    <w:p w14:paraId="28FD5FB7" w14:textId="77777777" w:rsidR="002B2CCF" w:rsidRDefault="00000000">
      <w:pPr>
        <w:spacing w:before="280" w:after="80"/>
      </w:pPr>
      <w:r>
        <w:rPr>
          <w:b/>
          <w:color w:val="C79A4B"/>
          <w:sz w:val="28"/>
        </w:rPr>
        <w:t>1.2 Global Search Modal (Ctrl + K)</w:t>
      </w:r>
    </w:p>
    <w:p w14:paraId="1B4DC14E" w14:textId="77777777" w:rsidR="002B2CCF" w:rsidRDefault="00000000">
      <w:pPr>
        <w:pStyle w:val="ListBullet"/>
        <w:spacing w:before="20" w:after="40"/>
      </w:pPr>
      <w:r>
        <w:rPr>
          <w:b/>
          <w:color w:val="12304A"/>
        </w:rPr>
        <w:t xml:space="preserve">Eyebrow: </w:t>
      </w:r>
      <w:r>
        <w:t>TECHNICAL PRODUCT DIRECTORY</w:t>
      </w:r>
    </w:p>
    <w:p w14:paraId="10FD8E4D" w14:textId="77777777" w:rsidR="002B2CCF" w:rsidRDefault="00000000">
      <w:pPr>
        <w:pStyle w:val="ListBullet"/>
        <w:spacing w:before="20" w:after="40"/>
      </w:pPr>
      <w:r>
        <w:rPr>
          <w:b/>
          <w:color w:val="12304A"/>
        </w:rPr>
        <w:t xml:space="preserve">Modal Title: </w:t>
      </w:r>
      <w:r>
        <w:t>Search Specifications &amp; Regulatory Status</w:t>
      </w:r>
    </w:p>
    <w:p w14:paraId="6A48E5F4" w14:textId="77777777" w:rsidR="002B2CCF" w:rsidRDefault="00000000">
      <w:pPr>
        <w:pStyle w:val="ListBullet"/>
        <w:spacing w:before="20" w:after="40"/>
      </w:pPr>
      <w:r>
        <w:rPr>
          <w:b/>
          <w:color w:val="12304A"/>
        </w:rPr>
        <w:t xml:space="preserve">Input Placeholder: </w:t>
      </w:r>
      <w:r>
        <w:t>Search by molecule name, CAS number, category, or manufacturer...</w:t>
      </w:r>
    </w:p>
    <w:p w14:paraId="09AAB482" w14:textId="77777777" w:rsidR="002B2CCF" w:rsidRDefault="00000000">
      <w:pPr>
        <w:pStyle w:val="ListBullet"/>
        <w:spacing w:before="20" w:after="40"/>
      </w:pPr>
      <w:r>
        <w:rPr>
          <w:b/>
          <w:color w:val="12304A"/>
        </w:rPr>
        <w:t xml:space="preserve">Filter Dropdown: </w:t>
      </w:r>
      <w:r>
        <w:t>Category: All | Pharma | Animal Care | Excipients | Food &amp; Nutrition | Nootropics</w:t>
      </w:r>
    </w:p>
    <w:p w14:paraId="74DBA428" w14:textId="77777777" w:rsidR="002B2CCF" w:rsidRDefault="00000000">
      <w:pPr>
        <w:pStyle w:val="ListBullet"/>
        <w:spacing w:before="20" w:after="40"/>
      </w:pPr>
      <w:r>
        <w:rPr>
          <w:b/>
          <w:color w:val="12304A"/>
        </w:rPr>
        <w:t xml:space="preserve">Product Result Items: </w:t>
      </w:r>
      <w:r>
        <w:t>Molecule Name, Category Badge, CAS Number, Purity (%), Primary Manufacturer, Regulatory Badges (USDMF, CEP, GMP), Quick Action: 'Request Quote', Primary Action: 'View Compound Details ↗'</w:t>
      </w:r>
    </w:p>
    <w:p w14:paraId="293596EE" w14:textId="77777777" w:rsidR="002B2CCF" w:rsidRDefault="00000000">
      <w:pPr>
        <w:pStyle w:val="ListBullet"/>
        <w:spacing w:before="20" w:after="40"/>
      </w:pPr>
      <w:r>
        <w:rPr>
          <w:b/>
          <w:color w:val="12304A"/>
        </w:rPr>
        <w:t xml:space="preserve">Empty State: </w:t>
      </w:r>
      <w:r>
        <w:t>No compounds found matching your search. Contact our sourcing desk for custom synthesis &amp; procurement.</w:t>
      </w:r>
    </w:p>
    <w:p w14:paraId="07EC00CE" w14:textId="77777777" w:rsidR="002B2CCF" w:rsidRDefault="00000000">
      <w:pPr>
        <w:spacing w:before="280" w:after="80"/>
      </w:pPr>
      <w:r>
        <w:rPr>
          <w:b/>
          <w:color w:val="C79A4B"/>
          <w:sz w:val="28"/>
        </w:rPr>
        <w:t>1.3 Global Technical Dossier &amp; Quote Modal</w:t>
      </w:r>
    </w:p>
    <w:p w14:paraId="03E7983C" w14:textId="77777777" w:rsidR="002B2CCF" w:rsidRDefault="00000000">
      <w:pPr>
        <w:pStyle w:val="ListBullet"/>
        <w:spacing w:before="20" w:after="40"/>
      </w:pPr>
      <w:r>
        <w:rPr>
          <w:b/>
          <w:color w:val="12304A"/>
        </w:rPr>
        <w:t xml:space="preserve">Eyebrow: </w:t>
      </w:r>
      <w:r>
        <w:t>TECHNICAL DOSSIER &amp; QUOTE REQUEST</w:t>
      </w:r>
    </w:p>
    <w:p w14:paraId="66C7EE84" w14:textId="77777777" w:rsidR="002B2CCF" w:rsidRDefault="00000000">
      <w:pPr>
        <w:pStyle w:val="ListBullet"/>
        <w:spacing w:before="20" w:after="40"/>
      </w:pPr>
      <w:r>
        <w:rPr>
          <w:b/>
          <w:color w:val="12304A"/>
        </w:rPr>
        <w:t xml:space="preserve">Modal Title: </w:t>
      </w:r>
      <w:r>
        <w:t>Schedule a Sourcing Consultation / Transmit Technical Request</w:t>
      </w:r>
    </w:p>
    <w:p w14:paraId="1F162B0D" w14:textId="77777777" w:rsidR="002B2CCF" w:rsidRDefault="00000000">
      <w:pPr>
        <w:pStyle w:val="ListBullet"/>
        <w:spacing w:before="20" w:after="40"/>
      </w:pPr>
      <w:r>
        <w:rPr>
          <w:b/>
          <w:color w:val="12304A"/>
        </w:rPr>
        <w:t xml:space="preserve">Subtitle: </w:t>
      </w:r>
      <w:r>
        <w:t>Our commercial and regulatory sourcing team responds within 2 to 4 business hours.</w:t>
      </w:r>
    </w:p>
    <w:p w14:paraId="307E572F" w14:textId="77777777" w:rsidR="002B2CCF" w:rsidRDefault="00000000">
      <w:pPr>
        <w:pStyle w:val="ListBullet"/>
        <w:spacing w:before="20" w:after="40"/>
      </w:pPr>
      <w:r>
        <w:rPr>
          <w:b/>
          <w:color w:val="12304A"/>
        </w:rPr>
        <w:t xml:space="preserve">Field 1: </w:t>
      </w:r>
      <w:r>
        <w:t>Full Name &amp; Designation (Required)</w:t>
      </w:r>
    </w:p>
    <w:p w14:paraId="79E36828" w14:textId="77777777" w:rsidR="002B2CCF" w:rsidRDefault="00000000">
      <w:pPr>
        <w:pStyle w:val="ListBullet"/>
        <w:spacing w:before="20" w:after="40"/>
      </w:pPr>
      <w:r>
        <w:rPr>
          <w:b/>
          <w:color w:val="12304A"/>
        </w:rPr>
        <w:t xml:space="preserve">Field 2: </w:t>
      </w:r>
      <w:r>
        <w:t>Corporate Email Address (Required)</w:t>
      </w:r>
    </w:p>
    <w:p w14:paraId="241FCEAE" w14:textId="77777777" w:rsidR="002B2CCF" w:rsidRDefault="00000000">
      <w:pPr>
        <w:pStyle w:val="ListBullet"/>
        <w:spacing w:before="20" w:after="40"/>
      </w:pPr>
      <w:r>
        <w:rPr>
          <w:b/>
          <w:color w:val="12304A"/>
        </w:rPr>
        <w:t xml:space="preserve">Field 3: </w:t>
      </w:r>
      <w:r>
        <w:t>Estimated Commercial Quantity / Batch Size (e.g. 500 Kg)</w:t>
      </w:r>
    </w:p>
    <w:p w14:paraId="73489E55" w14:textId="77777777" w:rsidR="002B2CCF" w:rsidRDefault="00000000">
      <w:pPr>
        <w:pStyle w:val="ListBullet"/>
        <w:spacing w:before="20" w:after="40"/>
      </w:pPr>
      <w:r>
        <w:rPr>
          <w:b/>
          <w:color w:val="12304A"/>
        </w:rPr>
        <w:t xml:space="preserve">Field 4: </w:t>
      </w:r>
      <w:r>
        <w:t>Requirement Details: Specify API molecule, pharmacopoeial grade (USP/EP/IP), target delivery timeline, or required regulatory documentation...</w:t>
      </w:r>
    </w:p>
    <w:p w14:paraId="43EF1AC4" w14:textId="77777777" w:rsidR="002B2CCF" w:rsidRDefault="00000000">
      <w:pPr>
        <w:pStyle w:val="ListBullet"/>
        <w:spacing w:before="20" w:after="40"/>
      </w:pPr>
      <w:r>
        <w:rPr>
          <w:b/>
          <w:color w:val="12304A"/>
        </w:rPr>
        <w:t xml:space="preserve">Submit Button: </w:t>
      </w:r>
      <w:r>
        <w:t>Transmit Sourcing Request</w:t>
      </w:r>
    </w:p>
    <w:p w14:paraId="46E29CA8" w14:textId="77777777" w:rsidR="002B2CCF" w:rsidRDefault="00000000">
      <w:pPr>
        <w:pStyle w:val="ListBullet"/>
        <w:spacing w:before="20" w:after="40"/>
      </w:pPr>
      <w:r>
        <w:rPr>
          <w:b/>
          <w:color w:val="12304A"/>
        </w:rPr>
        <w:t xml:space="preserve">Confidentiality Notice: </w:t>
      </w:r>
      <w:r>
        <w:t>Protected under pharmaceutical client confidentiality. No third-party data sharing.</w:t>
      </w:r>
    </w:p>
    <w:p w14:paraId="7EA0AF7F" w14:textId="77777777" w:rsidR="002B2CCF" w:rsidRDefault="00000000">
      <w:pPr>
        <w:pStyle w:val="ListBullet"/>
        <w:spacing w:before="20" w:after="40"/>
      </w:pPr>
      <w:r>
        <w:rPr>
          <w:b/>
          <w:color w:val="12304A"/>
        </w:rPr>
        <w:t xml:space="preserve">Confirmation State: </w:t>
      </w:r>
      <w:r>
        <w:t>Inquiry Received. Thank you. Your technical inquiry has been assigned to our Mumbai Commercial &amp; Regulatory Desk.</w:t>
      </w:r>
    </w:p>
    <w:p w14:paraId="75798C80" w14:textId="77777777" w:rsidR="002B2CCF" w:rsidRDefault="00000000">
      <w:pPr>
        <w:spacing w:before="360" w:after="120"/>
      </w:pPr>
      <w:r>
        <w:rPr>
          <w:b/>
          <w:color w:val="12304A"/>
          <w:sz w:val="36"/>
        </w:rPr>
        <w:t>2. Homepage (/)</w:t>
      </w:r>
    </w:p>
    <w:p w14:paraId="531003F5" w14:textId="77777777" w:rsidR="002B2CCF" w:rsidRDefault="00000000">
      <w:pPr>
        <w:spacing w:after="160"/>
      </w:pPr>
      <w:r>
        <w:rPr>
          <w:b/>
          <w:color w:val="C79A4B"/>
          <w:sz w:val="18"/>
        </w:rPr>
        <w:t>――――――――――――――――――――――――――――</w:t>
      </w:r>
    </w:p>
    <w:p w14:paraId="2874B8C7" w14:textId="77777777" w:rsidR="002B2CCF" w:rsidRDefault="00000000">
      <w:pPr>
        <w:spacing w:before="280" w:after="80"/>
      </w:pPr>
      <w:r>
        <w:rPr>
          <w:b/>
          <w:color w:val="C79A4B"/>
          <w:sz w:val="28"/>
        </w:rPr>
        <w:t>2.1 Hero Carousel Section (All 5 Rotational Slides)</w:t>
      </w:r>
    </w:p>
    <w:p w14:paraId="20E17DEA" w14:textId="77777777" w:rsidR="002B2CCF" w:rsidRDefault="00000000">
      <w:pPr>
        <w:spacing w:before="40" w:after="80"/>
      </w:pPr>
      <w:r>
        <w:t>Interactive constellation / molecular hexagon network background with smooth cursor-reactive multi-plane parallax physics.</w:t>
      </w:r>
    </w:p>
    <w:p w14:paraId="05A848C3" w14:textId="77777777" w:rsidR="002B2CCF" w:rsidRDefault="00000000">
      <w:pPr>
        <w:spacing w:before="160" w:after="40"/>
      </w:pPr>
      <w:r>
        <w:rPr>
          <w:b/>
          <w:color w:val="12304A"/>
          <w:sz w:val="23"/>
        </w:rPr>
        <w:t>Slide 1 (The Core Brand Promise):</w:t>
      </w:r>
    </w:p>
    <w:p w14:paraId="23FC10A5" w14:textId="77777777" w:rsidR="002B2CCF" w:rsidRDefault="00000000">
      <w:pPr>
        <w:pStyle w:val="ListBullet"/>
        <w:spacing w:before="20" w:after="40"/>
      </w:pPr>
      <w:r>
        <w:rPr>
          <w:b/>
          <w:color w:val="12304A"/>
        </w:rPr>
        <w:t xml:space="preserve">Eyebrow: </w:t>
      </w:r>
      <w:r>
        <w:t>The Core Brand Promise</w:t>
      </w:r>
    </w:p>
    <w:p w14:paraId="18175F70" w14:textId="77777777" w:rsidR="002B2CCF" w:rsidRDefault="00000000">
      <w:pPr>
        <w:pStyle w:val="ListBullet"/>
        <w:spacing w:before="20" w:after="40"/>
      </w:pPr>
      <w:r>
        <w:rPr>
          <w:b/>
          <w:color w:val="12304A"/>
        </w:rPr>
        <w:t xml:space="preserve">Headline: </w:t>
      </w:r>
      <w:r>
        <w:t>Your trusted partner in pharmaceutical raw materials</w:t>
      </w:r>
    </w:p>
    <w:p w14:paraId="53B508D4" w14:textId="77777777" w:rsidR="002B2CCF" w:rsidRDefault="00000000">
      <w:pPr>
        <w:pStyle w:val="ListBullet"/>
        <w:spacing w:before="20" w:after="40"/>
      </w:pPr>
      <w:r>
        <w:rPr>
          <w:b/>
          <w:color w:val="12304A"/>
        </w:rPr>
        <w:t xml:space="preserve">Body Copy: </w:t>
      </w:r>
      <w:r>
        <w:t>Sourcing and supplying high-quality active ingredients and raw materials for leading manufacturers in India and worldwide since 1984.</w:t>
      </w:r>
    </w:p>
    <w:p w14:paraId="63208F3F" w14:textId="77777777" w:rsidR="002B2CCF" w:rsidRDefault="00000000">
      <w:pPr>
        <w:pStyle w:val="ListBullet"/>
        <w:spacing w:before="20" w:after="40"/>
      </w:pPr>
      <w:r>
        <w:rPr>
          <w:b/>
          <w:color w:val="12304A"/>
        </w:rPr>
        <w:t xml:space="preserve">CTA 1 (Primary): </w:t>
      </w:r>
      <w:r>
        <w:t>Explore APIs &amp; Ingredients (Links to /products)</w:t>
      </w:r>
    </w:p>
    <w:p w14:paraId="732442BE" w14:textId="77777777" w:rsidR="002B2CCF" w:rsidRDefault="00000000">
      <w:pPr>
        <w:pStyle w:val="ListBullet"/>
        <w:spacing w:before="20" w:after="40"/>
      </w:pPr>
      <w:r>
        <w:rPr>
          <w:b/>
          <w:color w:val="12304A"/>
        </w:rPr>
        <w:t xml:space="preserve">CTA 2 (Secondary): </w:t>
      </w:r>
      <w:r>
        <w:t>Request a Quote (Opens Quote Modal)</w:t>
      </w:r>
    </w:p>
    <w:p w14:paraId="51217194" w14:textId="77777777" w:rsidR="002B2CCF" w:rsidRDefault="00000000">
      <w:pPr>
        <w:pStyle w:val="ListBullet"/>
        <w:spacing w:before="20" w:after="40"/>
      </w:pPr>
      <w:r>
        <w:rPr>
          <w:b/>
          <w:color w:val="12304A"/>
        </w:rPr>
        <w:t xml:space="preserve">CTA 3 (Link): </w:t>
      </w:r>
      <w:r>
        <w:t>Download Technical Directory (PDF)</w:t>
      </w:r>
    </w:p>
    <w:p w14:paraId="0B0F0CAA" w14:textId="77777777" w:rsidR="002B2CCF" w:rsidRDefault="00000000">
      <w:pPr>
        <w:spacing w:before="160" w:after="40"/>
      </w:pPr>
      <w:r>
        <w:rPr>
          <w:b/>
          <w:color w:val="12304A"/>
          <w:sz w:val="23"/>
        </w:rPr>
        <w:t>Slide 2 (End-to-End Sourcing &amp; Supply):</w:t>
      </w:r>
    </w:p>
    <w:p w14:paraId="5B659DB0" w14:textId="77777777" w:rsidR="002B2CCF" w:rsidRDefault="00000000">
      <w:pPr>
        <w:pStyle w:val="ListBullet"/>
        <w:spacing w:before="20" w:after="40"/>
      </w:pPr>
      <w:r>
        <w:rPr>
          <w:b/>
          <w:color w:val="12304A"/>
        </w:rPr>
        <w:t xml:space="preserve">Eyebrow: </w:t>
      </w:r>
      <w:r>
        <w:t>End-to-End Sourcing &amp; Supply</w:t>
      </w:r>
    </w:p>
    <w:p w14:paraId="645F5129" w14:textId="77777777" w:rsidR="002B2CCF" w:rsidRDefault="00000000">
      <w:pPr>
        <w:pStyle w:val="ListBullet"/>
        <w:spacing w:before="20" w:after="40"/>
      </w:pPr>
      <w:r>
        <w:rPr>
          <w:b/>
          <w:color w:val="12304A"/>
        </w:rPr>
        <w:t xml:space="preserve">Headline: </w:t>
      </w:r>
      <w:r>
        <w:t>Seamless procurement tailored to production demands</w:t>
      </w:r>
    </w:p>
    <w:p w14:paraId="37B98523" w14:textId="77777777" w:rsidR="002B2CCF" w:rsidRDefault="00000000">
      <w:pPr>
        <w:pStyle w:val="ListBullet"/>
        <w:spacing w:before="20" w:after="40"/>
      </w:pPr>
      <w:r>
        <w:rPr>
          <w:b/>
          <w:color w:val="12304A"/>
        </w:rPr>
        <w:t xml:space="preserve">Body Copy: </w:t>
      </w:r>
      <w:r>
        <w:t>Over four decades of expertise delivering high-grade APIs, Intermediates, and Raw Materials across global and domestic markets.</w:t>
      </w:r>
    </w:p>
    <w:p w14:paraId="63355120" w14:textId="77777777" w:rsidR="002B2CCF" w:rsidRDefault="00000000">
      <w:pPr>
        <w:pStyle w:val="ListBullet"/>
        <w:spacing w:before="20" w:after="40"/>
      </w:pPr>
      <w:r>
        <w:rPr>
          <w:b/>
          <w:color w:val="12304A"/>
        </w:rPr>
        <w:t xml:space="preserve">CTA Button: </w:t>
      </w:r>
      <w:r>
        <w:t>View Our Products (Links to /products)</w:t>
      </w:r>
    </w:p>
    <w:p w14:paraId="0F76286C" w14:textId="77777777" w:rsidR="002B2CCF" w:rsidRDefault="00000000">
      <w:pPr>
        <w:spacing w:before="160" w:after="40"/>
      </w:pPr>
      <w:r>
        <w:rPr>
          <w:b/>
          <w:color w:val="12304A"/>
          <w:sz w:val="23"/>
        </w:rPr>
        <w:t>Slide 3 (Regulatory Compliance &amp; Quality):</w:t>
      </w:r>
    </w:p>
    <w:p w14:paraId="42F96B03" w14:textId="77777777" w:rsidR="002B2CCF" w:rsidRDefault="00000000">
      <w:pPr>
        <w:pStyle w:val="ListBullet"/>
        <w:spacing w:before="20" w:after="40"/>
      </w:pPr>
      <w:r>
        <w:rPr>
          <w:b/>
          <w:color w:val="12304A"/>
        </w:rPr>
        <w:t xml:space="preserve">Eyebrow: </w:t>
      </w:r>
      <w:r>
        <w:t>Regulatory Compliance &amp; Quality</w:t>
      </w:r>
    </w:p>
    <w:p w14:paraId="758B1945" w14:textId="77777777" w:rsidR="002B2CCF" w:rsidRDefault="00000000">
      <w:pPr>
        <w:pStyle w:val="ListBullet"/>
        <w:spacing w:before="20" w:after="40"/>
      </w:pPr>
      <w:r>
        <w:rPr>
          <w:b/>
          <w:color w:val="12304A"/>
        </w:rPr>
        <w:t xml:space="preserve">Headline: </w:t>
      </w:r>
      <w:r>
        <w:t>Guaranteed batch quality &amp; regulatory confidence</w:t>
      </w:r>
    </w:p>
    <w:p w14:paraId="74555B55" w14:textId="77777777" w:rsidR="002B2CCF" w:rsidRDefault="00000000">
      <w:pPr>
        <w:pStyle w:val="ListBullet"/>
        <w:spacing w:before="20" w:after="40"/>
      </w:pPr>
      <w:r>
        <w:rPr>
          <w:b/>
          <w:color w:val="12304A"/>
        </w:rPr>
        <w:t xml:space="preserve">Body Copy: </w:t>
      </w:r>
      <w:r>
        <w:t>Complete DCGI registration support, technical dossiers, and strict batch-wise COA validation for every shipment.</w:t>
      </w:r>
    </w:p>
    <w:p w14:paraId="099DC20B" w14:textId="77777777" w:rsidR="002B2CCF" w:rsidRDefault="00000000">
      <w:pPr>
        <w:pStyle w:val="ListBullet"/>
        <w:spacing w:before="20" w:after="40"/>
      </w:pPr>
      <w:r>
        <w:rPr>
          <w:b/>
          <w:color w:val="12304A"/>
        </w:rPr>
        <w:t xml:space="preserve">CTA Button: </w:t>
      </w:r>
      <w:r>
        <w:t>Learn About Compliance (Links to /services)</w:t>
      </w:r>
    </w:p>
    <w:p w14:paraId="0429E4B6" w14:textId="77777777" w:rsidR="002B2CCF" w:rsidRDefault="00000000">
      <w:pPr>
        <w:spacing w:before="160" w:after="40"/>
      </w:pPr>
      <w:r>
        <w:rPr>
          <w:b/>
          <w:color w:val="12304A"/>
          <w:sz w:val="23"/>
        </w:rPr>
        <w:t>Slide 4 (Global Network &amp; Reach):</w:t>
      </w:r>
    </w:p>
    <w:p w14:paraId="5637BCE2" w14:textId="77777777" w:rsidR="002B2CCF" w:rsidRDefault="00000000">
      <w:pPr>
        <w:pStyle w:val="ListBullet"/>
        <w:spacing w:before="20" w:after="40"/>
      </w:pPr>
      <w:r>
        <w:rPr>
          <w:b/>
          <w:color w:val="12304A"/>
        </w:rPr>
        <w:t xml:space="preserve">Eyebrow: </w:t>
      </w:r>
      <w:r>
        <w:t>Global Network &amp; Reach</w:t>
      </w:r>
    </w:p>
    <w:p w14:paraId="33560EBB" w14:textId="77777777" w:rsidR="002B2CCF" w:rsidRDefault="00000000">
      <w:pPr>
        <w:pStyle w:val="ListBullet"/>
        <w:spacing w:before="20" w:after="40"/>
      </w:pPr>
      <w:r>
        <w:rPr>
          <w:b/>
          <w:color w:val="12304A"/>
        </w:rPr>
        <w:t xml:space="preserve">Headline: </w:t>
      </w:r>
      <w:r>
        <w:t>Worldwide distribution network across 25+ countries</w:t>
      </w:r>
    </w:p>
    <w:p w14:paraId="077FF39A" w14:textId="77777777" w:rsidR="002B2CCF" w:rsidRDefault="00000000">
      <w:pPr>
        <w:pStyle w:val="ListBullet"/>
        <w:spacing w:before="20" w:after="40"/>
      </w:pPr>
      <w:r>
        <w:rPr>
          <w:b/>
          <w:color w:val="12304A"/>
        </w:rPr>
        <w:t xml:space="preserve">Body Copy: </w:t>
      </w:r>
      <w:r>
        <w:t>Reliable international supply corridors connecting audited manufacturers with pharmaceutical leaders across four continents.</w:t>
      </w:r>
    </w:p>
    <w:p w14:paraId="52B1225A" w14:textId="77777777" w:rsidR="002B2CCF" w:rsidRDefault="00000000">
      <w:pPr>
        <w:pStyle w:val="ListBullet"/>
        <w:spacing w:before="20" w:after="40"/>
      </w:pPr>
      <w:r>
        <w:rPr>
          <w:b/>
          <w:color w:val="12304A"/>
        </w:rPr>
        <w:t xml:space="preserve">CTA Button: </w:t>
      </w:r>
      <w:r>
        <w:t>Explore Global Reach (Links to /about)</w:t>
      </w:r>
    </w:p>
    <w:p w14:paraId="707FB481" w14:textId="77777777" w:rsidR="002B2CCF" w:rsidRDefault="00000000">
      <w:pPr>
        <w:spacing w:before="160" w:after="40"/>
      </w:pPr>
      <w:r>
        <w:rPr>
          <w:b/>
          <w:color w:val="12304A"/>
          <w:sz w:val="23"/>
        </w:rPr>
        <w:t>Slide 5 (Audited Synthesis Alliances):</w:t>
      </w:r>
    </w:p>
    <w:p w14:paraId="6E3CA296" w14:textId="77777777" w:rsidR="002B2CCF" w:rsidRDefault="00000000">
      <w:pPr>
        <w:pStyle w:val="ListBullet"/>
        <w:spacing w:before="20" w:after="40"/>
      </w:pPr>
      <w:r>
        <w:rPr>
          <w:b/>
          <w:color w:val="12304A"/>
        </w:rPr>
        <w:t xml:space="preserve">Eyebrow: </w:t>
      </w:r>
      <w:r>
        <w:t>Audited Synthesis Alliances</w:t>
      </w:r>
    </w:p>
    <w:p w14:paraId="273639B9" w14:textId="77777777" w:rsidR="002B2CCF" w:rsidRDefault="00000000">
      <w:pPr>
        <w:pStyle w:val="ListBullet"/>
        <w:spacing w:before="20" w:after="40"/>
      </w:pPr>
      <w:r>
        <w:rPr>
          <w:b/>
          <w:color w:val="12304A"/>
        </w:rPr>
        <w:t xml:space="preserve">Headline: </w:t>
      </w:r>
      <w:r>
        <w:t>Direct factory indenting &amp; strategic manufacturer ties</w:t>
      </w:r>
    </w:p>
    <w:p w14:paraId="665130F7" w14:textId="77777777" w:rsidR="002B2CCF" w:rsidRDefault="00000000">
      <w:pPr>
        <w:pStyle w:val="ListBullet"/>
        <w:spacing w:before="20" w:after="40"/>
      </w:pPr>
      <w:r>
        <w:rPr>
          <w:b/>
          <w:color w:val="12304A"/>
        </w:rPr>
        <w:t xml:space="preserve">Body Copy: </w:t>
      </w:r>
      <w:r>
        <w:t>Long-standing partnerships with world-class bulk drug producers, ensuring consistent raw material availability and pricing stability.</w:t>
      </w:r>
    </w:p>
    <w:p w14:paraId="53D06DDD" w14:textId="77777777" w:rsidR="002B2CCF" w:rsidRDefault="00000000">
      <w:pPr>
        <w:pStyle w:val="ListBullet"/>
        <w:spacing w:before="20" w:after="40"/>
      </w:pPr>
      <w:r>
        <w:rPr>
          <w:b/>
          <w:color w:val="12304A"/>
        </w:rPr>
        <w:t xml:space="preserve">CTA Button: </w:t>
      </w:r>
      <w:r>
        <w:t>Discover Alliances (Links to /about)</w:t>
      </w:r>
    </w:p>
    <w:p w14:paraId="7E1393F8" w14:textId="77777777" w:rsidR="002B2CCF" w:rsidRDefault="00000000">
      <w:pPr>
        <w:spacing w:before="280" w:after="80"/>
      </w:pPr>
      <w:r>
        <w:rPr>
          <w:b/>
          <w:color w:val="C79A4B"/>
          <w:sz w:val="28"/>
        </w:rPr>
        <w:t>2.2 Sourcing Partners Band &amp; Headline Key Metrics</w:t>
      </w:r>
    </w:p>
    <w:p w14:paraId="50208562" w14:textId="77777777" w:rsidR="002B2CCF" w:rsidRDefault="00000000">
      <w:pPr>
        <w:pStyle w:val="ListBullet"/>
        <w:spacing w:before="20" w:after="40"/>
      </w:pPr>
      <w:r>
        <w:rPr>
          <w:b/>
          <w:color w:val="12304A"/>
        </w:rPr>
        <w:t xml:space="preserve">Strategic Partner Trademarks: </w:t>
      </w:r>
      <w:r>
        <w:t>Dongkook Pharmaceutical Co., Ltd. · Jiangsu Hengrui Pharmaceuticals Co., Ltd. · CSPC Zhongnuo Pharmaceutical Co. Ltd · Reyon Pharmaceutical Co. Ltd. · North China Pharmaceutical Huasheng Co. Ltd. (NCPC) · Zhejiang Jinhua Conba BioPharma Co., Ltd · Jiangxi Tianxin Pharmaceutical Co., Ltd. · Guilin Pharmaceutical · Anhui Biochem Pharmaceutical Co., Ltd</w:t>
      </w:r>
    </w:p>
    <w:p w14:paraId="0AA9D6D9" w14:textId="77777777" w:rsidR="002B2CCF" w:rsidRDefault="00000000">
      <w:pPr>
        <w:pStyle w:val="ListBullet"/>
        <w:spacing w:before="20" w:after="40"/>
      </w:pPr>
      <w:r>
        <w:rPr>
          <w:b/>
          <w:color w:val="12304A"/>
        </w:rPr>
        <w:t xml:space="preserve">Metric 1: </w:t>
      </w:r>
      <w:r>
        <w:t>40+ | YEARS INDUSTRY EXPERTISE (Founded in 1984)</w:t>
      </w:r>
    </w:p>
    <w:p w14:paraId="30A3F8EE" w14:textId="77777777" w:rsidR="002B2CCF" w:rsidRDefault="00000000">
      <w:pPr>
        <w:pStyle w:val="ListBullet"/>
        <w:spacing w:before="20" w:after="40"/>
      </w:pPr>
      <w:r>
        <w:rPr>
          <w:b/>
          <w:color w:val="12304A"/>
        </w:rPr>
        <w:t xml:space="preserve">Metric 2: </w:t>
      </w:r>
      <w:r>
        <w:t>250+ | GLOBAL SOURCING PARTNERS (Audited Facilities)</w:t>
      </w:r>
    </w:p>
    <w:p w14:paraId="1D91A1D9" w14:textId="77777777" w:rsidR="002B2CCF" w:rsidRDefault="00000000">
      <w:pPr>
        <w:pStyle w:val="ListBullet"/>
        <w:spacing w:before="20" w:after="40"/>
      </w:pPr>
      <w:r>
        <w:rPr>
          <w:b/>
          <w:color w:val="12304A"/>
        </w:rPr>
        <w:t xml:space="preserve">Metric 3: </w:t>
      </w:r>
      <w:r>
        <w:t>46+ | DCGI APPROVED APIS (Form 41 / Form 10 Approved)</w:t>
      </w:r>
    </w:p>
    <w:p w14:paraId="76FABE12" w14:textId="77777777" w:rsidR="002B2CCF" w:rsidRDefault="00000000">
      <w:pPr>
        <w:pStyle w:val="ListBullet"/>
        <w:spacing w:before="20" w:after="40"/>
      </w:pPr>
      <w:r>
        <w:rPr>
          <w:b/>
          <w:color w:val="12304A"/>
        </w:rPr>
        <w:t xml:space="preserve">Metric 4: </w:t>
      </w:r>
      <w:r>
        <w:t>200+ | FORMULATOR NETWORK (Tier-1 Indian &amp; Global Pharma)</w:t>
      </w:r>
    </w:p>
    <w:p w14:paraId="0C5ABA3E" w14:textId="77777777" w:rsidR="002B2CCF" w:rsidRDefault="00000000">
      <w:pPr>
        <w:spacing w:before="280" w:after="80"/>
      </w:pPr>
      <w:r>
        <w:rPr>
          <w:b/>
          <w:color w:val="C79A4B"/>
          <w:sz w:val="28"/>
        </w:rPr>
        <w:t>2.3 Product Range — Active Molecules &amp; Therapeutic Categories</w:t>
      </w:r>
    </w:p>
    <w:p w14:paraId="0FA7A030" w14:textId="77777777" w:rsidR="002B2CCF" w:rsidRDefault="00000000">
      <w:pPr>
        <w:pStyle w:val="ListBullet"/>
        <w:spacing w:before="20" w:after="40"/>
      </w:pPr>
      <w:r>
        <w:rPr>
          <w:b/>
          <w:color w:val="12304A"/>
        </w:rPr>
        <w:t xml:space="preserve">Eyebrow: </w:t>
      </w:r>
      <w:r>
        <w:t>API PORTFOLIO</w:t>
      </w:r>
    </w:p>
    <w:p w14:paraId="2CB905BD" w14:textId="77777777" w:rsidR="002B2CCF" w:rsidRDefault="00000000">
      <w:pPr>
        <w:pStyle w:val="ListBullet"/>
        <w:spacing w:before="20" w:after="40"/>
      </w:pPr>
      <w:r>
        <w:rPr>
          <w:b/>
          <w:color w:val="12304A"/>
        </w:rPr>
        <w:t xml:space="preserve">Main Heading: </w:t>
      </w:r>
      <w:r>
        <w:t>Active Molecules &amp; Therapeutic Categories</w:t>
      </w:r>
    </w:p>
    <w:p w14:paraId="511DF542" w14:textId="77777777" w:rsidR="002B2CCF" w:rsidRDefault="00000000">
      <w:pPr>
        <w:pStyle w:val="ListBullet"/>
        <w:spacing w:before="20" w:after="40"/>
      </w:pPr>
      <w:r>
        <w:rPr>
          <w:b/>
          <w:color w:val="12304A"/>
        </w:rPr>
        <w:t xml:space="preserve">Subtitle: </w:t>
      </w:r>
      <w:r>
        <w:t>Direct factory indenting across 16 core therapeutic segments — high-purity APIs, approved dossiers, and certified global supply corridors.</w:t>
      </w:r>
    </w:p>
    <w:p w14:paraId="0556B767" w14:textId="77777777" w:rsidR="002B2CCF" w:rsidRDefault="00000000">
      <w:pPr>
        <w:pStyle w:val="ListBullet"/>
        <w:spacing w:before="20" w:after="40"/>
      </w:pPr>
      <w:r>
        <w:rPr>
          <w:b/>
          <w:color w:val="12304A"/>
        </w:rPr>
        <w:t xml:space="preserve">16 Therapeutic Categories: </w:t>
      </w:r>
      <w:r>
        <w:t>1. Antibiotics (Beta-Lactams &amp; Macrolides) · 2. Anti-Infectives (Broad-Spectrum Antimicrobials) · 3. Antifungals (Triazoles &amp; Topicals) · 4. Oncology (Cytotoxic Actives) · 5. Cardiovascular (Hypertension &amp; Statins) · 6. Antidiabetics (Oral Hypoglycemic Agents) · 7. Respiratory (Bronchodilators &amp; Inhalants) · 8. Gastrointestinal (PPIs &amp; Antispasmodics) · 9. Central Nervous System (Neuro &amp; Psychiatric) · 10. Analgesics &amp; NSAIDs (Anti-Inflammatory &amp; Pain) · 11. Antihistamines (Allergy &amp; H1 Blockers) · 12. Urology (Renal Care &amp; Blockers) · 13. Erectile Dysfunction (PDE5 Inhibitors) · 14. Veterinary &amp; Animal Health (Animal Care &amp; Therapeutics) · 15. Bio-Nutraceuticals &amp; Vitamins (Dietary Nutrients &amp; Actives) · 16. Nootropics &amp; Cognitive Care (Neuro-Enhancement Compounds)</w:t>
      </w:r>
    </w:p>
    <w:p w14:paraId="6AC69666" w14:textId="77777777" w:rsidR="002B2CCF" w:rsidRDefault="00000000">
      <w:pPr>
        <w:pStyle w:val="ListBullet"/>
        <w:spacing w:before="20" w:after="40"/>
      </w:pPr>
      <w:r>
        <w:rPr>
          <w:b/>
          <w:color w:val="12304A"/>
        </w:rPr>
        <w:t xml:space="preserve">Section CTA: </w:t>
      </w:r>
      <w:r>
        <w:t>Explore All 46+ Active Products (Routes to /products)</w:t>
      </w:r>
    </w:p>
    <w:p w14:paraId="5F84B8CB" w14:textId="77777777" w:rsidR="002B2CCF" w:rsidRDefault="00000000">
      <w:pPr>
        <w:spacing w:before="280" w:after="80"/>
      </w:pPr>
      <w:r>
        <w:rPr>
          <w:b/>
          <w:color w:val="C79A4B"/>
          <w:sz w:val="28"/>
        </w:rPr>
        <w:t>2.4 Services We Offer (4 Feature Cards)</w:t>
      </w:r>
    </w:p>
    <w:p w14:paraId="01B239C3" w14:textId="77777777" w:rsidR="002B2CCF" w:rsidRDefault="00000000">
      <w:pPr>
        <w:pStyle w:val="ListBullet"/>
        <w:spacing w:before="20" w:after="40"/>
      </w:pPr>
      <w:r>
        <w:rPr>
          <w:b/>
          <w:color w:val="12304A"/>
        </w:rPr>
        <w:t xml:space="preserve">Eyebrow: </w:t>
      </w:r>
      <w:r>
        <w:t>SERVICES WE OFFER</w:t>
      </w:r>
    </w:p>
    <w:p w14:paraId="2D5EA48A" w14:textId="77777777" w:rsidR="002B2CCF" w:rsidRDefault="00000000">
      <w:pPr>
        <w:pStyle w:val="ListBullet"/>
        <w:spacing w:before="20" w:after="40"/>
      </w:pPr>
      <w:r>
        <w:rPr>
          <w:b/>
          <w:color w:val="12304A"/>
        </w:rPr>
        <w:t xml:space="preserve">Main Heading: </w:t>
      </w:r>
      <w:r>
        <w:t>Comprehensive Pharma Services Tailored to Your Pipeline</w:t>
      </w:r>
    </w:p>
    <w:p w14:paraId="22DB0C8B" w14:textId="77777777" w:rsidR="002B2CCF" w:rsidRDefault="00000000">
      <w:pPr>
        <w:pStyle w:val="ListBullet"/>
        <w:spacing w:before="20" w:after="40"/>
      </w:pPr>
      <w:r>
        <w:rPr>
          <w:b/>
          <w:color w:val="12304A"/>
        </w:rPr>
        <w:t xml:space="preserve">Subtitle: </w:t>
      </w:r>
      <w:r>
        <w:t>Four specialized capabilities connecting bulk API reactors with leading formulation facilities — fully compliant, documented, and reliably delivered.</w:t>
      </w:r>
    </w:p>
    <w:p w14:paraId="487CE2C6" w14:textId="77777777" w:rsidR="002B2CCF" w:rsidRDefault="00000000">
      <w:pPr>
        <w:spacing w:before="160" w:after="40"/>
      </w:pPr>
      <w:r>
        <w:rPr>
          <w:b/>
          <w:color w:val="12304A"/>
          <w:sz w:val="23"/>
        </w:rPr>
        <w:t>Capability 1: End-to-End Sourcing</w:t>
      </w:r>
    </w:p>
    <w:p w14:paraId="7A149B32" w14:textId="77777777" w:rsidR="002B2CCF" w:rsidRDefault="00000000">
      <w:pPr>
        <w:pStyle w:val="ListBullet"/>
        <w:spacing w:before="20" w:after="40"/>
      </w:pPr>
      <w:r>
        <w:rPr>
          <w:b/>
          <w:color w:val="12304A"/>
        </w:rPr>
        <w:t xml:space="preserve">Tag &amp; Stat: </w:t>
      </w:r>
      <w:r>
        <w:t>Global Procurement | Metric: 250+ Audited Facilities</w:t>
      </w:r>
    </w:p>
    <w:p w14:paraId="0392C222" w14:textId="77777777" w:rsidR="002B2CCF" w:rsidRDefault="00000000">
      <w:pPr>
        <w:pStyle w:val="ListBullet"/>
        <w:spacing w:before="20" w:after="40"/>
      </w:pPr>
      <w:r>
        <w:rPr>
          <w:b/>
          <w:color w:val="12304A"/>
        </w:rPr>
        <w:t xml:space="preserve">Handled by: </w:t>
      </w:r>
      <w:r>
        <w:t>Audited cGMP Synthesizers, Vendor Qualification Directorate, Direct Factory Pricing</w:t>
      </w:r>
    </w:p>
    <w:p w14:paraId="302E344C" w14:textId="77777777" w:rsidR="002B2CCF" w:rsidRDefault="00000000">
      <w:pPr>
        <w:pStyle w:val="ListBullet"/>
        <w:spacing w:before="20" w:after="40"/>
      </w:pPr>
      <w:r>
        <w:rPr>
          <w:b/>
          <w:color w:val="12304A"/>
        </w:rPr>
        <w:t xml:space="preserve">Summary: </w:t>
      </w:r>
      <w:r>
        <w:t>Complete procurement and reliable supply chain management tailored to your production demands.</w:t>
      </w:r>
    </w:p>
    <w:p w14:paraId="779905F2" w14:textId="77777777" w:rsidR="002B2CCF" w:rsidRDefault="00000000">
      <w:pPr>
        <w:pStyle w:val="ListBullet"/>
        <w:spacing w:before="20" w:after="40"/>
      </w:pPr>
      <w:r>
        <w:rPr>
          <w:b/>
          <w:color w:val="12304A"/>
        </w:rPr>
        <w:t xml:space="preserve">Key Scope: </w:t>
      </w:r>
      <w:r>
        <w:t>250+ audited &amp; qualified partner facilities · Physical site quality inspections &amp; vendor qualification · Transparent volume pricing &amp; direct manufacturer contracts</w:t>
      </w:r>
    </w:p>
    <w:p w14:paraId="448619E9" w14:textId="77777777" w:rsidR="002B2CCF" w:rsidRDefault="00000000">
      <w:pPr>
        <w:spacing w:before="160" w:after="40"/>
      </w:pPr>
      <w:r>
        <w:rPr>
          <w:b/>
          <w:color w:val="12304A"/>
          <w:sz w:val="23"/>
        </w:rPr>
        <w:t>Capability 2: Regulatory &amp; Documentation Support</w:t>
      </w:r>
    </w:p>
    <w:p w14:paraId="679CE95E" w14:textId="77777777" w:rsidR="002B2CCF" w:rsidRDefault="00000000">
      <w:pPr>
        <w:pStyle w:val="ListBullet"/>
        <w:spacing w:before="20" w:after="40"/>
      </w:pPr>
      <w:r>
        <w:rPr>
          <w:b/>
          <w:color w:val="12304A"/>
        </w:rPr>
        <w:t xml:space="preserve">Tag &amp; Stat: </w:t>
      </w:r>
      <w:r>
        <w:t>Regulatory Affairs | Metric: 50+ Active Registrations</w:t>
      </w:r>
    </w:p>
    <w:p w14:paraId="09B1A04E" w14:textId="77777777" w:rsidR="002B2CCF" w:rsidRDefault="00000000">
      <w:pPr>
        <w:pStyle w:val="ListBullet"/>
        <w:spacing w:before="20" w:after="40"/>
      </w:pPr>
      <w:r>
        <w:rPr>
          <w:b/>
          <w:color w:val="12304A"/>
        </w:rPr>
        <w:t xml:space="preserve">Handled by: </w:t>
      </w:r>
      <w:r>
        <w:t>CDSCO Regulatory Directorate, Form 41 &amp; Form 10 Specialists, Authorized Indian Representation</w:t>
      </w:r>
    </w:p>
    <w:p w14:paraId="7E5F8C0D" w14:textId="77777777" w:rsidR="002B2CCF" w:rsidRDefault="00000000">
      <w:pPr>
        <w:pStyle w:val="ListBullet"/>
        <w:spacing w:before="20" w:after="40"/>
      </w:pPr>
      <w:r>
        <w:rPr>
          <w:b/>
          <w:color w:val="12304A"/>
        </w:rPr>
        <w:t xml:space="preserve">Summary: </w:t>
      </w:r>
      <w:r>
        <w:t>Full assistance with DCGI registration processes, technical dossiers, and compliance requirements.</w:t>
      </w:r>
    </w:p>
    <w:p w14:paraId="328CC602" w14:textId="77777777" w:rsidR="002B2CCF" w:rsidRDefault="00000000">
      <w:pPr>
        <w:pStyle w:val="ListBullet"/>
        <w:spacing w:before="20" w:after="40"/>
      </w:pPr>
      <w:r>
        <w:rPr>
          <w:b/>
          <w:color w:val="12304A"/>
        </w:rPr>
        <w:t xml:space="preserve">Key Scope: </w:t>
      </w:r>
      <w:r>
        <w:t>Form 41 &amp; Form 10 import registration dossier management · New Drug application filing &amp; expert CDSCO query resolution · Complete local agent representation for global bulk manufacturers</w:t>
      </w:r>
    </w:p>
    <w:p w14:paraId="5D951B28" w14:textId="77777777" w:rsidR="002B2CCF" w:rsidRDefault="00000000">
      <w:pPr>
        <w:spacing w:before="160" w:after="40"/>
      </w:pPr>
      <w:r>
        <w:rPr>
          <w:b/>
          <w:color w:val="12304A"/>
          <w:sz w:val="23"/>
        </w:rPr>
        <w:t>Capability 3: Batch COA Verification</w:t>
      </w:r>
    </w:p>
    <w:p w14:paraId="3C3FC4F8" w14:textId="77777777" w:rsidR="002B2CCF" w:rsidRDefault="00000000">
      <w:pPr>
        <w:pStyle w:val="ListBullet"/>
        <w:spacing w:before="20" w:after="40"/>
      </w:pPr>
      <w:r>
        <w:rPr>
          <w:b/>
          <w:color w:val="12304A"/>
        </w:rPr>
        <w:t xml:space="preserve">Tag &amp; Stat: </w:t>
      </w:r>
      <w:r>
        <w:t>Quality &amp; Compliance | Metric: 99.8% Average Purity</w:t>
      </w:r>
    </w:p>
    <w:p w14:paraId="75742619" w14:textId="77777777" w:rsidR="002B2CCF" w:rsidRDefault="00000000">
      <w:pPr>
        <w:pStyle w:val="ListBullet"/>
        <w:spacing w:before="20" w:after="40"/>
      </w:pPr>
      <w:r>
        <w:rPr>
          <w:b/>
          <w:color w:val="12304A"/>
        </w:rPr>
        <w:t xml:space="preserve">Handled by: </w:t>
      </w:r>
      <w:r>
        <w:t>Quality Assurance Directorate, ICH &amp; EDQM Compliance Team, Analytical Dossier Specialists</w:t>
      </w:r>
    </w:p>
    <w:p w14:paraId="03E67C48" w14:textId="77777777" w:rsidR="002B2CCF" w:rsidRDefault="00000000">
      <w:pPr>
        <w:pStyle w:val="ListBullet"/>
        <w:spacing w:before="20" w:after="40"/>
      </w:pPr>
      <w:r>
        <w:rPr>
          <w:b/>
          <w:color w:val="12304A"/>
        </w:rPr>
        <w:t xml:space="preserve">Summary: </w:t>
      </w:r>
      <w:r>
        <w:t>Strict quality checks and batch-wise Certificate of Analysis (COA) validation for every shipment.</w:t>
      </w:r>
    </w:p>
    <w:p w14:paraId="3C3A788D" w14:textId="77777777" w:rsidR="002B2CCF" w:rsidRDefault="00000000">
      <w:pPr>
        <w:pStyle w:val="ListBullet"/>
        <w:spacing w:before="20" w:after="40"/>
      </w:pPr>
      <w:r>
        <w:rPr>
          <w:b/>
          <w:color w:val="12304A"/>
        </w:rPr>
        <w:t xml:space="preserve">Key Scope: </w:t>
      </w:r>
      <w:r>
        <w:t>Full USDMF, EDQM CEP &amp; Tech Pack open-part access · Batch-to-batch HPLC / GC purity certificate verification · Nitrosamine risk evaluations, residual solvents &amp; elemental data</w:t>
      </w:r>
    </w:p>
    <w:p w14:paraId="2A2F7B03" w14:textId="77777777" w:rsidR="002B2CCF" w:rsidRDefault="00000000">
      <w:pPr>
        <w:spacing w:before="160" w:after="40"/>
      </w:pPr>
      <w:r>
        <w:rPr>
          <w:b/>
          <w:color w:val="12304A"/>
          <w:sz w:val="23"/>
        </w:rPr>
        <w:t>Capability 4: Global &amp; Domestic Footprint</w:t>
      </w:r>
    </w:p>
    <w:p w14:paraId="7A8EE7FF" w14:textId="77777777" w:rsidR="002B2CCF" w:rsidRDefault="00000000">
      <w:pPr>
        <w:pStyle w:val="ListBullet"/>
        <w:spacing w:before="20" w:after="40"/>
      </w:pPr>
      <w:r>
        <w:rPr>
          <w:b/>
          <w:color w:val="12304A"/>
        </w:rPr>
        <w:t xml:space="preserve">Tag &amp; Stat: </w:t>
      </w:r>
      <w:r>
        <w:t>Market Access | Metric: 40+ Years in Market</w:t>
      </w:r>
    </w:p>
    <w:p w14:paraId="57670D88" w14:textId="77777777" w:rsidR="002B2CCF" w:rsidRDefault="00000000">
      <w:pPr>
        <w:pStyle w:val="ListBullet"/>
        <w:spacing w:before="20" w:after="40"/>
      </w:pPr>
      <w:r>
        <w:rPr>
          <w:b/>
          <w:color w:val="12304A"/>
        </w:rPr>
        <w:t xml:space="preserve">Handled by: </w:t>
      </w:r>
      <w:r>
        <w:t>Institutional Sales Network, Key Account Management, Formulation Technical Sales</w:t>
      </w:r>
    </w:p>
    <w:p w14:paraId="277F09D4" w14:textId="77777777" w:rsidR="002B2CCF" w:rsidRDefault="00000000">
      <w:pPr>
        <w:pStyle w:val="ListBullet"/>
        <w:spacing w:before="20" w:after="40"/>
      </w:pPr>
      <w:r>
        <w:rPr>
          <w:b/>
          <w:color w:val="12304A"/>
        </w:rPr>
        <w:t xml:space="preserve">Summary: </w:t>
      </w:r>
      <w:r>
        <w:t>Connecting certified global suppliers with top-tier healthcare manufacturers in India and worldwide.</w:t>
      </w:r>
    </w:p>
    <w:p w14:paraId="4FA8C150" w14:textId="77777777" w:rsidR="002B2CCF" w:rsidRDefault="00000000">
      <w:pPr>
        <w:pStyle w:val="ListBullet"/>
        <w:spacing w:before="20" w:after="40"/>
      </w:pPr>
      <w:r>
        <w:rPr>
          <w:b/>
          <w:color w:val="12304A"/>
        </w:rPr>
        <w:t xml:space="preserve">Key Scope: </w:t>
      </w:r>
      <w:r>
        <w:t>Established relationships with 200+ Indian formulation giants · Dedicated technical sales force with deep molecule expertise · Long-term annual supply agreements &amp; strategic safety stocks</w:t>
      </w:r>
    </w:p>
    <w:p w14:paraId="180CF5DA" w14:textId="77777777" w:rsidR="002B2CCF" w:rsidRDefault="00000000">
      <w:pPr>
        <w:pStyle w:val="ListBullet"/>
        <w:spacing w:before="20" w:after="40"/>
      </w:pPr>
      <w:r>
        <w:rPr>
          <w:b/>
          <w:color w:val="12304A"/>
        </w:rPr>
        <w:t xml:space="preserve">Section CTA: </w:t>
      </w:r>
      <w:r>
        <w:t>Explore All Services (Routes to /services)</w:t>
      </w:r>
    </w:p>
    <w:p w14:paraId="4440733A" w14:textId="77777777" w:rsidR="002B2CCF" w:rsidRDefault="00000000">
      <w:pPr>
        <w:spacing w:before="280" w:after="80"/>
      </w:pPr>
      <w:r>
        <w:rPr>
          <w:b/>
          <w:color w:val="C79A4B"/>
          <w:sz w:val="28"/>
        </w:rPr>
        <w:t>2.5 Global Reach &amp; Supply Network</w:t>
      </w:r>
    </w:p>
    <w:p w14:paraId="77915966" w14:textId="77777777" w:rsidR="002B2CCF" w:rsidRDefault="00000000">
      <w:pPr>
        <w:pStyle w:val="ListBullet"/>
        <w:spacing w:before="20" w:after="40"/>
      </w:pPr>
      <w:r>
        <w:rPr>
          <w:b/>
          <w:color w:val="12304A"/>
        </w:rPr>
        <w:t xml:space="preserve">Eyebrow: </w:t>
      </w:r>
      <w:r>
        <w:t>GLOBAL REACH</w:t>
      </w:r>
    </w:p>
    <w:p w14:paraId="1E1F9C63" w14:textId="77777777" w:rsidR="002B2CCF" w:rsidRDefault="00000000">
      <w:pPr>
        <w:pStyle w:val="ListBullet"/>
        <w:spacing w:before="20" w:after="40"/>
      </w:pPr>
      <w:r>
        <w:rPr>
          <w:b/>
          <w:color w:val="12304A"/>
        </w:rPr>
        <w:t xml:space="preserve">Main Heading: </w:t>
      </w:r>
      <w:r>
        <w:t>Ruskin’s Global Sourcing Network</w:t>
      </w:r>
    </w:p>
    <w:p w14:paraId="3DBF3F08" w14:textId="77777777" w:rsidR="002B2CCF" w:rsidRDefault="00000000">
      <w:pPr>
        <w:pStyle w:val="ListBullet"/>
        <w:spacing w:before="20" w:after="40"/>
      </w:pPr>
      <w:r>
        <w:rPr>
          <w:b/>
          <w:color w:val="12304A"/>
        </w:rPr>
        <w:t xml:space="preserve">Subtitle: </w:t>
      </w:r>
      <w:r>
        <w:t>Supplying pharmaceutical formulators in 30+ countries across 5 continents with certified, compliant APIs.</w:t>
      </w:r>
    </w:p>
    <w:p w14:paraId="6CE1F12B" w14:textId="77777777" w:rsidR="002B2CCF" w:rsidRDefault="00000000">
      <w:pPr>
        <w:pStyle w:val="ListBullet"/>
        <w:spacing w:before="20" w:after="40"/>
      </w:pPr>
      <w:r>
        <w:rPr>
          <w:b/>
          <w:color w:val="12304A"/>
        </w:rPr>
        <w:t xml:space="preserve">Console Header: </w:t>
      </w:r>
      <w:r>
        <w:t>GLOBAL DISTRIBUTION CORRIDORS · MUMBAI CENTRAL HUB (18.9220° N, 72.8347° E)</w:t>
      </w:r>
    </w:p>
    <w:p w14:paraId="32EDE19A" w14:textId="77777777" w:rsidR="002B2CCF" w:rsidRDefault="00000000">
      <w:pPr>
        <w:pStyle w:val="ListBullet"/>
        <w:spacing w:before="20" w:after="40"/>
      </w:pPr>
      <w:r>
        <w:rPr>
          <w:b/>
          <w:color w:val="12304A"/>
        </w:rPr>
        <w:t xml:space="preserve">Worldwide Distribution Nodes: </w:t>
      </w:r>
      <w:r>
        <w:t>Mumbai HQ (Global Headquarters &amp; Central Distribution Hub) · USA (Formulation Partners &amp; CDSCO Import Network) · UK (European Regulatory &amp; CEP Compliance Link) · Germany (Specialty Intermediate &amp; Synthesis Sourcing) · UAE (Middle East Logistics &amp; Transshipment) · China (Audited Reactor Partner Manufacturing) · Japan (High-Purity Oncology &amp; Contrast Media Partners) · Brazil (LATAM Pharmaceutical Export Operations) · Australia (Oceania Hospital &amp; Bulk Formulation Supply) · Singapore (Southeast Asia Cold-Chain Transshipment Hub)</w:t>
      </w:r>
    </w:p>
    <w:p w14:paraId="6AF4A8D5" w14:textId="77777777" w:rsidR="002B2CCF" w:rsidRDefault="00000000">
      <w:pPr>
        <w:pStyle w:val="ListBullet"/>
        <w:spacing w:before="20" w:after="40"/>
      </w:pPr>
      <w:r>
        <w:rPr>
          <w:b/>
          <w:color w:val="12304A"/>
        </w:rPr>
        <w:t xml:space="preserve">Operational Metrics: </w:t>
      </w:r>
      <w:r>
        <w:t>Export Destinations: 30+ Verified Global Corridors · Partner Facilities: 250+ Audited Synthesis Reactors · DCGI Molecules: 46+ Form 41 &amp; Form 10 Approved · Quality Standard: cGMP COA &amp; Batch Verification · Annual Supply Volume: 500+ MT Bulk API &amp; Intermediates</w:t>
      </w:r>
    </w:p>
    <w:p w14:paraId="46FDF60E" w14:textId="77777777" w:rsidR="002B2CCF" w:rsidRDefault="00000000">
      <w:pPr>
        <w:pStyle w:val="ListBullet"/>
        <w:spacing w:before="20" w:after="40"/>
      </w:pPr>
      <w:r>
        <w:rPr>
          <w:b/>
          <w:color w:val="12304A"/>
        </w:rPr>
        <w:t xml:space="preserve">Dispatch Note: </w:t>
      </w:r>
      <w:r>
        <w:t>Standard Dispatch: Air &amp; Sea Cargo · 100% TRACEABLE</w:t>
      </w:r>
    </w:p>
    <w:p w14:paraId="17D54889" w14:textId="77777777" w:rsidR="002B2CCF" w:rsidRDefault="00000000">
      <w:pPr>
        <w:spacing w:before="280" w:after="80"/>
      </w:pPr>
      <w:r>
        <w:rPr>
          <w:b/>
          <w:color w:val="C79A4B"/>
          <w:sz w:val="28"/>
        </w:rPr>
        <w:t>2.6 Global Exhibitions &amp; Industry Summits</w:t>
      </w:r>
    </w:p>
    <w:p w14:paraId="6C4C7440" w14:textId="77777777" w:rsidR="002B2CCF" w:rsidRDefault="00000000">
      <w:pPr>
        <w:pStyle w:val="ListBullet"/>
        <w:spacing w:before="20" w:after="40"/>
      </w:pPr>
      <w:r>
        <w:rPr>
          <w:b/>
          <w:color w:val="12304A"/>
        </w:rPr>
        <w:t xml:space="preserve">Eyebrow: </w:t>
      </w:r>
      <w:r>
        <w:t>GLOBAL EXHIBITIONS &amp; INDUSTRY SUMMITS</w:t>
      </w:r>
    </w:p>
    <w:p w14:paraId="4C14BC34" w14:textId="77777777" w:rsidR="002B2CCF" w:rsidRDefault="00000000">
      <w:pPr>
        <w:pStyle w:val="ListBullet"/>
        <w:spacing w:before="20" w:after="40"/>
      </w:pPr>
      <w:r>
        <w:rPr>
          <w:b/>
          <w:color w:val="12304A"/>
        </w:rPr>
        <w:t xml:space="preserve">Main Heading: </w:t>
      </w:r>
      <w:r>
        <w:t>Meet Our Leadership &amp; Technical Team Worldwide</w:t>
      </w:r>
    </w:p>
    <w:p w14:paraId="5284E198" w14:textId="77777777" w:rsidR="002B2CCF" w:rsidRDefault="00000000">
      <w:pPr>
        <w:pStyle w:val="ListBullet"/>
        <w:spacing w:before="20" w:after="40"/>
      </w:pPr>
      <w:r>
        <w:rPr>
          <w:b/>
          <w:color w:val="12304A"/>
        </w:rPr>
        <w:t xml:space="preserve">Subtitle: </w:t>
      </w:r>
      <w:r>
        <w:t>Ruskin Chemipharm regularly anchors official delegations at the world's leading pharmaceutical expos. Pre-book a dedicated technical session with our regulatory and commercial leadership.</w:t>
      </w:r>
    </w:p>
    <w:p w14:paraId="4ECF61BB" w14:textId="77777777" w:rsidR="002B2CCF" w:rsidRDefault="00000000">
      <w:pPr>
        <w:pStyle w:val="ListBullet"/>
        <w:spacing w:before="20" w:after="40"/>
      </w:pPr>
      <w:r>
        <w:rPr>
          <w:b/>
          <w:color w:val="12304A"/>
        </w:rPr>
        <w:t xml:space="preserve">Featured Event: </w:t>
      </w:r>
      <w:r>
        <w:t>CPHI India 2026 (Flagship Indian Expo)</w:t>
      </w:r>
    </w:p>
    <w:p w14:paraId="04E510CA" w14:textId="77777777" w:rsidR="002B2CCF" w:rsidRDefault="00000000">
      <w:pPr>
        <w:pStyle w:val="ListBullet"/>
        <w:spacing w:before="20" w:after="40"/>
      </w:pPr>
      <w:r>
        <w:rPr>
          <w:b/>
          <w:color w:val="12304A"/>
        </w:rPr>
        <w:t xml:space="preserve">Venue &amp; Stand: </w:t>
      </w:r>
      <w:r>
        <w:t>India Expo Centre, Greater Noida, Delhi NCR | Hall 1 — Stand 1C24 (Active Pharmaceutical Ingredients Pavilion) | Date: November 25–27, 2026</w:t>
      </w:r>
    </w:p>
    <w:p w14:paraId="62C1BE4B" w14:textId="77777777" w:rsidR="002B2CCF" w:rsidRDefault="00000000">
      <w:pPr>
        <w:pStyle w:val="ListBullet"/>
        <w:spacing w:before="20" w:after="40"/>
      </w:pPr>
      <w:r>
        <w:rPr>
          <w:b/>
          <w:color w:val="12304A"/>
        </w:rPr>
        <w:t xml:space="preserve">Delegation Focus: </w:t>
      </w:r>
      <w:r>
        <w:t>Commercial API Procurement Contracts · DCGI &amp; CDSCO Import Registrations · Custom Chemical Synthesis Partnerships</w:t>
      </w:r>
    </w:p>
    <w:p w14:paraId="3DAE23D4" w14:textId="77777777" w:rsidR="002B2CCF" w:rsidRDefault="00000000">
      <w:pPr>
        <w:pStyle w:val="ListBullet"/>
        <w:spacing w:before="20" w:after="40"/>
      </w:pPr>
      <w:r>
        <w:rPr>
          <w:b/>
          <w:color w:val="12304A"/>
        </w:rPr>
        <w:t xml:space="preserve">CTA Button: </w:t>
      </w:r>
      <w:r>
        <w:t>Schedule Booth Meeting</w:t>
      </w:r>
    </w:p>
    <w:p w14:paraId="5CA15B06" w14:textId="77777777" w:rsidR="002B2CCF" w:rsidRDefault="00000000">
      <w:pPr>
        <w:spacing w:before="360" w:after="120"/>
      </w:pPr>
      <w:r>
        <w:rPr>
          <w:b/>
          <w:color w:val="12304A"/>
          <w:sz w:val="36"/>
        </w:rPr>
        <w:t>3. About Us Page (/about)</w:t>
      </w:r>
    </w:p>
    <w:p w14:paraId="352DDB4F" w14:textId="77777777" w:rsidR="002B2CCF" w:rsidRDefault="00000000">
      <w:pPr>
        <w:spacing w:after="160"/>
      </w:pPr>
      <w:r>
        <w:rPr>
          <w:b/>
          <w:color w:val="C79A4B"/>
          <w:sz w:val="18"/>
        </w:rPr>
        <w:t>――――――――――――――――――――――――――――</w:t>
      </w:r>
    </w:p>
    <w:p w14:paraId="3B432F48" w14:textId="77777777" w:rsidR="002B2CCF" w:rsidRDefault="00000000">
      <w:pPr>
        <w:spacing w:before="280" w:after="80"/>
      </w:pPr>
      <w:r>
        <w:rPr>
          <w:b/>
          <w:color w:val="C79A4B"/>
          <w:sz w:val="28"/>
        </w:rPr>
        <w:t>3.1 Company Legacy &amp; Executive Intro</w:t>
      </w:r>
    </w:p>
    <w:p w14:paraId="1B799EDF" w14:textId="77777777" w:rsidR="002B2CCF" w:rsidRDefault="00000000">
      <w:pPr>
        <w:pStyle w:val="ListBullet"/>
        <w:spacing w:before="20" w:after="40"/>
      </w:pPr>
      <w:r>
        <w:rPr>
          <w:b/>
          <w:color w:val="12304A"/>
        </w:rPr>
        <w:t xml:space="preserve">Eyebrow: </w:t>
      </w:r>
      <w:r>
        <w:t>COMPANY LEGACY</w:t>
      </w:r>
    </w:p>
    <w:p w14:paraId="23D08FF4" w14:textId="77777777" w:rsidR="002B2CCF" w:rsidRDefault="00000000">
      <w:pPr>
        <w:pStyle w:val="ListBullet"/>
        <w:spacing w:before="20" w:after="40"/>
      </w:pPr>
      <w:r>
        <w:rPr>
          <w:b/>
          <w:color w:val="12304A"/>
        </w:rPr>
        <w:t xml:space="preserve">Main Heading: </w:t>
      </w:r>
      <w:r>
        <w:t>Four Decades of Global Sourcing Excellence</w:t>
      </w:r>
    </w:p>
    <w:p w14:paraId="132F4D4C" w14:textId="77777777" w:rsidR="002B2CCF" w:rsidRDefault="00000000">
      <w:pPr>
        <w:pStyle w:val="ListBullet"/>
        <w:spacing w:before="20" w:after="40"/>
      </w:pPr>
      <w:r>
        <w:rPr>
          <w:b/>
          <w:color w:val="12304A"/>
        </w:rPr>
        <w:t xml:space="preserve">Subtitle: </w:t>
      </w:r>
      <w:r>
        <w:t>Founded in Mumbai in 1984, Ruskin Chemipharm bridges global bulk drug synthesizers with India's formulation leaders through direct factory representation, landmark DCGI approvals, and uncompromised regulatory trust.</w:t>
      </w:r>
    </w:p>
    <w:p w14:paraId="18B5254B" w14:textId="77777777" w:rsidR="002B2CCF" w:rsidRDefault="00000000">
      <w:pPr>
        <w:pStyle w:val="ListBullet"/>
        <w:spacing w:before="20" w:after="40"/>
      </w:pPr>
      <w:r>
        <w:rPr>
          <w:b/>
          <w:color w:val="12304A"/>
        </w:rPr>
        <w:t xml:space="preserve">Key Anchor Metrics: </w:t>
      </w:r>
      <w:r>
        <w:t>40+ Years Experience · 1984 Founded in Mumbai · DCGI Registered Portfolio</w:t>
      </w:r>
    </w:p>
    <w:p w14:paraId="78646910" w14:textId="77777777" w:rsidR="002B2CCF" w:rsidRDefault="00000000">
      <w:pPr>
        <w:spacing w:before="280" w:after="80"/>
      </w:pPr>
      <w:r>
        <w:rPr>
          <w:b/>
          <w:color w:val="C79A4B"/>
          <w:sz w:val="28"/>
        </w:rPr>
        <w:t>3.2 Horizontal Interactive Timeline: Our Journey</w:t>
      </w:r>
    </w:p>
    <w:p w14:paraId="3F1F7B35" w14:textId="77777777" w:rsidR="002B2CCF" w:rsidRDefault="00000000">
      <w:pPr>
        <w:pStyle w:val="ListBullet"/>
        <w:spacing w:before="20" w:after="40"/>
      </w:pPr>
      <w:r>
        <w:rPr>
          <w:b/>
          <w:color w:val="12304A"/>
        </w:rPr>
        <w:t xml:space="preserve">Eyebrow: </w:t>
      </w:r>
      <w:r>
        <w:t>COMPANY TIMELINE</w:t>
      </w:r>
    </w:p>
    <w:p w14:paraId="35C6656A" w14:textId="77777777" w:rsidR="002B2CCF" w:rsidRDefault="00000000">
      <w:pPr>
        <w:pStyle w:val="ListBullet"/>
        <w:spacing w:before="20" w:after="40"/>
      </w:pPr>
      <w:r>
        <w:rPr>
          <w:b/>
          <w:color w:val="12304A"/>
        </w:rPr>
        <w:t xml:space="preserve">Main Heading: </w:t>
      </w:r>
      <w:r>
        <w:t>Our Journey</w:t>
      </w:r>
    </w:p>
    <w:p w14:paraId="172D6016" w14:textId="77777777" w:rsidR="002B2CCF" w:rsidRDefault="00000000">
      <w:pPr>
        <w:pStyle w:val="ListBullet"/>
        <w:spacing w:before="20" w:after="40"/>
      </w:pPr>
      <w:r>
        <w:rPr>
          <w:b/>
          <w:color w:val="12304A"/>
        </w:rPr>
        <w:t xml:space="preserve">Subtitle: </w:t>
      </w:r>
      <w:r>
        <w:t>From pioneering API imports in 1984 to direct factory indenting, landmark DCGI approvals, and enduring global synthesizer alliances.</w:t>
      </w:r>
    </w:p>
    <w:p w14:paraId="42CBF7E5" w14:textId="77777777" w:rsidR="002B2CCF" w:rsidRDefault="00000000">
      <w:pPr>
        <w:pStyle w:val="ListBullet"/>
        <w:spacing w:before="20" w:after="40"/>
      </w:pPr>
      <w:r>
        <w:rPr>
          <w:b/>
          <w:color w:val="12304A"/>
        </w:rPr>
        <w:t xml:space="preserve">User Navigation Cue: </w:t>
      </w:r>
      <w:r>
        <w:t>Scroll to navigate timeline →</w:t>
      </w:r>
    </w:p>
    <w:p w14:paraId="25F1E61B" w14:textId="77777777" w:rsidR="002B2CCF" w:rsidRDefault="00000000">
      <w:pPr>
        <w:pStyle w:val="ListBullet"/>
        <w:spacing w:before="20" w:after="40"/>
      </w:pPr>
      <w:r>
        <w:rPr>
          <w:b/>
          <w:color w:val="12304A"/>
        </w:rPr>
        <w:t xml:space="preserve">Milestone 01: </w:t>
      </w:r>
      <w:r>
        <w:t>Year: 1984 | Category: FOUNDING · API IMPORTS | Title: Founding &amp; Early Imports | Description: Founded by Kiran Premchand Shah in Mumbai, pioneering API imports from China alongside nationwide domestic sales.</w:t>
      </w:r>
    </w:p>
    <w:p w14:paraId="4C157273" w14:textId="77777777" w:rsidR="002B2CCF" w:rsidRDefault="00000000">
      <w:pPr>
        <w:pStyle w:val="ListBullet"/>
        <w:spacing w:before="20" w:after="40"/>
      </w:pPr>
      <w:r>
        <w:rPr>
          <w:b/>
          <w:color w:val="12304A"/>
        </w:rPr>
        <w:t xml:space="preserve">Milestone 02: </w:t>
      </w:r>
      <w:r>
        <w:t>Year: 1994 | Category: INDENTING PIONEER | Title: Pioneering Pharmaceutical Indenting | Description: Transitioned into direct international indenting, bridging global synthesizers with India's emerging formulation leaders.</w:t>
      </w:r>
    </w:p>
    <w:p w14:paraId="6DD47B0B" w14:textId="77777777" w:rsidR="002B2CCF" w:rsidRDefault="00000000">
      <w:pPr>
        <w:pStyle w:val="ListBullet"/>
        <w:spacing w:before="20" w:after="40"/>
      </w:pPr>
      <w:r>
        <w:rPr>
          <w:b/>
          <w:color w:val="12304A"/>
        </w:rPr>
        <w:t xml:space="preserve">Milestone 03: </w:t>
      </w:r>
      <w:r>
        <w:t>Year: 1997 | Category: EXECUTIVE EXPANSION | Title: Executive Leadership Expansion | Description: Krishna Kumar Iyer joined as General Manager, joining hands with Kiran Shah to accelerate commercial growth and scale operations.</w:t>
      </w:r>
    </w:p>
    <w:p w14:paraId="0B8149F6" w14:textId="77777777" w:rsidR="002B2CCF" w:rsidRDefault="00000000">
      <w:pPr>
        <w:pStyle w:val="ListBullet"/>
        <w:spacing w:before="20" w:after="40"/>
      </w:pPr>
      <w:r>
        <w:rPr>
          <w:b/>
          <w:color w:val="12304A"/>
        </w:rPr>
        <w:t xml:space="preserve">Milestone 04: </w:t>
      </w:r>
      <w:r>
        <w:t>Year: 2002 | Category: REGULATORY &amp; DCGI | Title: DCGI Approvals &amp; Global Giants | Description: Secured key DCGI registrations, establishing Ruskin as a primary indenting partner in India for international majors like NCPC and CSPC.</w:t>
      </w:r>
    </w:p>
    <w:p w14:paraId="79FF2AAB" w14:textId="77777777" w:rsidR="002B2CCF" w:rsidRDefault="00000000">
      <w:pPr>
        <w:pStyle w:val="ListBullet"/>
        <w:spacing w:before="20" w:after="40"/>
      </w:pPr>
      <w:r>
        <w:rPr>
          <w:b/>
          <w:color w:val="12304A"/>
        </w:rPr>
        <w:t xml:space="preserve">Milestone 05: </w:t>
      </w:r>
      <w:r>
        <w:t>Year: 2006 | Category: DIRECT SOURCING | Title: Direct Sourcing Corridors | Description: Began on-ground procurement expeditions to China, securing long-term manufacturer relationships, audited supply, and price advantages.</w:t>
      </w:r>
    </w:p>
    <w:p w14:paraId="4D14ED30" w14:textId="77777777" w:rsidR="002B2CCF" w:rsidRDefault="00000000">
      <w:pPr>
        <w:pStyle w:val="ListBullet"/>
        <w:spacing w:before="20" w:after="40"/>
      </w:pPr>
      <w:r>
        <w:rPr>
          <w:b/>
          <w:color w:val="12304A"/>
        </w:rPr>
        <w:t xml:space="preserve">Milestone 06: </w:t>
      </w:r>
      <w:r>
        <w:t>Year: 2014 | Category: MARKET MODERNIZATION | Title: Operational &amp; Domestic Market Scale | Description: Yash Jhaveri joined the leadership team as Head of Marketing &amp; Operations, modernizing local sales and operational workflows alongside Krishna Kumar Iyer.</w:t>
      </w:r>
    </w:p>
    <w:p w14:paraId="36DC2913" w14:textId="77777777" w:rsidR="002B2CCF" w:rsidRDefault="00000000">
      <w:pPr>
        <w:pStyle w:val="ListBullet"/>
        <w:spacing w:before="20" w:after="40"/>
      </w:pPr>
      <w:r>
        <w:rPr>
          <w:b/>
          <w:color w:val="12304A"/>
        </w:rPr>
        <w:t xml:space="preserve">Milestone 07: </w:t>
      </w:r>
      <w:r>
        <w:t>Year: 2024 | Category: NEXT-GEN STRATEGY | Title: Next-Gen Business Development | Description: Atman Ajmera joined as Manager, driving strategic outreach, new client acquisitions, and modern institutional partnerships.</w:t>
      </w:r>
    </w:p>
    <w:p w14:paraId="37208130" w14:textId="77777777" w:rsidR="002B2CCF" w:rsidRDefault="00000000">
      <w:pPr>
        <w:pStyle w:val="ListBullet"/>
        <w:spacing w:before="20" w:after="40"/>
      </w:pPr>
      <w:r>
        <w:rPr>
          <w:b/>
          <w:color w:val="12304A"/>
        </w:rPr>
        <w:t xml:space="preserve">Milestone 08: </w:t>
      </w:r>
      <w:r>
        <w:t>Year: Today | Category: GLOBAL POWERHOUSE | Title: Modern Global Indenting Powerhouse | Description: A multigenerational pharma partner combining decades of sourcing mastery with forward-looking market development and complete regulatory trust.</w:t>
      </w:r>
    </w:p>
    <w:p w14:paraId="7508EC9F" w14:textId="77777777" w:rsidR="002B2CCF" w:rsidRDefault="00000000">
      <w:pPr>
        <w:spacing w:before="280" w:after="80"/>
      </w:pPr>
      <w:r>
        <w:rPr>
          <w:b/>
          <w:color w:val="C79A4B"/>
          <w:sz w:val="28"/>
        </w:rPr>
        <w:t>3.3 Our Inspiration — Guided by Timeless Values</w:t>
      </w:r>
    </w:p>
    <w:p w14:paraId="726A75F6" w14:textId="77777777" w:rsidR="002B2CCF" w:rsidRDefault="00000000">
      <w:pPr>
        <w:pStyle w:val="ListBullet"/>
        <w:spacing w:before="20" w:after="40"/>
      </w:pPr>
      <w:r>
        <w:rPr>
          <w:b/>
          <w:color w:val="12304A"/>
        </w:rPr>
        <w:t xml:space="preserve">Eyebrow: </w:t>
      </w:r>
      <w:r>
        <w:t>OUR INSPIRATION</w:t>
      </w:r>
    </w:p>
    <w:p w14:paraId="793C5546" w14:textId="77777777" w:rsidR="002B2CCF" w:rsidRDefault="00000000">
      <w:pPr>
        <w:pStyle w:val="ListBullet"/>
        <w:spacing w:before="20" w:after="40"/>
      </w:pPr>
      <w:r>
        <w:rPr>
          <w:b/>
          <w:color w:val="12304A"/>
        </w:rPr>
        <w:t xml:space="preserve">Main Heading: </w:t>
      </w:r>
      <w:r>
        <w:t>Guided by Timeless Values</w:t>
      </w:r>
    </w:p>
    <w:p w14:paraId="1AA068D3" w14:textId="77777777" w:rsidR="002B2CCF" w:rsidRDefault="00000000">
      <w:pPr>
        <w:pStyle w:val="ListBullet"/>
        <w:spacing w:before="20" w:after="40"/>
      </w:pPr>
      <w:r>
        <w:rPr>
          <w:b/>
          <w:color w:val="12304A"/>
        </w:rPr>
        <w:t xml:space="preserve">Portrait Subject: </w:t>
      </w:r>
      <w:r>
        <w:t>Pujya Gurudevshri Rakeshji (Spiritual Master &amp; Visionary)</w:t>
      </w:r>
    </w:p>
    <w:p w14:paraId="16E22D03" w14:textId="77777777" w:rsidR="002B2CCF" w:rsidRDefault="00000000">
      <w:pPr>
        <w:spacing w:before="40" w:after="80"/>
      </w:pPr>
      <w:r>
        <w:t>At Ruskin Chemipharm, business is not only about transactions. It is about how we conduct ourselves in every one of them. These principles are not separate from how we do business. They are the foundation of it.</w:t>
      </w:r>
    </w:p>
    <w:p w14:paraId="7DE59511" w14:textId="77777777" w:rsidR="002B2CCF" w:rsidRDefault="00000000">
      <w:pPr>
        <w:spacing w:before="40" w:after="80"/>
      </w:pPr>
      <w:r>
        <w:t>Pujya Gurudevshri's teachings center on inner transformation, integrity, compassion, and selfless service. He teaches that true progress, in life and in work, comes not from what we achieve, but from how we achieve it.</w:t>
      </w:r>
    </w:p>
    <w:p w14:paraId="6B94AA3B" w14:textId="77777777" w:rsidR="002B2CCF" w:rsidRDefault="00000000">
      <w:pPr>
        <w:spacing w:before="40" w:after="80"/>
      </w:pPr>
      <w:r>
        <w:t>Our work is guided by the teachings of Pujya Gurudevshri Rakeshji, an enlightened spiritual master, visionary, and the founder of Shrimad Rajchandra Mission Dharampur (www.srmd.org), a global spiritual organization with over 206 centers across six continents.</w:t>
      </w:r>
    </w:p>
    <w:p w14:paraId="4153796B" w14:textId="77777777" w:rsidR="002B2CCF" w:rsidRDefault="00000000">
      <w:pPr>
        <w:pStyle w:val="ListBullet"/>
        <w:spacing w:before="20" w:after="40"/>
      </w:pPr>
      <w:r>
        <w:rPr>
          <w:b/>
          <w:color w:val="12304A"/>
        </w:rPr>
        <w:t xml:space="preserve">Featured Quotation: </w:t>
      </w:r>
      <w:r>
        <w:t>“The way you conduct yourself in every interaction is a reflection of your inner values.”</w:t>
      </w:r>
    </w:p>
    <w:p w14:paraId="3A65CB93" w14:textId="77777777" w:rsidR="002B2CCF" w:rsidRDefault="00000000">
      <w:pPr>
        <w:spacing w:before="40" w:after="80"/>
      </w:pPr>
      <w:r>
        <w:t>At Ruskin Chemipharm, this translates into the way we treat our clients, our suppliers, and our partners, with honesty, accountability, and a genuine commitment to their success.</w:t>
      </w:r>
    </w:p>
    <w:p w14:paraId="6E3F87BD" w14:textId="77777777" w:rsidR="002B2CCF" w:rsidRDefault="00000000">
      <w:pPr>
        <w:spacing w:before="280" w:after="80"/>
      </w:pPr>
      <w:r>
        <w:rPr>
          <w:b/>
          <w:color w:val="C79A4B"/>
          <w:sz w:val="28"/>
        </w:rPr>
        <w:t>3.4 Our Story (Comprehensive Narrative)</w:t>
      </w:r>
    </w:p>
    <w:p w14:paraId="1647467D" w14:textId="77777777" w:rsidR="002B2CCF" w:rsidRDefault="00000000">
      <w:pPr>
        <w:pStyle w:val="ListBullet"/>
        <w:spacing w:before="20" w:after="40"/>
      </w:pPr>
      <w:r>
        <w:rPr>
          <w:b/>
          <w:color w:val="12304A"/>
        </w:rPr>
        <w:t xml:space="preserve">Main Heading: </w:t>
      </w:r>
      <w:r>
        <w:t>Our Story</w:t>
      </w:r>
    </w:p>
    <w:p w14:paraId="4767E162" w14:textId="77777777" w:rsidR="002B2CCF" w:rsidRDefault="00000000">
      <w:pPr>
        <w:pStyle w:val="ListBullet"/>
        <w:spacing w:before="20" w:after="40"/>
      </w:pPr>
      <w:r>
        <w:rPr>
          <w:b/>
          <w:color w:val="12304A"/>
        </w:rPr>
        <w:t xml:space="preserve">Founder Tribute: </w:t>
      </w:r>
      <w:r>
        <w:t>Kiran Premchand Shah — Founder · Est. 1984</w:t>
      </w:r>
    </w:p>
    <w:p w14:paraId="773E3A60" w14:textId="77777777" w:rsidR="002B2CCF" w:rsidRDefault="00000000">
      <w:pPr>
        <w:spacing w:before="40" w:after="80"/>
      </w:pPr>
      <w:r>
        <w:t>Founded in 1984 by Kiran Premchand Shah in Mumbai, Ruskin Chemipharm began with a bold vision: pioneering API imports from China while building a robust nationwide domestic distribution network. What started as an ambitious import operation quickly evolved into a leading international pharmaceutical indenting powerhouse. From Supplier to End-User, we are experts in end-to-end distribution of raw materials.</w:t>
      </w:r>
    </w:p>
    <w:p w14:paraId="2952638C" w14:textId="77777777" w:rsidR="002B2CCF" w:rsidRDefault="00000000">
      <w:pPr>
        <w:spacing w:before="40" w:after="80"/>
      </w:pPr>
      <w:r>
        <w:t>For over four decades, our growth has been driven by strategic leadership, regulatory rigour, and on-the-ground execution:</w:t>
      </w:r>
    </w:p>
    <w:p w14:paraId="58C1B046" w14:textId="77777777" w:rsidR="002B2CCF" w:rsidRDefault="00000000">
      <w:pPr>
        <w:pStyle w:val="ListBullet"/>
        <w:spacing w:before="20" w:after="40"/>
      </w:pPr>
      <w:r>
        <w:t>In 1997, Krishna Kumar Iyer joined as General Manager alongside Kiran Shah, accelerating our commercial scale.</w:t>
      </w:r>
    </w:p>
    <w:p w14:paraId="19945309" w14:textId="77777777" w:rsidR="002B2CCF" w:rsidRDefault="00000000">
      <w:pPr>
        <w:pStyle w:val="ListBullet"/>
        <w:spacing w:before="20" w:after="40"/>
      </w:pPr>
      <w:r>
        <w:t>In 2014, Yash Jhaveri joined as Head of Marketing &amp; Operations to modernize local sales and operational workflows alongside Krishna Kumar Iyer.</w:t>
      </w:r>
    </w:p>
    <w:p w14:paraId="6A423F6F" w14:textId="77777777" w:rsidR="002B2CCF" w:rsidRDefault="00000000">
      <w:pPr>
        <w:pStyle w:val="ListBullet"/>
        <w:spacing w:before="20" w:after="40"/>
      </w:pPr>
      <w:r>
        <w:t>In 2024, Atman Ajmera joined to lead business development, driving strategic outreach and new institutional partnerships.</w:t>
      </w:r>
    </w:p>
    <w:p w14:paraId="0A8863E3" w14:textId="77777777" w:rsidR="002B2CCF" w:rsidRDefault="00000000">
      <w:pPr>
        <w:spacing w:before="40" w:after="80"/>
      </w:pPr>
      <w:r>
        <w:t>Today, Ruskin Chemipharm stands as a multigenerational partner operating at the intersection of regulatory trust, global sourcing mastery, and modern market development. We remain committed to our founding values:</w:t>
      </w:r>
    </w:p>
    <w:p w14:paraId="2D6CB7C9" w14:textId="77777777" w:rsidR="002B2CCF" w:rsidRDefault="00000000">
      <w:pPr>
        <w:pStyle w:val="ListBullet"/>
        <w:spacing w:before="20" w:after="40"/>
      </w:pPr>
      <w:r>
        <w:rPr>
          <w:b/>
          <w:color w:val="12304A"/>
        </w:rPr>
        <w:t xml:space="preserve">Regulatory Excellence: </w:t>
      </w:r>
      <w:r>
        <w:t>Ensuring end-to-end compliance and securing direct approvals with top-tier international manufacturers.</w:t>
      </w:r>
    </w:p>
    <w:p w14:paraId="3ED355F6" w14:textId="77777777" w:rsidR="002B2CCF" w:rsidRDefault="00000000">
      <w:pPr>
        <w:pStyle w:val="ListBullet"/>
        <w:spacing w:before="20" w:after="40"/>
      </w:pPr>
      <w:r>
        <w:rPr>
          <w:b/>
          <w:color w:val="12304A"/>
        </w:rPr>
        <w:t xml:space="preserve">Direct Sourcing Integrity: </w:t>
      </w:r>
      <w:r>
        <w:t>Leveraging long-term, audited supplier relationships to deliver pricing advantages and uninterrupted supply chains.</w:t>
      </w:r>
    </w:p>
    <w:p w14:paraId="4C95A432" w14:textId="77777777" w:rsidR="002B2CCF" w:rsidRDefault="00000000">
      <w:pPr>
        <w:pStyle w:val="ListBullet"/>
        <w:spacing w:before="20" w:after="40"/>
      </w:pPr>
      <w:r>
        <w:rPr>
          <w:b/>
          <w:color w:val="12304A"/>
        </w:rPr>
        <w:t xml:space="preserve">Enduring Relationships: </w:t>
      </w:r>
      <w:r>
        <w:t>Fostering transparent, decades-long partnerships with synthesizers and formulation leaders worldwide.</w:t>
      </w:r>
    </w:p>
    <w:p w14:paraId="23C8E63C" w14:textId="77777777" w:rsidR="002B2CCF" w:rsidRDefault="00000000">
      <w:pPr>
        <w:pStyle w:val="ListBullet"/>
        <w:spacing w:before="20" w:after="40"/>
      </w:pPr>
      <w:r>
        <w:rPr>
          <w:b/>
          <w:color w:val="12304A"/>
        </w:rPr>
        <w:t xml:space="preserve">Action CTAs: </w:t>
      </w:r>
      <w:r>
        <w:t>Request Sourcing Consultation (Opens modal) | Explore Active Products (Routes to /products)</w:t>
      </w:r>
    </w:p>
    <w:p w14:paraId="6D355DFE" w14:textId="77777777" w:rsidR="002B2CCF" w:rsidRDefault="00000000">
      <w:pPr>
        <w:spacing w:before="280" w:after="80"/>
      </w:pPr>
      <w:r>
        <w:rPr>
          <w:b/>
          <w:color w:val="C79A4B"/>
          <w:sz w:val="28"/>
        </w:rPr>
        <w:t>3.5 Leadership &amp; Executive Team</w:t>
      </w:r>
    </w:p>
    <w:p w14:paraId="3363BD14" w14:textId="77777777" w:rsidR="002B2CCF" w:rsidRDefault="00000000">
      <w:pPr>
        <w:pStyle w:val="ListBullet"/>
        <w:spacing w:before="20" w:after="40"/>
      </w:pPr>
      <w:r>
        <w:rPr>
          <w:b/>
          <w:color w:val="12304A"/>
        </w:rPr>
        <w:t xml:space="preserve">Eyebrow: </w:t>
      </w:r>
      <w:r>
        <w:t>LEADERSHIP &amp; EXECUTIVE TEAM</w:t>
      </w:r>
    </w:p>
    <w:p w14:paraId="14598002" w14:textId="77777777" w:rsidR="002B2CCF" w:rsidRDefault="00000000">
      <w:pPr>
        <w:pStyle w:val="ListBullet"/>
        <w:spacing w:before="20" w:after="40"/>
      </w:pPr>
      <w:r>
        <w:rPr>
          <w:b/>
          <w:color w:val="12304A"/>
        </w:rPr>
        <w:t xml:space="preserve">Main Heading: </w:t>
      </w:r>
      <w:r>
        <w:t>The Faces of Ruskin Chemipharm</w:t>
      </w:r>
    </w:p>
    <w:p w14:paraId="48909B1A" w14:textId="77777777" w:rsidR="002B2CCF" w:rsidRDefault="00000000">
      <w:pPr>
        <w:pStyle w:val="ListBullet"/>
        <w:spacing w:before="20" w:after="40"/>
      </w:pPr>
      <w:r>
        <w:rPr>
          <w:b/>
          <w:color w:val="12304A"/>
        </w:rPr>
        <w:t xml:space="preserve">Subtitle: </w:t>
      </w:r>
      <w:r>
        <w:t>Four decades of trust, scientific precision, and enduring global partnerships—built by people who care.</w:t>
      </w:r>
    </w:p>
    <w:p w14:paraId="6E9B0E22" w14:textId="77777777" w:rsidR="002B2CCF" w:rsidRDefault="00000000">
      <w:pPr>
        <w:spacing w:before="160" w:after="40"/>
      </w:pPr>
      <w:r>
        <w:rPr>
          <w:b/>
          <w:color w:val="12304A"/>
          <w:sz w:val="23"/>
        </w:rPr>
        <w:t>1. Krishna Kumar Iyer</w:t>
      </w:r>
    </w:p>
    <w:p w14:paraId="4D7A1873" w14:textId="77777777" w:rsidR="002B2CCF" w:rsidRDefault="00000000">
      <w:pPr>
        <w:pStyle w:val="ListBullet"/>
        <w:spacing w:before="20" w:after="40"/>
      </w:pPr>
      <w:r>
        <w:rPr>
          <w:b/>
          <w:color w:val="12304A"/>
        </w:rPr>
        <w:t xml:space="preserve">Role: </w:t>
      </w:r>
      <w:r>
        <w:t>GENERAL MANAGER</w:t>
      </w:r>
    </w:p>
    <w:p w14:paraId="6008D568" w14:textId="77777777" w:rsidR="002B2CCF" w:rsidRDefault="00000000">
      <w:pPr>
        <w:pStyle w:val="ListBullet"/>
        <w:spacing w:before="20" w:after="40"/>
      </w:pPr>
      <w:r>
        <w:rPr>
          <w:b/>
          <w:color w:val="12304A"/>
        </w:rPr>
        <w:t xml:space="preserve">Bio: </w:t>
      </w:r>
      <w:r>
        <w:t>Joined in 1997 to anchor operational scalability, global principal alliances, and cross-border logistics excellence.</w:t>
      </w:r>
    </w:p>
    <w:p w14:paraId="4DEFEA9F" w14:textId="77777777" w:rsidR="002B2CCF" w:rsidRDefault="00000000">
      <w:pPr>
        <w:pStyle w:val="ListBullet"/>
        <w:spacing w:before="20" w:after="40"/>
      </w:pPr>
      <w:r>
        <w:rPr>
          <w:b/>
          <w:color w:val="12304A"/>
        </w:rPr>
        <w:t xml:space="preserve">Social: </w:t>
      </w:r>
      <w:r>
        <w:t>LinkedIn Profile (https://linkedin.com/in/krishna-kumar-iyer)</w:t>
      </w:r>
    </w:p>
    <w:p w14:paraId="0808A890" w14:textId="77777777" w:rsidR="002B2CCF" w:rsidRDefault="00000000">
      <w:pPr>
        <w:spacing w:before="160" w:after="40"/>
      </w:pPr>
      <w:r>
        <w:rPr>
          <w:b/>
          <w:color w:val="12304A"/>
          <w:sz w:val="23"/>
        </w:rPr>
        <w:t>2. Yash Jhaveri</w:t>
      </w:r>
    </w:p>
    <w:p w14:paraId="4F3744C6" w14:textId="77777777" w:rsidR="002B2CCF" w:rsidRDefault="00000000">
      <w:pPr>
        <w:pStyle w:val="ListBullet"/>
        <w:spacing w:before="20" w:after="40"/>
      </w:pPr>
      <w:r>
        <w:rPr>
          <w:b/>
          <w:color w:val="12304A"/>
        </w:rPr>
        <w:t xml:space="preserve">Role: </w:t>
      </w:r>
      <w:r>
        <w:t>HEAD OF MARKETING &amp; OPERATIONS</w:t>
      </w:r>
    </w:p>
    <w:p w14:paraId="16563D12" w14:textId="77777777" w:rsidR="002B2CCF" w:rsidRDefault="00000000">
      <w:pPr>
        <w:pStyle w:val="ListBullet"/>
        <w:spacing w:before="20" w:after="40"/>
      </w:pPr>
      <w:r>
        <w:rPr>
          <w:b/>
          <w:color w:val="12304A"/>
        </w:rPr>
        <w:t xml:space="preserve">Bio: </w:t>
      </w:r>
      <w:r>
        <w:t>Driving commercial expansion, international indenting partnerships, and strategic pipelines since 2014.</w:t>
      </w:r>
    </w:p>
    <w:p w14:paraId="0571868D" w14:textId="77777777" w:rsidR="002B2CCF" w:rsidRDefault="00000000">
      <w:pPr>
        <w:pStyle w:val="ListBullet"/>
        <w:spacing w:before="20" w:after="40"/>
      </w:pPr>
      <w:r>
        <w:rPr>
          <w:b/>
          <w:color w:val="12304A"/>
        </w:rPr>
        <w:t xml:space="preserve">Social: </w:t>
      </w:r>
      <w:r>
        <w:t>LinkedIn Profile (https://linkedin.com/in/yash-jhaveri)</w:t>
      </w:r>
    </w:p>
    <w:p w14:paraId="6F438CBC" w14:textId="77777777" w:rsidR="002B2CCF" w:rsidRDefault="00000000">
      <w:pPr>
        <w:spacing w:before="160" w:after="40"/>
      </w:pPr>
      <w:r>
        <w:rPr>
          <w:b/>
          <w:color w:val="12304A"/>
          <w:sz w:val="23"/>
        </w:rPr>
        <w:t>3. Atman Ajmera</w:t>
      </w:r>
    </w:p>
    <w:p w14:paraId="0D7B0D5F" w14:textId="77777777" w:rsidR="002B2CCF" w:rsidRDefault="00000000">
      <w:pPr>
        <w:pStyle w:val="ListBullet"/>
        <w:spacing w:before="20" w:after="40"/>
      </w:pPr>
      <w:r>
        <w:rPr>
          <w:b/>
          <w:color w:val="12304A"/>
        </w:rPr>
        <w:t xml:space="preserve">Role: </w:t>
      </w:r>
      <w:r>
        <w:t>BUSINESS DEVELOPMENT LEAD</w:t>
      </w:r>
    </w:p>
    <w:p w14:paraId="44BCBFC4" w14:textId="77777777" w:rsidR="002B2CCF" w:rsidRDefault="00000000">
      <w:pPr>
        <w:pStyle w:val="ListBullet"/>
        <w:spacing w:before="20" w:after="40"/>
      </w:pPr>
      <w:r>
        <w:rPr>
          <w:b/>
          <w:color w:val="12304A"/>
        </w:rPr>
        <w:t xml:space="preserve">Bio: </w:t>
      </w:r>
      <w:r>
        <w:t>Driving next-generation API sourcing programs, strategic outreach, and institutional buyer partnerships.</w:t>
      </w:r>
    </w:p>
    <w:p w14:paraId="18159C45" w14:textId="77777777" w:rsidR="002B2CCF" w:rsidRDefault="00000000">
      <w:pPr>
        <w:pStyle w:val="ListBullet"/>
        <w:spacing w:before="20" w:after="40"/>
      </w:pPr>
      <w:r>
        <w:rPr>
          <w:b/>
          <w:color w:val="12304A"/>
        </w:rPr>
        <w:t xml:space="preserve">Social: </w:t>
      </w:r>
      <w:r>
        <w:t>LinkedIn Profile (https://linkedin.com/in/atman-ajmera)</w:t>
      </w:r>
    </w:p>
    <w:p w14:paraId="1018C349" w14:textId="77777777" w:rsidR="002B2CCF" w:rsidRDefault="00000000">
      <w:pPr>
        <w:spacing w:before="280" w:after="80"/>
      </w:pPr>
      <w:r>
        <w:rPr>
          <w:b/>
          <w:color w:val="C79A4B"/>
          <w:sz w:val="28"/>
        </w:rPr>
        <w:t>3.6 Giving Back: Shrimad Rajchandra Love and Care (SRLC)</w:t>
      </w:r>
    </w:p>
    <w:p w14:paraId="21086E2F" w14:textId="77777777" w:rsidR="002B2CCF" w:rsidRDefault="00000000">
      <w:pPr>
        <w:pStyle w:val="ListBullet"/>
        <w:spacing w:before="20" w:after="40"/>
      </w:pPr>
      <w:r>
        <w:rPr>
          <w:b/>
          <w:color w:val="12304A"/>
        </w:rPr>
        <w:t xml:space="preserve">Eyebrow: </w:t>
      </w:r>
      <w:r>
        <w:t>GIVING BACK &amp; SOCIAL RESPONSIBILITY</w:t>
      </w:r>
    </w:p>
    <w:p w14:paraId="5B77D06C" w14:textId="77777777" w:rsidR="002B2CCF" w:rsidRDefault="00000000">
      <w:pPr>
        <w:pStyle w:val="ListBullet"/>
        <w:spacing w:before="20" w:after="40"/>
      </w:pPr>
      <w:r>
        <w:rPr>
          <w:b/>
          <w:color w:val="12304A"/>
        </w:rPr>
        <w:t xml:space="preserve">Organization: </w:t>
      </w:r>
      <w:r>
        <w:t>Shrimad Rajchandra Love and Care (SRLC)</w:t>
      </w:r>
    </w:p>
    <w:p w14:paraId="1E83A6CA" w14:textId="77777777" w:rsidR="002B2CCF" w:rsidRDefault="00000000">
      <w:pPr>
        <w:pStyle w:val="ListBullet"/>
        <w:spacing w:before="20" w:after="40"/>
      </w:pPr>
      <w:r>
        <w:rPr>
          <w:b/>
          <w:color w:val="12304A"/>
        </w:rPr>
        <w:t xml:space="preserve">Main Heading: </w:t>
      </w:r>
      <w:r>
        <w:t>A Commitment to Community &amp; Care</w:t>
      </w:r>
    </w:p>
    <w:p w14:paraId="3BA247E8" w14:textId="77777777" w:rsidR="002B2CCF" w:rsidRDefault="00000000">
      <w:pPr>
        <w:spacing w:before="40" w:after="80"/>
      </w:pPr>
      <w:r>
        <w:t>At Ruskin Chemipharm, our responsibility extends beyond supply chains and market leadership. We are privileged to support Shrimad Rajchandra Love and Care (SRLC), a global humanitarian movement inspired by Shrimad Rajchandraji and guided by Pujya Gurudevshri Rakeshji.</w:t>
      </w:r>
    </w:p>
    <w:p w14:paraId="5BAD75C8" w14:textId="77777777" w:rsidR="002B2CCF" w:rsidRDefault="00000000">
      <w:pPr>
        <w:spacing w:before="40" w:after="80"/>
      </w:pPr>
      <w:r>
        <w:t>Operating across ten comprehensive care categories—ranging from healthcare and education to environmental care and animal welfare—SRLC has impacted over 21 million lives worldwide. The organization’s operational scale, transparency, and relentless commitment to service reflect the core values we hold at Ruskin.</w:t>
      </w:r>
    </w:p>
    <w:p w14:paraId="288C6614" w14:textId="77777777" w:rsidR="002B2CCF" w:rsidRDefault="00000000">
      <w:pPr>
        <w:spacing w:before="40" w:after="80"/>
      </w:pPr>
      <w:r>
        <w:t>Our association with SRLC is driven by a shared belief in sustainable impact, institutional integrity, and meaningful service to society.</w:t>
      </w:r>
    </w:p>
    <w:p w14:paraId="2D34E0BD" w14:textId="77777777" w:rsidR="002B2CCF" w:rsidRDefault="00000000">
      <w:pPr>
        <w:pStyle w:val="ListBullet"/>
        <w:spacing w:before="20" w:after="40"/>
      </w:pPr>
      <w:r>
        <w:rPr>
          <w:b/>
          <w:color w:val="12304A"/>
        </w:rPr>
        <w:t xml:space="preserve">Link: </w:t>
      </w:r>
      <w:r>
        <w:t>Explore SRLC Global Work / Visit Official SRLC Portal (https://loveandcare.srmd.org/)</w:t>
      </w:r>
    </w:p>
    <w:p w14:paraId="609E7379" w14:textId="77777777" w:rsidR="002B2CCF" w:rsidRDefault="00000000">
      <w:pPr>
        <w:pStyle w:val="ListBullet"/>
        <w:spacing w:before="20" w:after="40"/>
      </w:pPr>
      <w:r>
        <w:rPr>
          <w:b/>
          <w:color w:val="12304A"/>
        </w:rPr>
        <w:t xml:space="preserve">SRLC Initiative 1: </w:t>
      </w:r>
      <w:r>
        <w:t>Multispeciality Hospital &amp; Research Centre (Providing world-class, charitable medical care to underserved tribal communities in South Gujarat across 10 holistic care pillars.)</w:t>
      </w:r>
    </w:p>
    <w:p w14:paraId="39C0C75E" w14:textId="77777777" w:rsidR="002B2CCF" w:rsidRDefault="00000000">
      <w:pPr>
        <w:pStyle w:val="ListBullet"/>
        <w:spacing w:before="20" w:after="40"/>
      </w:pPr>
      <w:r>
        <w:rPr>
          <w:b/>
          <w:color w:val="12304A"/>
        </w:rPr>
        <w:t xml:space="preserve">SRLC Initiative 2: </w:t>
      </w:r>
      <w:r>
        <w:t>Empowering Lives Across 10 Care Pillars (Impacting over 21 million lives worldwide through humanitarian relief, education, women empowerment, and environmental preservation.)</w:t>
      </w:r>
    </w:p>
    <w:p w14:paraId="33AD35E5" w14:textId="77777777" w:rsidR="002B2CCF" w:rsidRDefault="00000000">
      <w:pPr>
        <w:pStyle w:val="ListBullet"/>
        <w:spacing w:before="20" w:after="40"/>
      </w:pPr>
      <w:r>
        <w:rPr>
          <w:b/>
          <w:color w:val="12304A"/>
        </w:rPr>
        <w:t xml:space="preserve">SRLC Initiative 3: </w:t>
      </w:r>
      <w:r>
        <w:t>13× Highest Fundraising NGO (Recognized repeatedly as the highest fundraising NGO at the Tata Mumbai Marathon, powered by unwavering selfless volunteerism.)</w:t>
      </w:r>
    </w:p>
    <w:p w14:paraId="16F95661" w14:textId="77777777" w:rsidR="002B2CCF" w:rsidRDefault="00000000">
      <w:pPr>
        <w:pStyle w:val="ListBullet"/>
        <w:spacing w:before="20" w:after="40"/>
      </w:pPr>
      <w:r>
        <w:rPr>
          <w:b/>
          <w:color w:val="12304A"/>
        </w:rPr>
        <w:t xml:space="preserve">SRLC Initiative 4: </w:t>
      </w:r>
      <w:r>
        <w:t>Service With Empathy &amp; Integrity (A global movement inspired by Shrimad Rajchandraji and guided by Pujya Gurudevshri Rakeshji, serving all living beings selflessly.)</w:t>
      </w:r>
    </w:p>
    <w:p w14:paraId="767385F3" w14:textId="77777777" w:rsidR="002B2CCF" w:rsidRDefault="00000000">
      <w:pPr>
        <w:pStyle w:val="ListBullet"/>
        <w:spacing w:before="20" w:after="40"/>
      </w:pPr>
      <w:r>
        <w:rPr>
          <w:b/>
          <w:color w:val="12304A"/>
        </w:rPr>
        <w:t xml:space="preserve">Impact Metrics Ribbon: </w:t>
      </w:r>
      <w:r>
        <w:t>21M+ Lives Touched Globally · 10 Holistic Care Categories · UN ECOSOC Special Consultative Status · 13× Highest Fundraising NGO at Tata Mumbai Marathon</w:t>
      </w:r>
    </w:p>
    <w:p w14:paraId="48E6BCC1" w14:textId="77777777" w:rsidR="002B2CCF" w:rsidRDefault="00000000">
      <w:pPr>
        <w:spacing w:before="360" w:after="120"/>
      </w:pPr>
      <w:r>
        <w:rPr>
          <w:b/>
          <w:color w:val="12304A"/>
          <w:sz w:val="36"/>
        </w:rPr>
        <w:t>4. Services Page (/services)</w:t>
      </w:r>
    </w:p>
    <w:p w14:paraId="56E40D28" w14:textId="77777777" w:rsidR="002B2CCF" w:rsidRDefault="00000000">
      <w:pPr>
        <w:spacing w:after="160"/>
      </w:pPr>
      <w:r>
        <w:rPr>
          <w:b/>
          <w:color w:val="C79A4B"/>
          <w:sz w:val="18"/>
        </w:rPr>
        <w:t>――――――――――――――――――――――――――――</w:t>
      </w:r>
    </w:p>
    <w:p w14:paraId="05D99798" w14:textId="77777777" w:rsidR="002B2CCF" w:rsidRDefault="00000000">
      <w:pPr>
        <w:spacing w:before="280" w:after="80"/>
      </w:pPr>
      <w:r>
        <w:rPr>
          <w:b/>
          <w:color w:val="C79A4B"/>
          <w:sz w:val="28"/>
        </w:rPr>
        <w:t>4.1 Services Hero Header</w:t>
      </w:r>
    </w:p>
    <w:p w14:paraId="07995074" w14:textId="77777777" w:rsidR="002B2CCF" w:rsidRDefault="00000000">
      <w:pPr>
        <w:pStyle w:val="ListBullet"/>
        <w:spacing w:before="20" w:after="40"/>
      </w:pPr>
      <w:r>
        <w:rPr>
          <w:b/>
          <w:color w:val="12304A"/>
        </w:rPr>
        <w:t xml:space="preserve">Eyebrow: </w:t>
      </w:r>
      <w:r>
        <w:t>SPECIALIZED CAPABILITIES</w:t>
      </w:r>
    </w:p>
    <w:p w14:paraId="1FB02864" w14:textId="77777777" w:rsidR="002B2CCF" w:rsidRDefault="00000000">
      <w:pPr>
        <w:pStyle w:val="ListBullet"/>
        <w:spacing w:before="20" w:after="40"/>
      </w:pPr>
      <w:r>
        <w:rPr>
          <w:b/>
          <w:color w:val="12304A"/>
        </w:rPr>
        <w:t xml:space="preserve">Main Heading: </w:t>
      </w:r>
      <w:r>
        <w:t>Full-Lifecycle Global Sourcing &amp; Pharmaceutical Solutions</w:t>
      </w:r>
    </w:p>
    <w:p w14:paraId="440A4B49" w14:textId="77777777" w:rsidR="002B2CCF" w:rsidRDefault="00000000">
      <w:pPr>
        <w:pStyle w:val="ListBullet"/>
        <w:spacing w:before="20" w:after="40"/>
      </w:pPr>
      <w:r>
        <w:rPr>
          <w:b/>
          <w:color w:val="12304A"/>
        </w:rPr>
        <w:t xml:space="preserve">Subtitle: </w:t>
      </w:r>
      <w:r>
        <w:t>Bridging vetted global chemical synthesis plants with India's formulation leaders — streamlining CDSCO regulatory registration, direct factory indenting, temperature-controlled distribution, and custom synthesis.</w:t>
      </w:r>
    </w:p>
    <w:p w14:paraId="59F709E2" w14:textId="77777777" w:rsidR="002B2CCF" w:rsidRDefault="00000000">
      <w:pPr>
        <w:pStyle w:val="ListBullet"/>
        <w:spacing w:before="20" w:after="40"/>
      </w:pPr>
      <w:r>
        <w:rPr>
          <w:b/>
          <w:color w:val="12304A"/>
        </w:rPr>
        <w:t xml:space="preserve">Service Metrics: </w:t>
      </w:r>
      <w:r>
        <w:t>40+ Years in Market (Founded in 1984) · 4 Core Capabilities (Integrated Solutions) · 100% CDSCO Compliant (Form 40 / 41 Licensing) · 45+ Global Sourcing Hubs (Direct Representation)</w:t>
      </w:r>
    </w:p>
    <w:p w14:paraId="7542FF2F" w14:textId="77777777" w:rsidR="002B2CCF" w:rsidRDefault="00000000">
      <w:pPr>
        <w:spacing w:before="280" w:after="80"/>
      </w:pPr>
      <w:r>
        <w:rPr>
          <w:b/>
          <w:color w:val="C79A4B"/>
          <w:sz w:val="28"/>
        </w:rPr>
        <w:t>4.2 Four In-Depth Capability Modules</w:t>
      </w:r>
    </w:p>
    <w:p w14:paraId="2644B758" w14:textId="77777777" w:rsidR="002B2CCF" w:rsidRDefault="00000000">
      <w:pPr>
        <w:spacing w:before="160" w:after="40"/>
      </w:pPr>
      <w:r>
        <w:rPr>
          <w:b/>
          <w:color w:val="12304A"/>
          <w:sz w:val="23"/>
        </w:rPr>
        <w:t>Capability 01: Registration with CDSCO</w:t>
      </w:r>
    </w:p>
    <w:p w14:paraId="353A7BD1" w14:textId="77777777" w:rsidR="002B2CCF" w:rsidRDefault="00000000">
      <w:pPr>
        <w:pStyle w:val="ListBullet"/>
        <w:spacing w:before="20" w:after="40"/>
      </w:pPr>
      <w:r>
        <w:rPr>
          <w:b/>
          <w:color w:val="12304A"/>
        </w:rPr>
        <w:t xml:space="preserve">Category &amp; Highlight: </w:t>
      </w:r>
      <w:r>
        <w:t>REGULATORY ADVISORY | 100% CDSCO Compliant</w:t>
      </w:r>
    </w:p>
    <w:p w14:paraId="1FACDA64" w14:textId="77777777" w:rsidR="002B2CCF" w:rsidRDefault="00000000">
      <w:pPr>
        <w:pStyle w:val="ListBullet"/>
        <w:spacing w:before="20" w:after="40"/>
      </w:pPr>
      <w:r>
        <w:rPr>
          <w:b/>
          <w:color w:val="12304A"/>
        </w:rPr>
        <w:t xml:space="preserve">Description: </w:t>
      </w:r>
      <w:r>
        <w:t>End-to-end regulatory facilitation and designated Indian Authorized Agent liaison for overseas bulk drug manufacturers and medical device innovators entering the Indian market.</w:t>
      </w:r>
    </w:p>
    <w:p w14:paraId="45430386" w14:textId="77777777" w:rsidR="002B2CCF" w:rsidRDefault="00000000">
      <w:pPr>
        <w:pStyle w:val="ListBullet"/>
        <w:spacing w:before="20" w:after="40"/>
      </w:pPr>
      <w:r>
        <w:rPr>
          <w:b/>
          <w:color w:val="12304A"/>
        </w:rPr>
        <w:t xml:space="preserve">Scope of Work: </w:t>
      </w:r>
      <w:r>
        <w:t>Import registration &amp; licensing support (Form 40/41) · Authorized Indian Agent representation &amp; legal liaison · CTD/ACTD dossier compilation &amp; query management</w:t>
      </w:r>
    </w:p>
    <w:p w14:paraId="36EAF350" w14:textId="77777777" w:rsidR="002B2CCF" w:rsidRDefault="00000000">
      <w:pPr>
        <w:pStyle w:val="ListBullet"/>
        <w:spacing w:before="20" w:after="40"/>
      </w:pPr>
      <w:r>
        <w:rPr>
          <w:b/>
          <w:color w:val="12304A"/>
        </w:rPr>
        <w:t xml:space="preserve">Verified Deliverables: </w:t>
      </w:r>
      <w:r>
        <w:t>Approved CDSCO Registration Certificate (RC) · Import License (Form 10) Procurement · CTD / ACTD Technical Dossier Filing</w:t>
      </w:r>
    </w:p>
    <w:p w14:paraId="6E851069" w14:textId="77777777" w:rsidR="002B2CCF" w:rsidRDefault="00000000">
      <w:pPr>
        <w:pStyle w:val="ListBullet"/>
        <w:spacing w:before="20" w:after="40"/>
      </w:pPr>
      <w:r>
        <w:rPr>
          <w:b/>
          <w:color w:val="12304A"/>
        </w:rPr>
        <w:t xml:space="preserve">Action CTA: </w:t>
      </w:r>
      <w:r>
        <w:t>Consult on CDSCO Registration (Links to /contact)</w:t>
      </w:r>
    </w:p>
    <w:p w14:paraId="01D38FDF" w14:textId="77777777" w:rsidR="002B2CCF" w:rsidRDefault="00000000">
      <w:pPr>
        <w:spacing w:before="160" w:after="40"/>
      </w:pPr>
      <w:r>
        <w:rPr>
          <w:b/>
          <w:color w:val="12304A"/>
          <w:sz w:val="23"/>
        </w:rPr>
        <w:t>Capability 02: Indenting &amp; Global Sourcing</w:t>
      </w:r>
    </w:p>
    <w:p w14:paraId="2C431E14" w14:textId="77777777" w:rsidR="002B2CCF" w:rsidRDefault="00000000">
      <w:pPr>
        <w:pStyle w:val="ListBullet"/>
        <w:spacing w:before="20" w:after="40"/>
      </w:pPr>
      <w:r>
        <w:rPr>
          <w:b/>
          <w:color w:val="12304A"/>
        </w:rPr>
        <w:t xml:space="preserve">Category &amp; Highlight: </w:t>
      </w:r>
      <w:r>
        <w:t>DIRECT SOURCING | 45+ Source Jurisdictions</w:t>
      </w:r>
    </w:p>
    <w:p w14:paraId="25E5A45C" w14:textId="77777777" w:rsidR="002B2CCF" w:rsidRDefault="00000000">
      <w:pPr>
        <w:pStyle w:val="ListBullet"/>
        <w:spacing w:before="20" w:after="40"/>
      </w:pPr>
      <w:r>
        <w:rPr>
          <w:b/>
          <w:color w:val="12304A"/>
        </w:rPr>
        <w:t xml:space="preserve">Description: </w:t>
      </w:r>
      <w:r>
        <w:t>Connecting Indian formulation leaders directly with audited international chemical synthesis plants through transparent indenting contracts and multi-stage batch validation.</w:t>
      </w:r>
    </w:p>
    <w:p w14:paraId="75DF25A6" w14:textId="77777777" w:rsidR="002B2CCF" w:rsidRDefault="00000000">
      <w:pPr>
        <w:pStyle w:val="ListBullet"/>
        <w:spacing w:before="20" w:after="40"/>
      </w:pPr>
      <w:r>
        <w:rPr>
          <w:b/>
          <w:color w:val="12304A"/>
        </w:rPr>
        <w:t xml:space="preserve">Scope of Work: </w:t>
      </w:r>
      <w:r>
        <w:t>Representation of vetted overseas bulk drug manufacturers · Supplier cGMP qualification, DMF review &amp; audit support · Commercial contract structuring with direct factory pricing</w:t>
      </w:r>
    </w:p>
    <w:p w14:paraId="0CB45568" w14:textId="77777777" w:rsidR="002B2CCF" w:rsidRDefault="00000000">
      <w:pPr>
        <w:pStyle w:val="ListBullet"/>
        <w:spacing w:before="20" w:after="40"/>
      </w:pPr>
      <w:r>
        <w:rPr>
          <w:b/>
          <w:color w:val="12304A"/>
        </w:rPr>
        <w:t xml:space="preserve">Verified Deliverables: </w:t>
      </w:r>
      <w:r>
        <w:t>Audited Manufacturer DMF &amp; Regulatory Pack · Commercial Indenting Contracts with Fixed Terms · Pre-Shipment Validation Lots with Original COAs</w:t>
      </w:r>
    </w:p>
    <w:p w14:paraId="7D3D333F" w14:textId="77777777" w:rsidR="002B2CCF" w:rsidRDefault="00000000">
      <w:pPr>
        <w:pStyle w:val="ListBullet"/>
        <w:spacing w:before="20" w:after="40"/>
      </w:pPr>
      <w:r>
        <w:rPr>
          <w:b/>
          <w:color w:val="12304A"/>
        </w:rPr>
        <w:t xml:space="preserve">Action CTA: </w:t>
      </w:r>
      <w:r>
        <w:t>Inquire About Sourcing Contracts (Links to /contact)</w:t>
      </w:r>
    </w:p>
    <w:p w14:paraId="2FE3E821" w14:textId="77777777" w:rsidR="002B2CCF" w:rsidRDefault="00000000">
      <w:pPr>
        <w:spacing w:before="160" w:after="40"/>
      </w:pPr>
      <w:r>
        <w:rPr>
          <w:b/>
          <w:color w:val="12304A"/>
          <w:sz w:val="23"/>
        </w:rPr>
        <w:t>Capability 03: Trading &amp; Distribution</w:t>
      </w:r>
    </w:p>
    <w:p w14:paraId="554D17B9" w14:textId="77777777" w:rsidR="002B2CCF" w:rsidRDefault="00000000">
      <w:pPr>
        <w:pStyle w:val="ListBullet"/>
        <w:spacing w:before="20" w:after="40"/>
      </w:pPr>
      <w:r>
        <w:rPr>
          <w:b/>
          <w:color w:val="12304A"/>
        </w:rPr>
        <w:t xml:space="preserve">Category &amp; Highlight: </w:t>
      </w:r>
      <w:r>
        <w:t>BUFFER WAREHOUSING | 24-48h Regional Dispatch</w:t>
      </w:r>
    </w:p>
    <w:p w14:paraId="0993F6F7" w14:textId="77777777" w:rsidR="002B2CCF" w:rsidRDefault="00000000">
      <w:pPr>
        <w:pStyle w:val="ListBullet"/>
        <w:spacing w:before="20" w:after="40"/>
      </w:pPr>
      <w:r>
        <w:rPr>
          <w:b/>
          <w:color w:val="12304A"/>
        </w:rPr>
        <w:t xml:space="preserve">Description: </w:t>
      </w:r>
      <w:r>
        <w:t>Strategic ready-stock trading and pan-India distribution of critical APIs, excipients, and specialty chemicals to guarantee continuous formulation manufacturing cycles.</w:t>
      </w:r>
    </w:p>
    <w:p w14:paraId="0C7624A5" w14:textId="77777777" w:rsidR="002B2CCF" w:rsidRDefault="00000000">
      <w:pPr>
        <w:pStyle w:val="ListBullet"/>
        <w:spacing w:before="20" w:after="40"/>
      </w:pPr>
      <w:r>
        <w:rPr>
          <w:b/>
          <w:color w:val="12304A"/>
        </w:rPr>
        <w:t xml:space="preserve">Scope of Work: </w:t>
      </w:r>
      <w:r>
        <w:t>Stock-and-sell inventory staging in major pharma corridors · GDP-compliant warehousing with continuous climate control · Flexible lot sizing tailored for pilot trials or full production</w:t>
      </w:r>
    </w:p>
    <w:p w14:paraId="2B688949" w14:textId="77777777" w:rsidR="002B2CCF" w:rsidRDefault="00000000">
      <w:pPr>
        <w:pStyle w:val="ListBullet"/>
        <w:spacing w:before="20" w:after="40"/>
      </w:pPr>
      <w:r>
        <w:rPr>
          <w:b/>
          <w:color w:val="12304A"/>
        </w:rPr>
        <w:t xml:space="preserve">Verified Deliverables: </w:t>
      </w:r>
      <w:r>
        <w:t>Same-Week Local Warehouse Dispatch · Batch-Specific Analytical Test Reports (COA) · GST Commercial Invoicing &amp; Lot Traceability</w:t>
      </w:r>
    </w:p>
    <w:p w14:paraId="646789F6" w14:textId="77777777" w:rsidR="002B2CCF" w:rsidRDefault="00000000">
      <w:pPr>
        <w:pStyle w:val="ListBullet"/>
        <w:spacing w:before="20" w:after="40"/>
      </w:pPr>
      <w:r>
        <w:rPr>
          <w:b/>
          <w:color w:val="12304A"/>
        </w:rPr>
        <w:t xml:space="preserve">Action CTA: </w:t>
      </w:r>
      <w:r>
        <w:t>Inquire About Ready Stock (Links to /contact)</w:t>
      </w:r>
    </w:p>
    <w:p w14:paraId="73249767" w14:textId="77777777" w:rsidR="002B2CCF" w:rsidRDefault="00000000">
      <w:pPr>
        <w:spacing w:before="160" w:after="40"/>
      </w:pPr>
      <w:r>
        <w:rPr>
          <w:b/>
          <w:color w:val="12304A"/>
          <w:sz w:val="23"/>
        </w:rPr>
        <w:t>Capability 04: Import &amp; Export Logistics</w:t>
      </w:r>
    </w:p>
    <w:p w14:paraId="5DD13FFB" w14:textId="77777777" w:rsidR="002B2CCF" w:rsidRDefault="00000000">
      <w:pPr>
        <w:pStyle w:val="ListBullet"/>
        <w:spacing w:before="20" w:after="40"/>
      </w:pPr>
      <w:r>
        <w:rPr>
          <w:b/>
          <w:color w:val="12304A"/>
        </w:rPr>
        <w:t xml:space="preserve">Category &amp; Highlight: </w:t>
      </w:r>
      <w:r>
        <w:t>CROSS-BORDER TRADE | Zero Demurrage Focus</w:t>
      </w:r>
    </w:p>
    <w:p w14:paraId="3F9059E0" w14:textId="77777777" w:rsidR="002B2CCF" w:rsidRDefault="00000000">
      <w:pPr>
        <w:pStyle w:val="ListBullet"/>
        <w:spacing w:before="20" w:after="40"/>
      </w:pPr>
      <w:r>
        <w:rPr>
          <w:b/>
          <w:color w:val="12304A"/>
        </w:rPr>
        <w:t xml:space="preserve">Description: </w:t>
      </w:r>
      <w:r>
        <w:t>Cross-border pharmaceutical trade facilitation, air and ocean freight coordination, temperature-controlled cold chain assurance, and customs port clearance.</w:t>
      </w:r>
    </w:p>
    <w:p w14:paraId="1FD4AA1D" w14:textId="77777777" w:rsidR="002B2CCF" w:rsidRDefault="00000000">
      <w:pPr>
        <w:pStyle w:val="ListBullet"/>
        <w:spacing w:before="20" w:after="40"/>
      </w:pPr>
      <w:r>
        <w:rPr>
          <w:b/>
          <w:color w:val="12304A"/>
        </w:rPr>
        <w:t xml:space="preserve">Scope of Work: </w:t>
      </w:r>
      <w:r>
        <w:t>Pharma customs clearance at Nhava Sheva (JNPT) &amp; Air Cargo · Temperature-controlled freight (2°C to 8°C / 15°C to 25°C) · HS tariff classification, ADC / CDSCO port NOC facilitation</w:t>
      </w:r>
    </w:p>
    <w:p w14:paraId="3C8ED5CE" w14:textId="77777777" w:rsidR="002B2CCF" w:rsidRDefault="00000000">
      <w:pPr>
        <w:pStyle w:val="ListBullet"/>
        <w:spacing w:before="20" w:after="40"/>
      </w:pPr>
      <w:r>
        <w:rPr>
          <w:b/>
          <w:color w:val="12304A"/>
        </w:rPr>
        <w:t xml:space="preserve">Verified Deliverables: </w:t>
      </w:r>
      <w:r>
        <w:t>Cleared Bill of Entry &amp; ADC NOC Endorsements · Continuous Temperature Datalogger Verification · End-to-End Chain-of-Custody Documentation</w:t>
      </w:r>
    </w:p>
    <w:p w14:paraId="4EAD0D50" w14:textId="77777777" w:rsidR="002B2CCF" w:rsidRDefault="00000000">
      <w:pPr>
        <w:pStyle w:val="ListBullet"/>
        <w:spacing w:before="20" w:after="40"/>
      </w:pPr>
      <w:r>
        <w:rPr>
          <w:b/>
          <w:color w:val="12304A"/>
        </w:rPr>
        <w:t xml:space="preserve">Action CTA: </w:t>
      </w:r>
      <w:r>
        <w:t>Plan Cross-Border Logistics (Links to /contact)</w:t>
      </w:r>
    </w:p>
    <w:p w14:paraId="5FE488DB" w14:textId="77777777" w:rsidR="002B2CCF" w:rsidRDefault="00000000">
      <w:pPr>
        <w:spacing w:before="280" w:after="80"/>
      </w:pPr>
      <w:r>
        <w:rPr>
          <w:b/>
          <w:color w:val="C79A4B"/>
          <w:sz w:val="28"/>
        </w:rPr>
        <w:t>4.3 Service Enquiry Section</w:t>
      </w:r>
    </w:p>
    <w:p w14:paraId="5D632EBF" w14:textId="77777777" w:rsidR="002B2CCF" w:rsidRDefault="00000000">
      <w:pPr>
        <w:pStyle w:val="ListBullet"/>
        <w:spacing w:before="20" w:after="40"/>
      </w:pPr>
      <w:r>
        <w:rPr>
          <w:b/>
          <w:color w:val="12304A"/>
        </w:rPr>
        <w:t xml:space="preserve">Eyebrow: </w:t>
      </w:r>
      <w:r>
        <w:t>SERVICE ENQUIRY</w:t>
      </w:r>
    </w:p>
    <w:p w14:paraId="41053286" w14:textId="77777777" w:rsidR="002B2CCF" w:rsidRDefault="00000000">
      <w:pPr>
        <w:pStyle w:val="ListBullet"/>
        <w:spacing w:before="20" w:after="40"/>
      </w:pPr>
      <w:r>
        <w:rPr>
          <w:b/>
          <w:color w:val="12304A"/>
        </w:rPr>
        <w:t xml:space="preserve">Main Heading: </w:t>
      </w:r>
      <w:r>
        <w:t>Let's Discuss Your Requirements</w:t>
      </w:r>
    </w:p>
    <w:p w14:paraId="7F70100C" w14:textId="77777777" w:rsidR="002B2CCF" w:rsidRDefault="00000000">
      <w:pPr>
        <w:pStyle w:val="ListBullet"/>
        <w:spacing w:before="20" w:after="40"/>
      </w:pPr>
      <w:r>
        <w:rPr>
          <w:b/>
          <w:color w:val="12304A"/>
        </w:rPr>
        <w:t xml:space="preserve">Subtitle: </w:t>
      </w:r>
      <w:r>
        <w:t>Tell us about your registration, sourcing or distribution needs and our team will respond with the right next steps.</w:t>
      </w:r>
    </w:p>
    <w:p w14:paraId="0924A69B" w14:textId="77777777" w:rsidR="002B2CCF" w:rsidRDefault="00000000">
      <w:pPr>
        <w:pStyle w:val="ListBullet"/>
        <w:spacing w:before="20" w:after="40"/>
      </w:pPr>
      <w:r>
        <w:rPr>
          <w:b/>
          <w:color w:val="12304A"/>
        </w:rPr>
        <w:t xml:space="preserve">CTAs: </w:t>
      </w:r>
      <w:r>
        <w:t>Send an Enquiry (Links to /contact) · Browse Product Catalogue (Links to /products)</w:t>
      </w:r>
    </w:p>
    <w:p w14:paraId="5E1840BA" w14:textId="77777777" w:rsidR="002B2CCF" w:rsidRDefault="00000000">
      <w:pPr>
        <w:spacing w:before="360" w:after="120"/>
      </w:pPr>
      <w:r>
        <w:rPr>
          <w:b/>
          <w:color w:val="12304A"/>
          <w:sz w:val="36"/>
        </w:rPr>
        <w:t>5. Products Catalog Page (/products)</w:t>
      </w:r>
    </w:p>
    <w:p w14:paraId="63781727" w14:textId="77777777" w:rsidR="002B2CCF" w:rsidRDefault="00000000">
      <w:pPr>
        <w:spacing w:after="160"/>
      </w:pPr>
      <w:r>
        <w:rPr>
          <w:b/>
          <w:color w:val="C79A4B"/>
          <w:sz w:val="18"/>
        </w:rPr>
        <w:t>――――――――――――――――――――――――――――</w:t>
      </w:r>
    </w:p>
    <w:p w14:paraId="111D2F7A" w14:textId="77777777" w:rsidR="002B2CCF" w:rsidRDefault="00000000">
      <w:pPr>
        <w:spacing w:before="280" w:after="80"/>
      </w:pPr>
      <w:r>
        <w:rPr>
          <w:b/>
          <w:color w:val="C79A4B"/>
          <w:sz w:val="28"/>
        </w:rPr>
        <w:t>5.1 Products Hero Header</w:t>
      </w:r>
    </w:p>
    <w:p w14:paraId="27B31BE9" w14:textId="77777777" w:rsidR="002B2CCF" w:rsidRDefault="00000000">
      <w:pPr>
        <w:pStyle w:val="ListBullet"/>
        <w:spacing w:before="20" w:after="40"/>
      </w:pPr>
      <w:r>
        <w:rPr>
          <w:b/>
          <w:color w:val="12304A"/>
        </w:rPr>
        <w:t xml:space="preserve">Eyebrow: </w:t>
      </w:r>
      <w:r>
        <w:t>PRODUCT DIRECTORY</w:t>
      </w:r>
    </w:p>
    <w:p w14:paraId="1D428327" w14:textId="77777777" w:rsidR="002B2CCF" w:rsidRDefault="00000000">
      <w:pPr>
        <w:pStyle w:val="ListBullet"/>
        <w:spacing w:before="20" w:after="40"/>
      </w:pPr>
      <w:r>
        <w:rPr>
          <w:b/>
          <w:color w:val="12304A"/>
        </w:rPr>
        <w:t xml:space="preserve">Main Heading: </w:t>
      </w:r>
      <w:r>
        <w:t>DCGI-Approved &amp; Registered API Directory</w:t>
      </w:r>
    </w:p>
    <w:p w14:paraId="1BAE29EA" w14:textId="77777777" w:rsidR="002B2CCF" w:rsidRDefault="00000000">
      <w:pPr>
        <w:pStyle w:val="ListBullet"/>
        <w:spacing w:before="20" w:after="40"/>
      </w:pPr>
      <w:r>
        <w:rPr>
          <w:b/>
          <w:color w:val="12304A"/>
        </w:rPr>
        <w:t xml:space="preserve">Subtitle: </w:t>
      </w:r>
      <w:r>
        <w:t>Explore our catalog of 46+ high-purity APIs, veterinary actives, excipients, dietary nutrients, and nootropics sourced directly from audited global manufacturing partners.</w:t>
      </w:r>
    </w:p>
    <w:p w14:paraId="038AB913" w14:textId="77777777" w:rsidR="002B2CCF" w:rsidRDefault="00000000">
      <w:pPr>
        <w:pStyle w:val="ListBullet"/>
        <w:spacing w:before="20" w:after="40"/>
      </w:pPr>
      <w:r>
        <w:rPr>
          <w:b/>
          <w:color w:val="12304A"/>
        </w:rPr>
        <w:t xml:space="preserve">Hero Action Buttons: </w:t>
      </w:r>
      <w:r>
        <w:t>Search 46+ Products | Request Custom Quote</w:t>
      </w:r>
    </w:p>
    <w:p w14:paraId="7BEAB0D1" w14:textId="77777777" w:rsidR="002B2CCF" w:rsidRDefault="00000000">
      <w:pPr>
        <w:pStyle w:val="ListBullet"/>
        <w:spacing w:before="20" w:after="40"/>
      </w:pPr>
      <w:r>
        <w:rPr>
          <w:b/>
          <w:color w:val="12304A"/>
        </w:rPr>
        <w:t xml:space="preserve">Directory Metrics: </w:t>
      </w:r>
      <w:r>
        <w:t>46+ Registered Products (Active DCGI Catalog) · 250+ Audited Facilities (Global cGMP Sites) · 30+ Export Markets (Worldwide Network) · 40+ Years in Market (Founded in 1984)</w:t>
      </w:r>
    </w:p>
    <w:p w14:paraId="758E347D" w14:textId="77777777" w:rsidR="002B2CCF" w:rsidRDefault="00000000">
      <w:pPr>
        <w:spacing w:before="280" w:after="80"/>
      </w:pPr>
      <w:r>
        <w:rPr>
          <w:b/>
          <w:color w:val="C79A4B"/>
          <w:sz w:val="28"/>
        </w:rPr>
        <w:t>5.2 Search, Filtering &amp; Alphabet Navigation</w:t>
      </w:r>
    </w:p>
    <w:p w14:paraId="6B809545" w14:textId="77777777" w:rsidR="002B2CCF" w:rsidRDefault="00000000">
      <w:pPr>
        <w:pStyle w:val="ListBullet"/>
        <w:spacing w:before="20" w:after="40"/>
      </w:pPr>
      <w:r>
        <w:rPr>
          <w:b/>
          <w:color w:val="12304A"/>
        </w:rPr>
        <w:t xml:space="preserve">Search Field: </w:t>
      </w:r>
      <w:r>
        <w:t>Search by molecule name, CAS number, or application...</w:t>
      </w:r>
    </w:p>
    <w:p w14:paraId="3EEB6DA1" w14:textId="77777777" w:rsidR="002B2CCF" w:rsidRDefault="00000000">
      <w:pPr>
        <w:pStyle w:val="ListBullet"/>
        <w:spacing w:before="20" w:after="40"/>
      </w:pPr>
      <w:r>
        <w:rPr>
          <w:b/>
          <w:color w:val="12304A"/>
        </w:rPr>
        <w:t xml:space="preserve">Category Filter Tabs: </w:t>
      </w:r>
      <w:r>
        <w:t>All (46) · Pharma (18) · Animal Care (8) · Excipients (6) · Food &amp; Nutrition (8) · Nootropics (6)</w:t>
      </w:r>
    </w:p>
    <w:p w14:paraId="68D9932D" w14:textId="77777777" w:rsidR="002B2CCF" w:rsidRPr="00115EFB" w:rsidRDefault="00000000">
      <w:pPr>
        <w:pStyle w:val="ListBullet"/>
        <w:spacing w:before="20" w:after="40"/>
        <w:rPr>
          <w:lang w:val="pt-PT"/>
        </w:rPr>
      </w:pPr>
      <w:r w:rsidRPr="00115EFB">
        <w:rPr>
          <w:b/>
          <w:color w:val="12304A"/>
          <w:lang w:val="pt-PT"/>
        </w:rPr>
        <w:t xml:space="preserve">Alphabet Fast-Jump: </w:t>
      </w:r>
      <w:r w:rsidRPr="00115EFB">
        <w:rPr>
          <w:lang w:val="pt-PT"/>
        </w:rPr>
        <w:t>A B C D E F G H I J K L M N O P Q R S T U V W X Y Z</w:t>
      </w:r>
    </w:p>
    <w:p w14:paraId="7DF00F71" w14:textId="77777777" w:rsidR="002B2CCF" w:rsidRDefault="00000000">
      <w:pPr>
        <w:pStyle w:val="ListBullet"/>
        <w:spacing w:before="20" w:after="40"/>
      </w:pPr>
      <w:r>
        <w:rPr>
          <w:b/>
          <w:color w:val="12304A"/>
        </w:rPr>
        <w:t xml:space="preserve">Pagination Controls: </w:t>
      </w:r>
      <w:r>
        <w:t>Showing 1–16 of 46 products | Previous Page | Next Page</w:t>
      </w:r>
    </w:p>
    <w:p w14:paraId="7D8D6A0B" w14:textId="77777777" w:rsidR="002B2CCF" w:rsidRDefault="00000000">
      <w:pPr>
        <w:spacing w:before="280" w:after="80"/>
      </w:pPr>
      <w:r>
        <w:rPr>
          <w:b/>
          <w:color w:val="C79A4B"/>
          <w:sz w:val="28"/>
        </w:rPr>
        <w:t>5.3 Standard Product Card Template (Catalog Grid)</w:t>
      </w:r>
    </w:p>
    <w:p w14:paraId="352A1BE9" w14:textId="77777777" w:rsidR="002B2CCF" w:rsidRDefault="00000000">
      <w:pPr>
        <w:pStyle w:val="ListBullet"/>
        <w:spacing w:before="20" w:after="40"/>
      </w:pPr>
      <w:r>
        <w:rPr>
          <w:b/>
          <w:color w:val="12304A"/>
        </w:rPr>
        <w:t xml:space="preserve">Card Header: </w:t>
      </w:r>
      <w:r>
        <w:t>Category Tag (e.g. PHARMA / ANIMAL CARE / EXCIPIENTS)</w:t>
      </w:r>
    </w:p>
    <w:p w14:paraId="2B7D937C" w14:textId="77777777" w:rsidR="002B2CCF" w:rsidRDefault="00000000">
      <w:pPr>
        <w:pStyle w:val="ListBullet"/>
        <w:spacing w:before="20" w:after="40"/>
      </w:pPr>
      <w:r>
        <w:rPr>
          <w:b/>
          <w:color w:val="12304A"/>
        </w:rPr>
        <w:t xml:space="preserve">Title: </w:t>
      </w:r>
      <w:r>
        <w:t>Molecule Title (e.g. Atorvastatin Calcium Trihydrate)</w:t>
      </w:r>
    </w:p>
    <w:p w14:paraId="0B8FCDB9" w14:textId="77777777" w:rsidR="002B2CCF" w:rsidRDefault="00000000">
      <w:pPr>
        <w:pStyle w:val="ListBullet"/>
        <w:spacing w:before="20" w:after="40"/>
      </w:pPr>
      <w:r>
        <w:rPr>
          <w:b/>
          <w:color w:val="12304A"/>
        </w:rPr>
        <w:t xml:space="preserve">CAS Reference: </w:t>
      </w:r>
      <w:r>
        <w:t>CAS Number: e.g. 344423-98-9 (with instant copy button)</w:t>
      </w:r>
    </w:p>
    <w:p w14:paraId="26D3E53C" w14:textId="77777777" w:rsidR="002B2CCF" w:rsidRDefault="00000000">
      <w:pPr>
        <w:pStyle w:val="ListBullet"/>
        <w:spacing w:before="20" w:after="40"/>
      </w:pPr>
      <w:r>
        <w:rPr>
          <w:b/>
          <w:color w:val="12304A"/>
        </w:rPr>
        <w:t xml:space="preserve">Analytical Purity: </w:t>
      </w:r>
      <w:r>
        <w:t>Purity standard (e.g. ≥ 99.5% Purity | USP / EP / IP)</w:t>
      </w:r>
    </w:p>
    <w:p w14:paraId="2A0DFD06" w14:textId="77777777" w:rsidR="002B2CCF" w:rsidRDefault="00000000">
      <w:pPr>
        <w:pStyle w:val="ListBullet"/>
        <w:spacing w:before="20" w:after="40"/>
      </w:pPr>
      <w:r>
        <w:rPr>
          <w:b/>
          <w:color w:val="12304A"/>
        </w:rPr>
        <w:t xml:space="preserve">Manufacturer Line: </w:t>
      </w:r>
      <w:r>
        <w:t>Manufactured by audited international cGMP synthesis partner</w:t>
      </w:r>
    </w:p>
    <w:p w14:paraId="75B09AEE" w14:textId="77777777" w:rsidR="002B2CCF" w:rsidRDefault="00000000">
      <w:pPr>
        <w:pStyle w:val="ListBullet"/>
        <w:spacing w:before="20" w:after="40"/>
      </w:pPr>
      <w:r>
        <w:rPr>
          <w:b/>
          <w:color w:val="12304A"/>
        </w:rPr>
        <w:t xml:space="preserve">Dossier Badges: </w:t>
      </w:r>
      <w:r>
        <w:t>USDMF Available / CEP Registered / CDSCO Form 41 Approved</w:t>
      </w:r>
    </w:p>
    <w:p w14:paraId="13348ECE" w14:textId="77777777" w:rsidR="002B2CCF" w:rsidRDefault="00000000">
      <w:pPr>
        <w:pStyle w:val="ListBullet"/>
        <w:spacing w:before="20" w:after="40"/>
      </w:pPr>
      <w:r>
        <w:rPr>
          <w:b/>
          <w:color w:val="12304A"/>
        </w:rPr>
        <w:t xml:space="preserve">Primary Card CTA: </w:t>
      </w:r>
      <w:r>
        <w:t>View Compound Details ↗ (Navigates to /products/[id])</w:t>
      </w:r>
    </w:p>
    <w:p w14:paraId="62572F81" w14:textId="77777777" w:rsidR="002B2CCF" w:rsidRDefault="00000000">
      <w:pPr>
        <w:pStyle w:val="ListBullet"/>
        <w:spacing w:before="20" w:after="40"/>
      </w:pPr>
      <w:r>
        <w:rPr>
          <w:b/>
          <w:color w:val="12304A"/>
        </w:rPr>
        <w:t xml:space="preserve">Secondary Card CTA: </w:t>
      </w:r>
      <w:r>
        <w:t>Request Quote (Opens pre-filled inquiry modal)</w:t>
      </w:r>
    </w:p>
    <w:p w14:paraId="45C64A52" w14:textId="77777777" w:rsidR="002B2CCF" w:rsidRDefault="00000000">
      <w:pPr>
        <w:spacing w:before="360" w:after="120"/>
      </w:pPr>
      <w:r>
        <w:rPr>
          <w:b/>
          <w:color w:val="12304A"/>
          <w:sz w:val="36"/>
        </w:rPr>
        <w:t>6. Product Detail Template (/products/[id])</w:t>
      </w:r>
    </w:p>
    <w:p w14:paraId="631DF930" w14:textId="77777777" w:rsidR="002B2CCF" w:rsidRDefault="00000000">
      <w:pPr>
        <w:spacing w:after="160"/>
      </w:pPr>
      <w:r>
        <w:rPr>
          <w:b/>
          <w:color w:val="C79A4B"/>
          <w:sz w:val="18"/>
        </w:rPr>
        <w:t>――――――――――――――――――――――――――――</w:t>
      </w:r>
    </w:p>
    <w:p w14:paraId="0FED98A2" w14:textId="77777777" w:rsidR="002B2CCF" w:rsidRDefault="00000000">
      <w:pPr>
        <w:spacing w:before="280" w:after="80"/>
      </w:pPr>
      <w:r>
        <w:rPr>
          <w:b/>
          <w:color w:val="C79A4B"/>
          <w:sz w:val="28"/>
        </w:rPr>
        <w:t>6.1 Main Molecule Card</w:t>
      </w:r>
    </w:p>
    <w:p w14:paraId="29052B70" w14:textId="77777777" w:rsidR="002B2CCF" w:rsidRDefault="00000000">
      <w:pPr>
        <w:pStyle w:val="ListBullet"/>
        <w:spacing w:before="20" w:after="40"/>
      </w:pPr>
      <w:r>
        <w:rPr>
          <w:b/>
          <w:color w:val="12304A"/>
        </w:rPr>
        <w:t xml:space="preserve">Breadcrumb Link: </w:t>
      </w:r>
      <w:r>
        <w:t>← Back to all products (Returns to /products)</w:t>
      </w:r>
    </w:p>
    <w:p w14:paraId="46601E16" w14:textId="77777777" w:rsidR="002B2CCF" w:rsidRDefault="00000000">
      <w:pPr>
        <w:pStyle w:val="ListBullet"/>
        <w:spacing w:before="20" w:after="40"/>
      </w:pPr>
      <w:r>
        <w:rPr>
          <w:b/>
          <w:color w:val="12304A"/>
        </w:rPr>
        <w:t xml:space="preserve">Category Badge: </w:t>
      </w:r>
      <w:r>
        <w:t>Category Tag (e.g. PHARMA)</w:t>
      </w:r>
    </w:p>
    <w:p w14:paraId="706F06E2" w14:textId="77777777" w:rsidR="002B2CCF" w:rsidRDefault="00000000">
      <w:pPr>
        <w:pStyle w:val="ListBullet"/>
        <w:spacing w:before="20" w:after="40"/>
      </w:pPr>
      <w:r>
        <w:rPr>
          <w:b/>
          <w:color w:val="12304A"/>
        </w:rPr>
        <w:t xml:space="preserve">Page Title (H1): </w:t>
      </w:r>
      <w:r>
        <w:t>Molecule Name Title (e.g. Atorvastatin Calcium Trihydrate)</w:t>
      </w:r>
    </w:p>
    <w:p w14:paraId="6E680495" w14:textId="77777777" w:rsidR="002B2CCF" w:rsidRDefault="00000000">
      <w:pPr>
        <w:pStyle w:val="ListBullet"/>
        <w:spacing w:before="20" w:after="40"/>
      </w:pPr>
      <w:r>
        <w:rPr>
          <w:b/>
          <w:color w:val="12304A"/>
        </w:rPr>
        <w:t xml:space="preserve">Accent: </w:t>
      </w:r>
      <w:r>
        <w:t>Signature Ruskin Gold Accent Bar (64px)</w:t>
      </w:r>
    </w:p>
    <w:p w14:paraId="2784CB55" w14:textId="77777777" w:rsidR="002B2CCF" w:rsidRDefault="00000000">
      <w:pPr>
        <w:pStyle w:val="ListBullet"/>
        <w:spacing w:before="20" w:after="40"/>
      </w:pPr>
      <w:r>
        <w:rPr>
          <w:b/>
          <w:color w:val="12304A"/>
        </w:rPr>
        <w:t xml:space="preserve">Tagline: </w:t>
      </w:r>
      <w:r>
        <w:t>Technical Tagline (e.g. HMG-CoA reductase inhibitor for high-volume lipid-lowering cardiovascular formulations.)</w:t>
      </w:r>
    </w:p>
    <w:p w14:paraId="2C793174" w14:textId="77777777" w:rsidR="002B2CCF" w:rsidRDefault="00000000">
      <w:pPr>
        <w:pStyle w:val="ListBullet"/>
        <w:spacing w:before="20" w:after="40"/>
      </w:pPr>
      <w:r>
        <w:rPr>
          <w:b/>
          <w:color w:val="12304A"/>
        </w:rPr>
        <w:t xml:space="preserve">Description: </w:t>
      </w:r>
      <w:r>
        <w:t>Comprehensive clinical description outlining therapeutic indication, chemical structure, synthetic integrity, and storage stability.</w:t>
      </w:r>
    </w:p>
    <w:p w14:paraId="406B041C" w14:textId="77777777" w:rsidR="002B2CCF" w:rsidRDefault="00000000">
      <w:pPr>
        <w:spacing w:before="280" w:after="80"/>
      </w:pPr>
      <w:r>
        <w:rPr>
          <w:b/>
          <w:color w:val="C79A4B"/>
          <w:sz w:val="28"/>
        </w:rPr>
        <w:t>6.2 Technical Specifications Table</w:t>
      </w:r>
    </w:p>
    <w:tbl>
      <w:tblPr>
        <w:tblStyle w:val="TableGrid"/>
        <w:tblW w:w="0" w:type="auto"/>
        <w:tblLook w:val="04A0" w:firstRow="1" w:lastRow="0" w:firstColumn="1" w:lastColumn="0" w:noHBand="0" w:noVBand="1"/>
      </w:tblPr>
      <w:tblGrid>
        <w:gridCol w:w="4680"/>
        <w:gridCol w:w="4680"/>
      </w:tblGrid>
      <w:tr w:rsidR="002B2CCF" w14:paraId="0BC92354" w14:textId="77777777">
        <w:tc>
          <w:tcPr>
            <w:tcW w:w="4680" w:type="dxa"/>
            <w:shd w:val="clear" w:color="auto" w:fill="12304A"/>
          </w:tcPr>
          <w:p w14:paraId="64897F42" w14:textId="77777777" w:rsidR="002B2CCF" w:rsidRDefault="00000000">
            <w:pPr>
              <w:spacing w:before="60" w:after="60"/>
            </w:pPr>
            <w:r>
              <w:rPr>
                <w:b/>
                <w:color w:val="FFFFFF"/>
              </w:rPr>
              <w:t>Specification Field</w:t>
            </w:r>
          </w:p>
        </w:tc>
        <w:tc>
          <w:tcPr>
            <w:tcW w:w="4680" w:type="dxa"/>
            <w:shd w:val="clear" w:color="auto" w:fill="12304A"/>
          </w:tcPr>
          <w:p w14:paraId="09E4060F" w14:textId="77777777" w:rsidR="002B2CCF" w:rsidRDefault="00000000">
            <w:pPr>
              <w:spacing w:before="60" w:after="60"/>
            </w:pPr>
            <w:r>
              <w:rPr>
                <w:b/>
                <w:color w:val="FFFFFF"/>
              </w:rPr>
              <w:t>Description / Value Format</w:t>
            </w:r>
          </w:p>
        </w:tc>
      </w:tr>
      <w:tr w:rsidR="002B2CCF" w14:paraId="5BB50EB7" w14:textId="77777777">
        <w:tc>
          <w:tcPr>
            <w:tcW w:w="4680" w:type="dxa"/>
          </w:tcPr>
          <w:p w14:paraId="3E5CF1A2" w14:textId="77777777" w:rsidR="002B2CCF" w:rsidRDefault="00000000">
            <w:pPr>
              <w:spacing w:before="60" w:after="60"/>
            </w:pPr>
            <w:r>
              <w:rPr>
                <w:b/>
                <w:color w:val="12304A"/>
              </w:rPr>
              <w:t>CAS number</w:t>
            </w:r>
          </w:p>
        </w:tc>
        <w:tc>
          <w:tcPr>
            <w:tcW w:w="4680" w:type="dxa"/>
          </w:tcPr>
          <w:p w14:paraId="0EAE9C76" w14:textId="77777777" w:rsidR="002B2CCF" w:rsidRDefault="00000000">
            <w:pPr>
              <w:spacing w:before="60" w:after="60"/>
            </w:pPr>
            <w:r>
              <w:t>Official Chemical Abstracts Service number with instant copy action</w:t>
            </w:r>
          </w:p>
        </w:tc>
      </w:tr>
      <w:tr w:rsidR="002B2CCF" w14:paraId="16F0D456" w14:textId="77777777">
        <w:tc>
          <w:tcPr>
            <w:tcW w:w="4680" w:type="dxa"/>
          </w:tcPr>
          <w:p w14:paraId="4C0276FE" w14:textId="77777777" w:rsidR="002B2CCF" w:rsidRDefault="00000000">
            <w:pPr>
              <w:spacing w:before="60" w:after="60"/>
            </w:pPr>
            <w:r>
              <w:rPr>
                <w:b/>
                <w:color w:val="12304A"/>
              </w:rPr>
              <w:t>Pharmacopoeial Grades</w:t>
            </w:r>
          </w:p>
        </w:tc>
        <w:tc>
          <w:tcPr>
            <w:tcW w:w="4680" w:type="dxa"/>
          </w:tcPr>
          <w:p w14:paraId="159BD96C" w14:textId="77777777" w:rsidR="002B2CCF" w:rsidRDefault="00000000">
            <w:pPr>
              <w:spacing w:before="60" w:after="60"/>
            </w:pPr>
            <w:r>
              <w:t>e.g. USP / EP / IP / JP Available</w:t>
            </w:r>
          </w:p>
        </w:tc>
      </w:tr>
      <w:tr w:rsidR="002B2CCF" w14:paraId="3748AF9D" w14:textId="77777777">
        <w:tc>
          <w:tcPr>
            <w:tcW w:w="4680" w:type="dxa"/>
          </w:tcPr>
          <w:p w14:paraId="300EA163" w14:textId="77777777" w:rsidR="002B2CCF" w:rsidRDefault="00000000">
            <w:pPr>
              <w:spacing w:before="60" w:after="60"/>
            </w:pPr>
            <w:r>
              <w:rPr>
                <w:b/>
                <w:color w:val="12304A"/>
              </w:rPr>
              <w:t>Regulatory Status</w:t>
            </w:r>
          </w:p>
        </w:tc>
        <w:tc>
          <w:tcPr>
            <w:tcW w:w="4680" w:type="dxa"/>
          </w:tcPr>
          <w:p w14:paraId="3C522B02" w14:textId="77777777" w:rsidR="002B2CCF" w:rsidRDefault="00000000">
            <w:pPr>
              <w:spacing w:before="60" w:after="60"/>
            </w:pPr>
            <w:r>
              <w:t>e.g. USDMF Filed / CEP Certified / CDSCO Approved</w:t>
            </w:r>
          </w:p>
        </w:tc>
      </w:tr>
      <w:tr w:rsidR="002B2CCF" w14:paraId="211D9406" w14:textId="77777777">
        <w:tc>
          <w:tcPr>
            <w:tcW w:w="4680" w:type="dxa"/>
          </w:tcPr>
          <w:p w14:paraId="7A85E33D" w14:textId="77777777" w:rsidR="002B2CCF" w:rsidRDefault="00000000">
            <w:pPr>
              <w:spacing w:before="60" w:after="60"/>
            </w:pPr>
            <w:r>
              <w:rPr>
                <w:b/>
                <w:color w:val="12304A"/>
              </w:rPr>
              <w:t>Primary Manufacturer</w:t>
            </w:r>
          </w:p>
        </w:tc>
        <w:tc>
          <w:tcPr>
            <w:tcW w:w="4680" w:type="dxa"/>
          </w:tcPr>
          <w:p w14:paraId="7D6B86C1" w14:textId="77777777" w:rsidR="002B2CCF" w:rsidRDefault="00000000">
            <w:pPr>
              <w:spacing w:before="60" w:after="60"/>
            </w:pPr>
            <w:r>
              <w:t>Audited global cGMP synthesis partner</w:t>
            </w:r>
          </w:p>
        </w:tc>
      </w:tr>
    </w:tbl>
    <w:p w14:paraId="06C4720A" w14:textId="77777777" w:rsidR="002B2CCF" w:rsidRDefault="00000000">
      <w:pPr>
        <w:spacing w:before="40" w:after="80"/>
      </w:pPr>
      <w:r>
        <w:rPr>
          <w:i/>
        </w:rPr>
        <w:t>Full specification sheet and batch certificate of analysis available on request.</w:t>
      </w:r>
    </w:p>
    <w:p w14:paraId="3957A487" w14:textId="77777777" w:rsidR="002B2CCF" w:rsidRDefault="00000000">
      <w:pPr>
        <w:pStyle w:val="ListBullet"/>
        <w:spacing w:before="20" w:after="40"/>
      </w:pPr>
      <w:r>
        <w:rPr>
          <w:b/>
          <w:color w:val="12304A"/>
        </w:rPr>
        <w:t xml:space="preserve">Primary CTA 1: </w:t>
      </w:r>
      <w:r>
        <w:t>Request Sample (Opens modal pre-filled with Sample Request)</w:t>
      </w:r>
    </w:p>
    <w:p w14:paraId="724FA00A" w14:textId="77777777" w:rsidR="002B2CCF" w:rsidRDefault="00000000">
      <w:pPr>
        <w:pStyle w:val="ListBullet"/>
        <w:spacing w:before="20" w:after="40"/>
      </w:pPr>
      <w:r>
        <w:rPr>
          <w:b/>
          <w:color w:val="12304A"/>
        </w:rPr>
        <w:t xml:space="preserve">Primary CTA 2: </w:t>
      </w:r>
      <w:r>
        <w:t>Request COA (Opens modal pre-filled with COA &amp; Specs Request)</w:t>
      </w:r>
    </w:p>
    <w:p w14:paraId="73BB8708" w14:textId="77777777" w:rsidR="002B2CCF" w:rsidRDefault="00000000">
      <w:pPr>
        <w:spacing w:before="280" w:after="80"/>
      </w:pPr>
      <w:r>
        <w:rPr>
          <w:b/>
          <w:color w:val="C79A4B"/>
          <w:sz w:val="28"/>
        </w:rPr>
        <w:t>6.3 Related Compounds Grid</w:t>
      </w:r>
    </w:p>
    <w:p w14:paraId="7C383138" w14:textId="77777777" w:rsidR="002B2CCF" w:rsidRDefault="00000000">
      <w:pPr>
        <w:pStyle w:val="ListBullet"/>
        <w:spacing w:before="20" w:after="40"/>
      </w:pPr>
      <w:r>
        <w:rPr>
          <w:b/>
          <w:color w:val="12304A"/>
        </w:rPr>
        <w:t xml:space="preserve">Eyebrow: </w:t>
      </w:r>
      <w:r>
        <w:t>RELATED PRODUCTS</w:t>
      </w:r>
    </w:p>
    <w:p w14:paraId="12C5202A" w14:textId="77777777" w:rsidR="002B2CCF" w:rsidRDefault="00000000">
      <w:pPr>
        <w:pStyle w:val="ListBullet"/>
        <w:spacing w:before="20" w:after="40"/>
      </w:pPr>
      <w:r>
        <w:rPr>
          <w:b/>
          <w:color w:val="12304A"/>
        </w:rPr>
        <w:t xml:space="preserve">Heading: </w:t>
      </w:r>
      <w:r>
        <w:t>Related Compounds in [Category Name]</w:t>
      </w:r>
    </w:p>
    <w:p w14:paraId="2F6FB79C" w14:textId="77777777" w:rsidR="002B2CCF" w:rsidRDefault="00000000">
      <w:pPr>
        <w:pStyle w:val="ListBullet"/>
        <w:spacing w:before="20" w:after="40"/>
      </w:pPr>
      <w:r>
        <w:rPr>
          <w:b/>
          <w:color w:val="12304A"/>
        </w:rPr>
        <w:t xml:space="preserve">Card Grid: </w:t>
      </w:r>
      <w:r>
        <w:t>4 dynamic cards linking to sibling APIs in the same therapeutic or chemical classification.</w:t>
      </w:r>
    </w:p>
    <w:p w14:paraId="6BE3B908" w14:textId="77777777" w:rsidR="002B2CCF" w:rsidRDefault="00000000">
      <w:pPr>
        <w:pStyle w:val="ListBullet"/>
        <w:spacing w:before="20" w:after="40"/>
      </w:pPr>
      <w:r>
        <w:rPr>
          <w:b/>
          <w:color w:val="12304A"/>
        </w:rPr>
        <w:t xml:space="preserve">Category Hub Link: </w:t>
      </w:r>
      <w:r>
        <w:t>Explore all [Category Name] APIs →</w:t>
      </w:r>
    </w:p>
    <w:p w14:paraId="1A3E4E30" w14:textId="77777777" w:rsidR="002B2CCF" w:rsidRDefault="00000000">
      <w:pPr>
        <w:spacing w:before="280" w:after="80"/>
      </w:pPr>
      <w:r>
        <w:rPr>
          <w:b/>
          <w:color w:val="C79A4B"/>
          <w:sz w:val="28"/>
        </w:rPr>
        <w:t>6.4 Custom Sourcing Section ('Can’t find what you need?')</w:t>
      </w:r>
    </w:p>
    <w:p w14:paraId="634A38AA" w14:textId="77777777" w:rsidR="002B2CCF" w:rsidRDefault="00000000">
      <w:pPr>
        <w:pStyle w:val="ListBullet"/>
        <w:spacing w:before="20" w:after="40"/>
      </w:pPr>
      <w:r>
        <w:rPr>
          <w:b/>
          <w:color w:val="12304A"/>
        </w:rPr>
        <w:t xml:space="preserve">Eyebrow: </w:t>
      </w:r>
      <w:r>
        <w:t>CUSTOM SOURCING REQUEST</w:t>
      </w:r>
    </w:p>
    <w:p w14:paraId="316CB890" w14:textId="77777777" w:rsidR="002B2CCF" w:rsidRDefault="00000000">
      <w:pPr>
        <w:pStyle w:val="ListBullet"/>
        <w:spacing w:before="20" w:after="40"/>
      </w:pPr>
      <w:r>
        <w:rPr>
          <w:b/>
          <w:color w:val="12304A"/>
        </w:rPr>
        <w:t xml:space="preserve">Heading: </w:t>
      </w:r>
      <w:r>
        <w:t>Can’t find what you need?</w:t>
      </w:r>
    </w:p>
    <w:p w14:paraId="32F127E2" w14:textId="77777777" w:rsidR="002B2CCF" w:rsidRDefault="00000000">
      <w:pPr>
        <w:pStyle w:val="ListBullet"/>
        <w:spacing w:before="20" w:after="40"/>
      </w:pPr>
      <w:r>
        <w:rPr>
          <w:b/>
          <w:color w:val="12304A"/>
        </w:rPr>
        <w:t xml:space="preserve">Description: </w:t>
      </w:r>
      <w:r>
        <w:t>We source beyond our listed products. If you’re looking for a specific API, intermediate, or specialty compound not in the active catalog, tell us and our sourcing desk will locate it.</w:t>
      </w:r>
    </w:p>
    <w:p w14:paraId="6893CC16" w14:textId="77777777" w:rsidR="002B2CCF" w:rsidRDefault="00000000">
      <w:pPr>
        <w:pStyle w:val="ListBullet"/>
        <w:spacing w:before="20" w:after="40"/>
      </w:pPr>
      <w:r>
        <w:rPr>
          <w:b/>
          <w:color w:val="12304A"/>
        </w:rPr>
        <w:t xml:space="preserve">Form Fields: </w:t>
      </w:r>
      <w:r>
        <w:t>Full Name (Req) · Company Name · Email Address (Req) · Phone Number (Req) · Country · Inquiry Type Dropdown · Target Product Name (Req) · Additional Batch &amp; Spec Details</w:t>
      </w:r>
    </w:p>
    <w:p w14:paraId="090950AC" w14:textId="77777777" w:rsidR="002B2CCF" w:rsidRDefault="00000000">
      <w:pPr>
        <w:pStyle w:val="ListBullet"/>
        <w:spacing w:before="20" w:after="40"/>
      </w:pPr>
      <w:r>
        <w:rPr>
          <w:b/>
          <w:color w:val="12304A"/>
        </w:rPr>
        <w:t xml:space="preserve">Submit Button: </w:t>
      </w:r>
      <w:r>
        <w:t>Submit Sourcing Enquiry →</w:t>
      </w:r>
    </w:p>
    <w:p w14:paraId="45688072" w14:textId="77777777" w:rsidR="002B2CCF" w:rsidRDefault="00000000">
      <w:pPr>
        <w:pStyle w:val="ListBullet"/>
        <w:spacing w:before="20" w:after="40"/>
      </w:pPr>
      <w:r>
        <w:rPr>
          <w:b/>
          <w:color w:val="12304A"/>
        </w:rPr>
        <w:t xml:space="preserve">Confirmation Message: </w:t>
      </w:r>
      <w:r>
        <w:t>Enquiry Submitted Successfully. Thank you. Your request has been logged and assigned to our regulatory technical team. (Response SLA: Under 2 Hours)</w:t>
      </w:r>
    </w:p>
    <w:p w14:paraId="55146476" w14:textId="77777777" w:rsidR="002B2CCF" w:rsidRDefault="00000000">
      <w:pPr>
        <w:spacing w:before="360" w:after="120"/>
      </w:pPr>
      <w:r>
        <w:rPr>
          <w:b/>
          <w:color w:val="12304A"/>
          <w:sz w:val="36"/>
        </w:rPr>
        <w:t>7. Contact &amp; Offices Page (/contact)</w:t>
      </w:r>
    </w:p>
    <w:p w14:paraId="0A5EF4E9" w14:textId="77777777" w:rsidR="002B2CCF" w:rsidRDefault="00000000">
      <w:pPr>
        <w:spacing w:after="160"/>
      </w:pPr>
      <w:r>
        <w:rPr>
          <w:b/>
          <w:color w:val="C79A4B"/>
          <w:sz w:val="18"/>
        </w:rPr>
        <w:t>――――――――――――――――――――――――――――</w:t>
      </w:r>
    </w:p>
    <w:p w14:paraId="77E653A7" w14:textId="77777777" w:rsidR="002B2CCF" w:rsidRDefault="00000000">
      <w:pPr>
        <w:spacing w:before="280" w:after="80"/>
      </w:pPr>
      <w:r>
        <w:rPr>
          <w:b/>
          <w:color w:val="C79A4B"/>
          <w:sz w:val="28"/>
        </w:rPr>
        <w:t>7.1 Page Header</w:t>
      </w:r>
    </w:p>
    <w:p w14:paraId="5A2412AC" w14:textId="77777777" w:rsidR="002B2CCF" w:rsidRDefault="00000000">
      <w:pPr>
        <w:pStyle w:val="ListBullet"/>
        <w:spacing w:before="20" w:after="40"/>
      </w:pPr>
      <w:r>
        <w:rPr>
          <w:b/>
          <w:color w:val="12304A"/>
        </w:rPr>
        <w:t xml:space="preserve">Eyebrow: </w:t>
      </w:r>
      <w:r>
        <w:t>GET IN TOUCH</w:t>
      </w:r>
    </w:p>
    <w:p w14:paraId="34ED24A1" w14:textId="77777777" w:rsidR="002B2CCF" w:rsidRDefault="00000000">
      <w:pPr>
        <w:pStyle w:val="ListBullet"/>
        <w:spacing w:before="20" w:after="40"/>
      </w:pPr>
      <w:r>
        <w:rPr>
          <w:b/>
          <w:color w:val="12304A"/>
        </w:rPr>
        <w:t xml:space="preserve">Main Heading: </w:t>
      </w:r>
      <w:r>
        <w:t>Connect with Our Commercial Desk</w:t>
      </w:r>
    </w:p>
    <w:p w14:paraId="08A30DA8" w14:textId="77777777" w:rsidR="002B2CCF" w:rsidRDefault="00000000">
      <w:pPr>
        <w:pStyle w:val="ListBullet"/>
        <w:spacing w:before="20" w:after="40"/>
      </w:pPr>
      <w:r>
        <w:rPr>
          <w:b/>
          <w:color w:val="12304A"/>
        </w:rPr>
        <w:t xml:space="preserve">Subtitle: </w:t>
      </w:r>
      <w:r>
        <w:t>Direct access to Ruskin Chemipharm's Mumbai headquarters. Send your API requirements, regulatory dossier inquiries, or custom synthesis specifications below.</w:t>
      </w:r>
    </w:p>
    <w:p w14:paraId="724F9F59" w14:textId="77777777" w:rsidR="002B2CCF" w:rsidRDefault="00000000">
      <w:pPr>
        <w:spacing w:before="280" w:after="80"/>
      </w:pPr>
      <w:r>
        <w:rPr>
          <w:b/>
          <w:color w:val="C79A4B"/>
          <w:sz w:val="28"/>
        </w:rPr>
        <w:t>7.2 Mumbai Corporate Headquarters Module</w:t>
      </w:r>
    </w:p>
    <w:p w14:paraId="73A117CF" w14:textId="77777777" w:rsidR="002B2CCF" w:rsidRDefault="00000000">
      <w:pPr>
        <w:pStyle w:val="ListBullet"/>
        <w:spacing w:before="20" w:after="40"/>
      </w:pPr>
      <w:r>
        <w:rPr>
          <w:b/>
          <w:color w:val="12304A"/>
        </w:rPr>
        <w:t xml:space="preserve">Title &amp; Badge: </w:t>
      </w:r>
      <w:r>
        <w:t>Mumbai Corporate Office (Commercial Sourcing &amp; Regulatory Liaison) | Est. 1984</w:t>
      </w:r>
    </w:p>
    <w:p w14:paraId="061B516B" w14:textId="77777777" w:rsidR="002B2CCF" w:rsidRDefault="00000000">
      <w:pPr>
        <w:pStyle w:val="ListBullet"/>
        <w:spacing w:before="20" w:after="40"/>
      </w:pPr>
      <w:r>
        <w:rPr>
          <w:b/>
          <w:color w:val="12304A"/>
        </w:rPr>
        <w:t xml:space="preserve">Physical Address: </w:t>
      </w:r>
      <w:r>
        <w:t>4/A, Bhangwadi Shopping Arcade, Kalbadevi Road, Marine Lines East, Mumbai – 400 002, Maharashtra, India.</w:t>
      </w:r>
    </w:p>
    <w:p w14:paraId="610F3B07" w14:textId="77777777" w:rsidR="002B2CCF" w:rsidRDefault="00000000">
      <w:pPr>
        <w:pStyle w:val="ListBullet"/>
        <w:spacing w:before="20" w:after="40"/>
      </w:pPr>
      <w:r>
        <w:rPr>
          <w:b/>
          <w:color w:val="12304A"/>
        </w:rPr>
        <w:t xml:space="preserve">Address Actions: </w:t>
      </w:r>
      <w:r>
        <w:t>Copy Address | Directions (Google Maps Link)</w:t>
      </w:r>
    </w:p>
    <w:p w14:paraId="20586E7C" w14:textId="77777777" w:rsidR="002B2CCF" w:rsidRDefault="00000000">
      <w:pPr>
        <w:pStyle w:val="ListBullet"/>
        <w:spacing w:before="20" w:after="40"/>
      </w:pPr>
      <w:r>
        <w:rPr>
          <w:b/>
          <w:color w:val="12304A"/>
        </w:rPr>
        <w:t xml:space="preserve">Embedded Map: </w:t>
      </w:r>
      <w:r>
        <w:t>Interactive Map with Kalbadevi / Marine Lines Anchor Pin</w:t>
      </w:r>
    </w:p>
    <w:p w14:paraId="7B9356F2" w14:textId="77777777" w:rsidR="002B2CCF" w:rsidRDefault="00000000">
      <w:pPr>
        <w:pStyle w:val="ListBullet"/>
        <w:spacing w:before="20" w:after="40"/>
      </w:pPr>
      <w:r>
        <w:rPr>
          <w:b/>
          <w:color w:val="12304A"/>
        </w:rPr>
        <w:t xml:space="preserve">Proximity Transit Strip: </w:t>
      </w:r>
      <w:r>
        <w:t>650 m — Marine Lines Railway Station · 1.8 km — CSMT Station · 21 km — BOM International Air Cargo</w:t>
      </w:r>
    </w:p>
    <w:p w14:paraId="5E7B8231" w14:textId="77777777" w:rsidR="002B2CCF" w:rsidRDefault="00000000">
      <w:pPr>
        <w:spacing w:before="280" w:after="80"/>
      </w:pPr>
      <w:r>
        <w:rPr>
          <w:b/>
          <w:color w:val="C79A4B"/>
          <w:sz w:val="28"/>
        </w:rPr>
        <w:t>7.3 Commercial Inquiry Desk Form</w:t>
      </w:r>
    </w:p>
    <w:p w14:paraId="433E6A71" w14:textId="77777777" w:rsidR="002B2CCF" w:rsidRDefault="00000000">
      <w:pPr>
        <w:pStyle w:val="ListBullet"/>
        <w:spacing w:before="20" w:after="40"/>
      </w:pPr>
      <w:r>
        <w:rPr>
          <w:b/>
          <w:color w:val="12304A"/>
        </w:rPr>
        <w:t xml:space="preserve">Card Heading: </w:t>
      </w:r>
      <w:r>
        <w:t>Send an Inquiry</w:t>
      </w:r>
    </w:p>
    <w:p w14:paraId="4C864652" w14:textId="77777777" w:rsidR="002B2CCF" w:rsidRDefault="00000000">
      <w:pPr>
        <w:pStyle w:val="ListBullet"/>
        <w:spacing w:before="20" w:after="40"/>
      </w:pPr>
      <w:r>
        <w:rPr>
          <w:b/>
          <w:color w:val="12304A"/>
        </w:rPr>
        <w:t xml:space="preserve">Card Subtitle: </w:t>
      </w:r>
      <w:r>
        <w:t>Complete the form below. Our team will review your chemical requirements and respond within 4 business hours.</w:t>
      </w:r>
    </w:p>
    <w:p w14:paraId="56448663" w14:textId="77777777" w:rsidR="002B2CCF" w:rsidRDefault="00000000">
      <w:pPr>
        <w:pStyle w:val="ListBullet"/>
        <w:spacing w:before="20" w:after="40"/>
      </w:pPr>
      <w:r>
        <w:rPr>
          <w:b/>
          <w:color w:val="12304A"/>
        </w:rPr>
        <w:t xml:space="preserve">Field 1: </w:t>
      </w:r>
      <w:r>
        <w:t>Full Name * (e.g. Dr. Rajesh Mehta)</w:t>
      </w:r>
    </w:p>
    <w:p w14:paraId="1DE47290" w14:textId="77777777" w:rsidR="002B2CCF" w:rsidRDefault="00000000">
      <w:pPr>
        <w:pStyle w:val="ListBullet"/>
        <w:spacing w:before="20" w:after="40"/>
      </w:pPr>
      <w:r>
        <w:rPr>
          <w:b/>
          <w:color w:val="12304A"/>
        </w:rPr>
        <w:t xml:space="preserve">Field 2: </w:t>
      </w:r>
      <w:r>
        <w:t>Work Email * (e.g. r.mehta@pharmalabs.com)</w:t>
      </w:r>
    </w:p>
    <w:p w14:paraId="600BB5AF" w14:textId="77777777" w:rsidR="002B2CCF" w:rsidRDefault="00000000">
      <w:pPr>
        <w:pStyle w:val="ListBullet"/>
        <w:spacing w:before="20" w:after="40"/>
      </w:pPr>
      <w:r>
        <w:rPr>
          <w:b/>
          <w:color w:val="12304A"/>
        </w:rPr>
        <w:t xml:space="preserve">Field 3: </w:t>
      </w:r>
      <w:r>
        <w:t>Company / Organization (e.g. Acme Formulations Ltd.)</w:t>
      </w:r>
    </w:p>
    <w:p w14:paraId="3C45DD55" w14:textId="77777777" w:rsidR="002B2CCF" w:rsidRDefault="00000000">
      <w:pPr>
        <w:pStyle w:val="ListBullet"/>
        <w:spacing w:before="20" w:after="40"/>
      </w:pPr>
      <w:r>
        <w:rPr>
          <w:b/>
          <w:color w:val="12304A"/>
        </w:rPr>
        <w:t xml:space="preserve">Field 4: </w:t>
      </w:r>
      <w:r>
        <w:t>Phone / WhatsApp (e.g. +91 98... / +1...)</w:t>
      </w:r>
    </w:p>
    <w:p w14:paraId="5F48C8CA" w14:textId="77777777" w:rsidR="002B2CCF" w:rsidRDefault="00000000">
      <w:pPr>
        <w:pStyle w:val="ListBullet"/>
        <w:spacing w:before="20" w:after="40"/>
      </w:pPr>
      <w:r>
        <w:rPr>
          <w:b/>
          <w:color w:val="12304A"/>
        </w:rPr>
        <w:t xml:space="preserve">Field 5: </w:t>
      </w:r>
      <w:r>
        <w:t>Requirements &amp; Specifications * (Specify target molecule, CAS #, estimated volumes, pharmacopoeial standard (USP/BP/EP/IP), or required documentation...)</w:t>
      </w:r>
    </w:p>
    <w:p w14:paraId="064BCF18" w14:textId="77777777" w:rsidR="002B2CCF" w:rsidRDefault="00000000">
      <w:pPr>
        <w:pStyle w:val="ListBullet"/>
        <w:spacing w:before="20" w:after="40"/>
      </w:pPr>
      <w:r>
        <w:rPr>
          <w:b/>
          <w:color w:val="12304A"/>
        </w:rPr>
        <w:t xml:space="preserve">Submit Button: </w:t>
      </w:r>
      <w:r>
        <w:t>Send Commercial Inquiry →</w:t>
      </w:r>
    </w:p>
    <w:p w14:paraId="255479CD" w14:textId="77777777" w:rsidR="002B2CCF" w:rsidRDefault="00000000">
      <w:pPr>
        <w:pStyle w:val="ListBullet"/>
        <w:spacing w:before="20" w:after="40"/>
      </w:pPr>
      <w:r>
        <w:rPr>
          <w:b/>
          <w:color w:val="12304A"/>
        </w:rPr>
        <w:t xml:space="preserve">Confidentiality Note: </w:t>
      </w:r>
      <w:r>
        <w:t>Protected under pharmaceutical client confidentiality. No third-party data sharing.</w:t>
      </w:r>
    </w:p>
    <w:p w14:paraId="34D17C26" w14:textId="77777777" w:rsidR="002B2CCF" w:rsidRDefault="00000000">
      <w:pPr>
        <w:pStyle w:val="ListBullet"/>
        <w:spacing w:before="20" w:after="40"/>
      </w:pPr>
      <w:r>
        <w:rPr>
          <w:b/>
          <w:color w:val="12304A"/>
        </w:rPr>
        <w:t xml:space="preserve">Success Confirmation: </w:t>
      </w:r>
      <w:r>
        <w:t>Inquiry Received. Thank you, [Name]. Your technical inquiry has been assigned to our Mumbai Commercial &amp; Regulatory Desk. (Tracking Reference: RUS-XXXX) · Instant WhatsApp Follow-up · Submit Another Inquiry</w:t>
      </w:r>
    </w:p>
    <w:p w14:paraId="63948D01" w14:textId="77777777" w:rsidR="002B2CCF" w:rsidRDefault="00000000">
      <w:pPr>
        <w:spacing w:before="280" w:after="80"/>
      </w:pPr>
      <w:r>
        <w:rPr>
          <w:b/>
          <w:color w:val="C79A4B"/>
          <w:sz w:val="28"/>
        </w:rPr>
        <w:t>7.4 Direct Contact Channel Cards</w:t>
      </w:r>
    </w:p>
    <w:p w14:paraId="54F238FA" w14:textId="77777777" w:rsidR="002B2CCF" w:rsidRDefault="00000000">
      <w:pPr>
        <w:pStyle w:val="ListBullet"/>
        <w:spacing w:before="20" w:after="40"/>
      </w:pPr>
      <w:r>
        <w:rPr>
          <w:b/>
          <w:color w:val="12304A"/>
        </w:rPr>
        <w:t xml:space="preserve">Channel 1: </w:t>
      </w:r>
      <w:r>
        <w:t>Reception &amp; PBX: +91 22 22059494 | Alt: +91 9322226307 (tel:+912222059494)</w:t>
      </w:r>
    </w:p>
    <w:p w14:paraId="6B80B1F3" w14:textId="77777777" w:rsidR="002B2CCF" w:rsidRDefault="00000000">
      <w:pPr>
        <w:pStyle w:val="ListBullet"/>
        <w:spacing w:before="20" w:after="40"/>
      </w:pPr>
      <w:r>
        <w:rPr>
          <w:b/>
          <w:color w:val="12304A"/>
        </w:rPr>
        <w:t xml:space="preserve">Channel 2: </w:t>
      </w:r>
      <w:r>
        <w:t>Commercial Email: sales@ruskinchemipharm.in | Quotations &amp; Dossiers (mailto:sales@ruskinchemipharm.in)</w:t>
      </w:r>
    </w:p>
    <w:p w14:paraId="43379D08" w14:textId="77777777" w:rsidR="002B2CCF" w:rsidRDefault="00000000">
      <w:pPr>
        <w:pStyle w:val="ListBullet"/>
        <w:spacing w:before="20" w:after="40"/>
      </w:pPr>
      <w:r>
        <w:rPr>
          <w:b/>
          <w:color w:val="12304A"/>
        </w:rPr>
        <w:t xml:space="preserve">Channel 3: </w:t>
      </w:r>
      <w:r>
        <w:t>Working Hours: Mon–Fri: 9:30 AM – 6:30 PM (IST) | Response SLA: ≤ 4 hrs</w:t>
      </w:r>
    </w:p>
    <w:p w14:paraId="47900928" w14:textId="77777777" w:rsidR="002B2CCF" w:rsidRDefault="00000000">
      <w:pPr>
        <w:pStyle w:val="ListBullet"/>
        <w:spacing w:before="20" w:after="40"/>
      </w:pPr>
      <w:r>
        <w:rPr>
          <w:b/>
          <w:color w:val="12304A"/>
        </w:rPr>
        <w:t xml:space="preserve">Channel 4: </w:t>
      </w:r>
      <w:r>
        <w:t>WhatsApp Desk: +91 9322226307 | Instant Commercial Chat → (https://wa.me/919322226307)</w:t>
      </w:r>
    </w:p>
    <w:p w14:paraId="7BBC27C8" w14:textId="77777777" w:rsidR="002B2CCF" w:rsidRDefault="00000000">
      <w:pPr>
        <w:spacing w:before="360" w:after="120"/>
      </w:pPr>
      <w:r>
        <w:rPr>
          <w:b/>
          <w:color w:val="12304A"/>
          <w:sz w:val="36"/>
        </w:rPr>
        <w:t>8. Global Shared CTA Banner</w:t>
      </w:r>
    </w:p>
    <w:p w14:paraId="7C4F2534" w14:textId="77777777" w:rsidR="002B2CCF" w:rsidRDefault="00000000">
      <w:pPr>
        <w:spacing w:after="160"/>
      </w:pPr>
      <w:r>
        <w:rPr>
          <w:b/>
          <w:color w:val="C79A4B"/>
          <w:sz w:val="18"/>
        </w:rPr>
        <w:t>――――――――――――――――――――――――――――</w:t>
      </w:r>
    </w:p>
    <w:p w14:paraId="03533E58" w14:textId="77777777" w:rsidR="002B2CCF" w:rsidRDefault="00000000">
      <w:pPr>
        <w:spacing w:before="40" w:after="80"/>
      </w:pPr>
      <w:r>
        <w:t>(Featured on Homepage, About Us, and Services pages immediately preceding the footer)</w:t>
      </w:r>
    </w:p>
    <w:p w14:paraId="2B8B7296" w14:textId="77777777" w:rsidR="002B2CCF" w:rsidRDefault="00000000">
      <w:pPr>
        <w:pStyle w:val="ListBullet"/>
        <w:spacing w:before="20" w:after="40"/>
      </w:pPr>
      <w:r>
        <w:rPr>
          <w:b/>
          <w:color w:val="12304A"/>
        </w:rPr>
        <w:t xml:space="preserve">Heading (H2): </w:t>
      </w:r>
      <w:r>
        <w:t>Ready to Secure High-Purity APIs &amp; Intermediates?</w:t>
      </w:r>
    </w:p>
    <w:p w14:paraId="1FB7BC50" w14:textId="77777777" w:rsidR="002B2CCF" w:rsidRDefault="00000000">
      <w:pPr>
        <w:pStyle w:val="ListBullet"/>
        <w:spacing w:before="20" w:after="40"/>
      </w:pPr>
      <w:r>
        <w:rPr>
          <w:b/>
          <w:color w:val="12304A"/>
        </w:rPr>
        <w:t xml:space="preserve">Accent Line: </w:t>
      </w:r>
      <w:r>
        <w:t>Signature Ruskin Gold Accent Bar (56px)</w:t>
      </w:r>
    </w:p>
    <w:p w14:paraId="66C00F0B" w14:textId="77777777" w:rsidR="002B2CCF" w:rsidRDefault="00000000">
      <w:pPr>
        <w:pStyle w:val="ListBullet"/>
        <w:spacing w:before="20" w:after="40"/>
      </w:pPr>
      <w:r>
        <w:rPr>
          <w:b/>
          <w:color w:val="12304A"/>
        </w:rPr>
        <w:t xml:space="preserve">Subtitle: </w:t>
      </w:r>
      <w:r>
        <w:t>Request custom pricing, COA verification, or schedule a technical consultation with our team.</w:t>
      </w:r>
    </w:p>
    <w:p w14:paraId="710E0BDC" w14:textId="77777777" w:rsidR="002B2CCF" w:rsidRDefault="00000000">
      <w:pPr>
        <w:pStyle w:val="ListBullet"/>
        <w:spacing w:before="20" w:after="40"/>
      </w:pPr>
      <w:r>
        <w:rPr>
          <w:b/>
          <w:color w:val="12304A"/>
        </w:rPr>
        <w:t xml:space="preserve">Primary CTA Button: </w:t>
      </w:r>
      <w:r>
        <w:t>Request API Quote ↗</w:t>
      </w:r>
    </w:p>
    <w:p w14:paraId="42E9E238" w14:textId="77777777" w:rsidR="002B2CCF" w:rsidRDefault="00000000">
      <w:pPr>
        <w:spacing w:before="40" w:after="80"/>
      </w:pPr>
      <w:r>
        <w:t>(Action: Dispatches the global quote modal or navigates to the commercial inquiry desk.)</w:t>
      </w:r>
    </w:p>
    <w:p w14:paraId="21985C62" w14:textId="77777777" w:rsidR="002B2CCF" w:rsidRDefault="00000000">
      <w:pPr>
        <w:spacing w:before="360" w:after="120"/>
      </w:pPr>
      <w:r>
        <w:rPr>
          <w:b/>
          <w:color w:val="12304A"/>
          <w:sz w:val="36"/>
        </w:rPr>
        <w:t>9. Global Footer &amp; Legal Notice</w:t>
      </w:r>
    </w:p>
    <w:p w14:paraId="6D1CCD80" w14:textId="77777777" w:rsidR="002B2CCF" w:rsidRDefault="00000000">
      <w:pPr>
        <w:spacing w:after="160"/>
      </w:pPr>
      <w:r>
        <w:rPr>
          <w:b/>
          <w:color w:val="C79A4B"/>
          <w:sz w:val="18"/>
        </w:rPr>
        <w:t>――――――――――――――――――――――――――――</w:t>
      </w:r>
    </w:p>
    <w:p w14:paraId="0504A6A8" w14:textId="77777777" w:rsidR="002B2CCF" w:rsidRDefault="00000000">
      <w:pPr>
        <w:spacing w:before="280" w:after="80"/>
      </w:pPr>
      <w:r>
        <w:rPr>
          <w:b/>
          <w:color w:val="C79A4B"/>
          <w:sz w:val="28"/>
        </w:rPr>
        <w:t>9.1 Column 1: Brand Identity &amp; Registered Office</w:t>
      </w:r>
    </w:p>
    <w:p w14:paraId="1E7A37F3" w14:textId="77777777" w:rsidR="002B2CCF" w:rsidRDefault="00000000">
      <w:pPr>
        <w:pStyle w:val="ListBullet"/>
        <w:spacing w:before="20" w:after="40"/>
      </w:pPr>
      <w:r>
        <w:rPr>
          <w:b/>
          <w:color w:val="12304A"/>
        </w:rPr>
        <w:t xml:space="preserve">Logo: </w:t>
      </w:r>
      <w:r>
        <w:t>Ruskin Chemipharm (logolong.svg)</w:t>
      </w:r>
    </w:p>
    <w:p w14:paraId="51C1329A" w14:textId="77777777" w:rsidR="002B2CCF" w:rsidRDefault="00000000">
      <w:pPr>
        <w:pStyle w:val="ListBullet"/>
        <w:spacing w:before="20" w:after="40"/>
      </w:pPr>
      <w:r>
        <w:rPr>
          <w:b/>
          <w:color w:val="12304A"/>
        </w:rPr>
        <w:t xml:space="preserve">Headquarters Address: </w:t>
      </w:r>
      <w:r>
        <w:t>Mumbai, India — 4/A, Bhangwadi Shopping Arcade, Kalbadevi Road, Mumbai – 400 002.</w:t>
      </w:r>
    </w:p>
    <w:p w14:paraId="7BBF292A" w14:textId="77777777" w:rsidR="002B2CCF" w:rsidRDefault="00000000">
      <w:pPr>
        <w:pStyle w:val="ListBullet"/>
        <w:spacing w:before="20" w:after="40"/>
      </w:pPr>
      <w:r>
        <w:rPr>
          <w:b/>
          <w:color w:val="12304A"/>
        </w:rPr>
        <w:t xml:space="preserve">Telephone: </w:t>
      </w:r>
      <w:r>
        <w:t>+91 22 22059494 / +91 22 22068330</w:t>
      </w:r>
    </w:p>
    <w:p w14:paraId="6F9B2DAF" w14:textId="77777777" w:rsidR="002B2CCF" w:rsidRDefault="00000000">
      <w:pPr>
        <w:pStyle w:val="ListBullet"/>
        <w:spacing w:before="20" w:after="40"/>
      </w:pPr>
      <w:r>
        <w:rPr>
          <w:b/>
          <w:color w:val="12304A"/>
        </w:rPr>
        <w:t xml:space="preserve">Email: </w:t>
      </w:r>
      <w:r>
        <w:t>sourcing@ruskinchemipharm.in / sales@ruskinchemipharm.in</w:t>
      </w:r>
    </w:p>
    <w:p w14:paraId="2F34957A" w14:textId="77777777" w:rsidR="002B2CCF" w:rsidRDefault="00000000">
      <w:pPr>
        <w:spacing w:before="280" w:after="80"/>
      </w:pPr>
      <w:r>
        <w:rPr>
          <w:b/>
          <w:color w:val="C79A4B"/>
          <w:sz w:val="28"/>
        </w:rPr>
        <w:t>9.2 Column 2: Quick Links</w:t>
      </w:r>
    </w:p>
    <w:p w14:paraId="0F572963" w14:textId="77777777" w:rsidR="002B2CCF" w:rsidRDefault="00000000">
      <w:pPr>
        <w:pStyle w:val="ListBullet"/>
        <w:spacing w:before="20" w:after="40"/>
      </w:pPr>
      <w:r>
        <w:rPr>
          <w:b/>
          <w:color w:val="12304A"/>
        </w:rPr>
        <w:t xml:space="preserve">Header: </w:t>
      </w:r>
      <w:r>
        <w:t>QUICK LINKS</w:t>
      </w:r>
    </w:p>
    <w:p w14:paraId="1DDB7A0F" w14:textId="77777777" w:rsidR="002B2CCF" w:rsidRDefault="00000000">
      <w:pPr>
        <w:pStyle w:val="ListBullet"/>
        <w:spacing w:before="20" w:after="40"/>
      </w:pPr>
      <w:r>
        <w:rPr>
          <w:b/>
          <w:color w:val="12304A"/>
        </w:rPr>
        <w:t xml:space="preserve">Link 1: </w:t>
      </w:r>
      <w:r>
        <w:t>Products Directory (Opens technical catalog modal or routes to /products)</w:t>
      </w:r>
    </w:p>
    <w:p w14:paraId="07E642AE" w14:textId="77777777" w:rsidR="002B2CCF" w:rsidRDefault="00000000">
      <w:pPr>
        <w:pStyle w:val="ListBullet"/>
        <w:spacing w:before="20" w:after="40"/>
      </w:pPr>
      <w:r>
        <w:rPr>
          <w:b/>
          <w:color w:val="12304A"/>
        </w:rPr>
        <w:t xml:space="preserve">Link 2: </w:t>
      </w:r>
      <w:r>
        <w:t>Services (Routes to /services)</w:t>
      </w:r>
    </w:p>
    <w:p w14:paraId="2798CDA7" w14:textId="77777777" w:rsidR="002B2CCF" w:rsidRDefault="00000000">
      <w:pPr>
        <w:pStyle w:val="ListBullet"/>
        <w:spacing w:before="20" w:after="40"/>
      </w:pPr>
      <w:r>
        <w:rPr>
          <w:b/>
          <w:color w:val="12304A"/>
        </w:rPr>
        <w:t xml:space="preserve">Link 3: </w:t>
      </w:r>
      <w:r>
        <w:t>Regulatory Specs (Routes to /services#regulatory)</w:t>
      </w:r>
    </w:p>
    <w:p w14:paraId="2C163B3D" w14:textId="77777777" w:rsidR="002B2CCF" w:rsidRDefault="00000000">
      <w:pPr>
        <w:pStyle w:val="ListBullet"/>
        <w:spacing w:before="20" w:after="40"/>
      </w:pPr>
      <w:r>
        <w:rPr>
          <w:b/>
          <w:color w:val="12304A"/>
        </w:rPr>
        <w:t xml:space="preserve">Link 4: </w:t>
      </w:r>
      <w:r>
        <w:t>About Us (Routes to /about)</w:t>
      </w:r>
    </w:p>
    <w:p w14:paraId="6BEB5625" w14:textId="77777777" w:rsidR="002B2CCF" w:rsidRDefault="00000000">
      <w:pPr>
        <w:pStyle w:val="ListBullet"/>
        <w:spacing w:before="20" w:after="40"/>
      </w:pPr>
      <w:r>
        <w:rPr>
          <w:b/>
          <w:color w:val="12304A"/>
        </w:rPr>
        <w:t xml:space="preserve">Link 5: </w:t>
      </w:r>
      <w:r>
        <w:t>Contact &amp; Offices (Routes to /contact)</w:t>
      </w:r>
    </w:p>
    <w:p w14:paraId="3E54B21E" w14:textId="77777777" w:rsidR="002B2CCF" w:rsidRDefault="00000000">
      <w:pPr>
        <w:spacing w:before="280" w:after="80"/>
      </w:pPr>
      <w:r>
        <w:rPr>
          <w:b/>
          <w:color w:val="C79A4B"/>
          <w:sz w:val="28"/>
        </w:rPr>
        <w:t>9.3 Column 3: Reach Us (Executive Direct Lines &amp; Portal)</w:t>
      </w:r>
    </w:p>
    <w:p w14:paraId="5241F94C" w14:textId="77777777" w:rsidR="002B2CCF" w:rsidRDefault="00000000">
      <w:pPr>
        <w:pStyle w:val="ListBullet"/>
        <w:spacing w:before="20" w:after="40"/>
      </w:pPr>
      <w:r>
        <w:rPr>
          <w:b/>
          <w:color w:val="12304A"/>
        </w:rPr>
        <w:t xml:space="preserve">Header: </w:t>
      </w:r>
      <w:r>
        <w:t>REACH US</w:t>
      </w:r>
    </w:p>
    <w:p w14:paraId="4805AEA0" w14:textId="77777777" w:rsidR="002B2CCF" w:rsidRDefault="00000000">
      <w:pPr>
        <w:pStyle w:val="ListBullet"/>
        <w:spacing w:before="20" w:after="40"/>
      </w:pPr>
      <w:r>
        <w:rPr>
          <w:b/>
          <w:color w:val="12304A"/>
        </w:rPr>
        <w:t xml:space="preserve">Sub-header: </w:t>
      </w:r>
      <w:r>
        <w:t>DIRECT CONTACTS</w:t>
      </w:r>
    </w:p>
    <w:p w14:paraId="1D091E0C" w14:textId="77777777" w:rsidR="002B2CCF" w:rsidRDefault="00000000">
      <w:pPr>
        <w:pStyle w:val="ListBullet"/>
        <w:spacing w:before="20" w:after="40"/>
      </w:pPr>
      <w:r>
        <w:rPr>
          <w:b/>
          <w:color w:val="12304A"/>
        </w:rPr>
        <w:t xml:space="preserve">Executive 1: </w:t>
      </w:r>
      <w:r>
        <w:t>Yash: +91 98198 26611</w:t>
      </w:r>
    </w:p>
    <w:p w14:paraId="01D277BF" w14:textId="77777777" w:rsidR="002B2CCF" w:rsidRDefault="00000000">
      <w:pPr>
        <w:pStyle w:val="ListBullet"/>
        <w:spacing w:before="20" w:after="40"/>
      </w:pPr>
      <w:r>
        <w:rPr>
          <w:b/>
          <w:color w:val="12304A"/>
        </w:rPr>
        <w:t xml:space="preserve">Executive 2: </w:t>
      </w:r>
      <w:r>
        <w:t>Krishna: +91 93222 26307</w:t>
      </w:r>
    </w:p>
    <w:p w14:paraId="02489582" w14:textId="77777777" w:rsidR="002B2CCF" w:rsidRDefault="00000000">
      <w:pPr>
        <w:pStyle w:val="ListBullet"/>
        <w:spacing w:before="20" w:after="40"/>
      </w:pPr>
      <w:r>
        <w:rPr>
          <w:b/>
          <w:color w:val="12304A"/>
        </w:rPr>
        <w:t xml:space="preserve">Executive 3: </w:t>
      </w:r>
      <w:r>
        <w:t>Atman: +91 99671 55543</w:t>
      </w:r>
    </w:p>
    <w:p w14:paraId="359C5BC5" w14:textId="77777777" w:rsidR="002B2CCF" w:rsidRDefault="00000000">
      <w:pPr>
        <w:pStyle w:val="ListBullet"/>
        <w:spacing w:before="20" w:after="40"/>
      </w:pPr>
      <w:r>
        <w:rPr>
          <w:b/>
          <w:color w:val="12304A"/>
        </w:rPr>
        <w:t xml:space="preserve">Official Portal: </w:t>
      </w:r>
      <w:r>
        <w:t>Official Portal: www.ruskinchemipharm.in ↗</w:t>
      </w:r>
    </w:p>
    <w:p w14:paraId="4A79603D" w14:textId="77777777" w:rsidR="002B2CCF" w:rsidRDefault="00000000">
      <w:pPr>
        <w:spacing w:before="280" w:after="80"/>
      </w:pPr>
      <w:r>
        <w:rPr>
          <w:b/>
          <w:color w:val="C79A4B"/>
          <w:sz w:val="28"/>
        </w:rPr>
        <w:t>9.4 Bottom Strip &amp; Regulatory Patent Disclaimer</w:t>
      </w:r>
    </w:p>
    <w:p w14:paraId="2D6DE7E4" w14:textId="77777777" w:rsidR="002B2CCF" w:rsidRDefault="00000000">
      <w:pPr>
        <w:pStyle w:val="ListBullet"/>
        <w:spacing w:before="20" w:after="40"/>
      </w:pPr>
      <w:r>
        <w:rPr>
          <w:b/>
          <w:color w:val="12304A"/>
        </w:rPr>
        <w:t xml:space="preserve">Heritage Tag: </w:t>
      </w:r>
      <w:r>
        <w:t>Ruskin Chemipharm · Est. 1984 · Mumbai, India</w:t>
      </w:r>
    </w:p>
    <w:p w14:paraId="6C65E699" w14:textId="77777777" w:rsidR="002B2CCF" w:rsidRDefault="00000000">
      <w:pPr>
        <w:pStyle w:val="ListBullet"/>
        <w:spacing w:before="20" w:after="40"/>
      </w:pPr>
      <w:r>
        <w:rPr>
          <w:b/>
          <w:color w:val="12304A"/>
        </w:rPr>
        <w:t xml:space="preserve">Copyright: </w:t>
      </w:r>
      <w:r>
        <w:t>© 2026 Ruskin Chemipharm. All rights reserved.</w:t>
      </w:r>
    </w:p>
    <w:p w14:paraId="1C4C7472" w14:textId="77777777" w:rsidR="002B2CCF" w:rsidRDefault="00000000">
      <w:pPr>
        <w:pStyle w:val="ListBullet"/>
        <w:spacing w:before="20" w:after="40"/>
      </w:pPr>
      <w:r>
        <w:rPr>
          <w:b/>
          <w:color w:val="12304A"/>
        </w:rPr>
        <w:t xml:space="preserve">Statutory Patent Disclaimer: </w:t>
      </w:r>
      <w:r>
        <w:t>Disclaimer: API/Substances covered by patent are not offered to countries where patent law is in force. Final responsibility lies with the customer.</w:t>
      </w:r>
    </w:p>
    <w:p w14:paraId="3C1BEC71" w14:textId="77777777" w:rsidR="002B2CCF" w:rsidRDefault="00000000">
      <w:pPr>
        <w:pStyle w:val="ListBullet"/>
        <w:spacing w:before="20" w:after="40"/>
      </w:pPr>
      <w:r>
        <w:rPr>
          <w:b/>
          <w:color w:val="12304A"/>
        </w:rPr>
        <w:t xml:space="preserve">Utility Links: </w:t>
      </w:r>
      <w:r>
        <w:t>Privacy Policy · Terms of Use · FAQ</w:t>
      </w:r>
    </w:p>
    <w:sectPr w:rsidR="002B2C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242130">
    <w:abstractNumId w:val="8"/>
  </w:num>
  <w:num w:numId="2" w16cid:durableId="1251040074">
    <w:abstractNumId w:val="6"/>
  </w:num>
  <w:num w:numId="3" w16cid:durableId="210728417">
    <w:abstractNumId w:val="5"/>
  </w:num>
  <w:num w:numId="4" w16cid:durableId="1754037643">
    <w:abstractNumId w:val="4"/>
  </w:num>
  <w:num w:numId="5" w16cid:durableId="338892090">
    <w:abstractNumId w:val="7"/>
  </w:num>
  <w:num w:numId="6" w16cid:durableId="1810394528">
    <w:abstractNumId w:val="3"/>
  </w:num>
  <w:num w:numId="7" w16cid:durableId="264578093">
    <w:abstractNumId w:val="2"/>
  </w:num>
  <w:num w:numId="8" w16cid:durableId="65691823">
    <w:abstractNumId w:val="1"/>
  </w:num>
  <w:num w:numId="9" w16cid:durableId="372851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EFB"/>
    <w:rsid w:val="0015074B"/>
    <w:rsid w:val="0029639D"/>
    <w:rsid w:val="002B2CCF"/>
    <w:rsid w:val="002E09B7"/>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DE996"/>
  <w14:defaultImageDpi w14:val="300"/>
  <w15:docId w15:val="{B6BE4CA4-3D0E-41F2-A412-ED67A97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E586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4598</Words>
  <Characters>26214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 Baghel</cp:lastModifiedBy>
  <cp:revision>2</cp:revision>
  <dcterms:created xsi:type="dcterms:W3CDTF">2013-12-23T23:15:00Z</dcterms:created>
  <dcterms:modified xsi:type="dcterms:W3CDTF">2026-10-28T11:23:00Z</dcterms:modified>
  <cp:category/>
</cp:coreProperties>
</file>