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0BBEF" w14:textId="225791A1" w:rsidR="0014655B" w:rsidRDefault="00363CBB" w:rsidP="00B06750">
      <w:pPr>
        <w:pStyle w:val="Title"/>
        <w:jc w:val="center"/>
        <w:rPr>
          <w:rFonts w:ascii="Times New Roman" w:hAnsi="Times New Roman" w:cs="Times New Roman"/>
        </w:rPr>
      </w:pPr>
      <w:r>
        <w:t xml:space="preserve">Assessment 1: </w:t>
      </w:r>
      <w:r w:rsidRPr="00A15008">
        <w:t>Research</w:t>
      </w:r>
      <w:r>
        <w:t xml:space="preserve"> Project Proposal</w:t>
      </w:r>
    </w:p>
    <w:p w14:paraId="39E3CB7D" w14:textId="77777777" w:rsidR="0014655B" w:rsidRDefault="00363CBB" w:rsidP="00B06750">
      <w:pPr>
        <w:pStyle w:val="Subtitle"/>
        <w:jc w:val="center"/>
        <w:rPr>
          <w:color w:val="595959" w:themeColor="text1" w:themeTint="A6"/>
        </w:rPr>
      </w:pPr>
      <w:r>
        <w:rPr>
          <w:color w:val="595959" w:themeColor="text1" w:themeTint="A6"/>
        </w:rPr>
        <w:t xml:space="preserve">Predicting the Progress of the Vaccination </w:t>
      </w:r>
      <w:r w:rsidRPr="00B06750">
        <w:rPr>
          <w:color w:val="595959" w:themeColor="text1" w:themeTint="A6"/>
        </w:rPr>
        <w:t>using</w:t>
      </w:r>
      <w:r>
        <w:rPr>
          <w:color w:val="595959" w:themeColor="text1" w:themeTint="A6"/>
        </w:rPr>
        <w:t xml:space="preserve"> Machine Learning</w:t>
      </w:r>
    </w:p>
    <w:p w14:paraId="73024569" w14:textId="77777777" w:rsidR="0014655B" w:rsidRDefault="0014655B">
      <w:pPr>
        <w:jc w:val="both"/>
        <w:rPr>
          <w:rFonts w:ascii="Times New Roman" w:hAnsi="Times New Roman" w:cs="Times New Roman"/>
          <w:b/>
          <w:bCs/>
        </w:rPr>
      </w:pPr>
    </w:p>
    <w:p w14:paraId="392DC687" w14:textId="77777777" w:rsidR="0014655B" w:rsidRDefault="0014655B">
      <w:pPr>
        <w:jc w:val="both"/>
        <w:rPr>
          <w:rFonts w:ascii="Times New Roman" w:hAnsi="Times New Roman" w:cs="Times New Roman"/>
        </w:rPr>
      </w:pPr>
    </w:p>
    <w:p w14:paraId="2C260CC6" w14:textId="77777777" w:rsidR="0014655B" w:rsidRDefault="0014655B">
      <w:pPr>
        <w:jc w:val="both"/>
        <w:rPr>
          <w:rFonts w:ascii="Times New Roman" w:hAnsi="Times New Roman" w:cs="Times New Roman"/>
        </w:rPr>
      </w:pPr>
    </w:p>
    <w:p w14:paraId="4AC4D8B4" w14:textId="77777777" w:rsidR="0014655B" w:rsidRDefault="0014655B">
      <w:pPr>
        <w:jc w:val="both"/>
        <w:rPr>
          <w:rFonts w:ascii="Times New Roman" w:hAnsi="Times New Roman" w:cs="Times New Roman"/>
        </w:rPr>
      </w:pPr>
    </w:p>
    <w:p w14:paraId="7CBA43E2" w14:textId="77777777" w:rsidR="0014655B" w:rsidRDefault="0014655B">
      <w:pPr>
        <w:jc w:val="both"/>
        <w:rPr>
          <w:rFonts w:ascii="Times New Roman" w:hAnsi="Times New Roman" w:cs="Times New Roman"/>
        </w:rPr>
      </w:pPr>
    </w:p>
    <w:p w14:paraId="10CB34C8" w14:textId="77777777" w:rsidR="0014655B" w:rsidRDefault="0014655B">
      <w:pPr>
        <w:jc w:val="both"/>
        <w:rPr>
          <w:rFonts w:ascii="Times New Roman" w:hAnsi="Times New Roman" w:cs="Times New Roman"/>
        </w:rPr>
      </w:pPr>
    </w:p>
    <w:p w14:paraId="5EB4A3E9" w14:textId="77777777" w:rsidR="0014655B" w:rsidRDefault="0014655B">
      <w:pPr>
        <w:jc w:val="both"/>
        <w:rPr>
          <w:rFonts w:ascii="Times New Roman" w:hAnsi="Times New Roman" w:cs="Times New Roman"/>
        </w:rPr>
      </w:pPr>
    </w:p>
    <w:p w14:paraId="530117E1" w14:textId="77777777" w:rsidR="0014655B" w:rsidRDefault="0014655B">
      <w:pPr>
        <w:jc w:val="both"/>
        <w:rPr>
          <w:rFonts w:ascii="Times New Roman" w:hAnsi="Times New Roman" w:cs="Times New Roman"/>
        </w:rPr>
      </w:pPr>
    </w:p>
    <w:p w14:paraId="6BFE04B4" w14:textId="77777777" w:rsidR="0014655B" w:rsidRDefault="0014655B">
      <w:pPr>
        <w:jc w:val="both"/>
        <w:rPr>
          <w:rFonts w:ascii="Times New Roman" w:hAnsi="Times New Roman" w:cs="Times New Roman"/>
        </w:rPr>
      </w:pPr>
    </w:p>
    <w:p w14:paraId="0B0751CC" w14:textId="77777777" w:rsidR="0014655B" w:rsidRDefault="0014655B">
      <w:pPr>
        <w:jc w:val="both"/>
        <w:rPr>
          <w:rFonts w:ascii="Times New Roman" w:hAnsi="Times New Roman" w:cs="Times New Roman"/>
        </w:rPr>
      </w:pPr>
    </w:p>
    <w:p w14:paraId="32D9C1DF" w14:textId="77777777" w:rsidR="0014655B" w:rsidRDefault="0014655B">
      <w:pPr>
        <w:jc w:val="both"/>
        <w:rPr>
          <w:rFonts w:ascii="Times New Roman" w:hAnsi="Times New Roman" w:cs="Times New Roman"/>
        </w:rPr>
      </w:pPr>
    </w:p>
    <w:p w14:paraId="66EF5BC8" w14:textId="77777777" w:rsidR="0014655B" w:rsidRDefault="0014655B">
      <w:pPr>
        <w:jc w:val="both"/>
        <w:rPr>
          <w:rFonts w:ascii="Times New Roman" w:hAnsi="Times New Roman" w:cs="Times New Roman"/>
        </w:rPr>
      </w:pPr>
    </w:p>
    <w:p w14:paraId="07A0E459" w14:textId="77777777" w:rsidR="0014655B" w:rsidRDefault="0014655B">
      <w:pPr>
        <w:jc w:val="both"/>
        <w:rPr>
          <w:rFonts w:ascii="Times New Roman" w:hAnsi="Times New Roman" w:cs="Times New Roman"/>
        </w:rPr>
      </w:pPr>
    </w:p>
    <w:p w14:paraId="4264D1E5" w14:textId="77777777" w:rsidR="0014655B" w:rsidRDefault="0014655B">
      <w:pPr>
        <w:jc w:val="both"/>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14655B" w14:paraId="68A67867" w14:textId="77777777">
        <w:trPr>
          <w:jc w:val="center"/>
        </w:trPr>
        <w:tc>
          <w:tcPr>
            <w:tcW w:w="4315" w:type="dxa"/>
          </w:tcPr>
          <w:p w14:paraId="30D5146F" w14:textId="77777777" w:rsidR="0014655B" w:rsidRDefault="00363CBB">
            <w:pPr>
              <w:spacing w:after="0" w:line="240" w:lineRule="auto"/>
              <w:jc w:val="both"/>
              <w:rPr>
                <w:rFonts w:ascii="Times New Roman" w:hAnsi="Times New Roman" w:cs="Times New Roman"/>
                <w:sz w:val="32"/>
                <w:szCs w:val="32"/>
              </w:rPr>
            </w:pPr>
            <w:r>
              <w:rPr>
                <w:rFonts w:ascii="Times New Roman" w:hAnsi="Times New Roman" w:cs="Times New Roman"/>
                <w:b/>
                <w:bCs/>
                <w:sz w:val="32"/>
                <w:szCs w:val="32"/>
              </w:rPr>
              <w:t>Name</w:t>
            </w:r>
            <w:r>
              <w:rPr>
                <w:rFonts w:ascii="Times New Roman" w:hAnsi="Times New Roman" w:cs="Times New Roman"/>
                <w:sz w:val="32"/>
                <w:szCs w:val="32"/>
              </w:rPr>
              <w:t>: Jaishree Pandey</w:t>
            </w:r>
          </w:p>
        </w:tc>
        <w:tc>
          <w:tcPr>
            <w:tcW w:w="4315" w:type="dxa"/>
          </w:tcPr>
          <w:p w14:paraId="797DC2C8" w14:textId="77777777" w:rsidR="0014655B" w:rsidRDefault="00363CBB">
            <w:pPr>
              <w:spacing w:after="0" w:line="240" w:lineRule="auto"/>
              <w:jc w:val="both"/>
              <w:rPr>
                <w:rFonts w:ascii="Times New Roman" w:hAnsi="Times New Roman" w:cs="Times New Roman"/>
                <w:sz w:val="32"/>
                <w:szCs w:val="32"/>
              </w:rPr>
            </w:pPr>
            <w:r>
              <w:rPr>
                <w:rFonts w:ascii="Times New Roman" w:hAnsi="Times New Roman" w:cs="Times New Roman"/>
                <w:b/>
                <w:bCs/>
                <w:sz w:val="32"/>
                <w:szCs w:val="32"/>
              </w:rPr>
              <w:t>Supervisor</w:t>
            </w:r>
            <w:r>
              <w:rPr>
                <w:rFonts w:ascii="Times New Roman" w:hAnsi="Times New Roman" w:cs="Times New Roman"/>
                <w:sz w:val="32"/>
                <w:szCs w:val="32"/>
              </w:rPr>
              <w:t>: Edlira Vakaj</w:t>
            </w:r>
          </w:p>
        </w:tc>
      </w:tr>
      <w:tr w:rsidR="0014655B" w14:paraId="48D2F2CB" w14:textId="77777777">
        <w:trPr>
          <w:jc w:val="center"/>
        </w:trPr>
        <w:tc>
          <w:tcPr>
            <w:tcW w:w="4315" w:type="dxa"/>
          </w:tcPr>
          <w:p w14:paraId="5565EA19" w14:textId="77777777" w:rsidR="0014655B" w:rsidRDefault="00363CBB">
            <w:pPr>
              <w:spacing w:after="0" w:line="240" w:lineRule="auto"/>
              <w:jc w:val="both"/>
              <w:rPr>
                <w:rFonts w:ascii="Times New Roman" w:hAnsi="Times New Roman" w:cs="Times New Roman"/>
                <w:sz w:val="32"/>
                <w:szCs w:val="32"/>
              </w:rPr>
            </w:pPr>
            <w:r>
              <w:rPr>
                <w:rFonts w:ascii="Times New Roman" w:hAnsi="Times New Roman" w:cs="Times New Roman"/>
                <w:b/>
                <w:bCs/>
                <w:sz w:val="32"/>
                <w:szCs w:val="32"/>
              </w:rPr>
              <w:t>University ID</w:t>
            </w:r>
            <w:r>
              <w:rPr>
                <w:rFonts w:ascii="Times New Roman" w:hAnsi="Times New Roman" w:cs="Times New Roman"/>
                <w:sz w:val="32"/>
                <w:szCs w:val="32"/>
              </w:rPr>
              <w:t>:20101813</w:t>
            </w:r>
          </w:p>
        </w:tc>
        <w:tc>
          <w:tcPr>
            <w:tcW w:w="4315" w:type="dxa"/>
          </w:tcPr>
          <w:p w14:paraId="41D2A363" w14:textId="77777777" w:rsidR="0014655B" w:rsidRDefault="0014655B">
            <w:pPr>
              <w:spacing w:after="0" w:line="240" w:lineRule="auto"/>
              <w:jc w:val="both"/>
              <w:rPr>
                <w:rFonts w:ascii="Times New Roman" w:hAnsi="Times New Roman" w:cs="Times New Roman"/>
                <w:sz w:val="32"/>
                <w:szCs w:val="32"/>
              </w:rPr>
            </w:pPr>
          </w:p>
        </w:tc>
      </w:tr>
      <w:tr w:rsidR="0014655B" w14:paraId="7A18CE10" w14:textId="77777777">
        <w:trPr>
          <w:jc w:val="center"/>
        </w:trPr>
        <w:tc>
          <w:tcPr>
            <w:tcW w:w="4315" w:type="dxa"/>
          </w:tcPr>
          <w:p w14:paraId="5FB929D0" w14:textId="77777777" w:rsidR="0014655B" w:rsidRDefault="00363CBB">
            <w:pPr>
              <w:spacing w:after="0" w:line="240" w:lineRule="auto"/>
              <w:jc w:val="both"/>
              <w:rPr>
                <w:rFonts w:ascii="Times New Roman" w:hAnsi="Times New Roman" w:cs="Times New Roman"/>
                <w:sz w:val="32"/>
                <w:szCs w:val="32"/>
              </w:rPr>
            </w:pPr>
            <w:r>
              <w:rPr>
                <w:rFonts w:ascii="Times New Roman" w:hAnsi="Times New Roman" w:cs="Times New Roman"/>
                <w:b/>
                <w:bCs/>
                <w:sz w:val="32"/>
                <w:szCs w:val="32"/>
              </w:rPr>
              <w:t>Word Count</w:t>
            </w:r>
            <w:r>
              <w:rPr>
                <w:rFonts w:ascii="Times New Roman" w:hAnsi="Times New Roman" w:cs="Times New Roman"/>
                <w:sz w:val="32"/>
                <w:szCs w:val="32"/>
              </w:rPr>
              <w:t>: 3431</w:t>
            </w:r>
          </w:p>
        </w:tc>
        <w:tc>
          <w:tcPr>
            <w:tcW w:w="4315" w:type="dxa"/>
          </w:tcPr>
          <w:p w14:paraId="5D86091F" w14:textId="77777777" w:rsidR="0014655B" w:rsidRDefault="0014655B">
            <w:pPr>
              <w:spacing w:after="0" w:line="240" w:lineRule="auto"/>
              <w:jc w:val="both"/>
              <w:rPr>
                <w:rFonts w:ascii="Times New Roman" w:hAnsi="Times New Roman" w:cs="Times New Roman"/>
                <w:sz w:val="32"/>
                <w:szCs w:val="32"/>
              </w:rPr>
            </w:pPr>
          </w:p>
        </w:tc>
      </w:tr>
      <w:tr w:rsidR="0014655B" w14:paraId="21F3EAF3" w14:textId="77777777">
        <w:trPr>
          <w:jc w:val="center"/>
        </w:trPr>
        <w:tc>
          <w:tcPr>
            <w:tcW w:w="4315" w:type="dxa"/>
          </w:tcPr>
          <w:p w14:paraId="24A639EB" w14:textId="77777777" w:rsidR="0014655B" w:rsidRDefault="00363CBB">
            <w:pPr>
              <w:spacing w:after="0" w:line="240" w:lineRule="auto"/>
              <w:jc w:val="both"/>
              <w:rPr>
                <w:rFonts w:ascii="Times New Roman" w:hAnsi="Times New Roman" w:cs="Times New Roman"/>
                <w:sz w:val="32"/>
                <w:szCs w:val="32"/>
              </w:rPr>
            </w:pPr>
            <w:r>
              <w:rPr>
                <w:rFonts w:ascii="Times New Roman" w:hAnsi="Times New Roman" w:cs="Times New Roman"/>
                <w:b/>
                <w:bCs/>
                <w:sz w:val="32"/>
                <w:szCs w:val="32"/>
              </w:rPr>
              <w:t>Date</w:t>
            </w:r>
            <w:r>
              <w:rPr>
                <w:rFonts w:ascii="Times New Roman" w:hAnsi="Times New Roman" w:cs="Times New Roman"/>
                <w:sz w:val="32"/>
                <w:szCs w:val="32"/>
              </w:rPr>
              <w:t>: 08/04/2021</w:t>
            </w:r>
          </w:p>
        </w:tc>
        <w:tc>
          <w:tcPr>
            <w:tcW w:w="4315" w:type="dxa"/>
          </w:tcPr>
          <w:p w14:paraId="1808BAD3" w14:textId="77777777" w:rsidR="0014655B" w:rsidRDefault="0014655B">
            <w:pPr>
              <w:spacing w:after="0" w:line="240" w:lineRule="auto"/>
              <w:jc w:val="both"/>
              <w:rPr>
                <w:rFonts w:ascii="Times New Roman" w:hAnsi="Times New Roman" w:cs="Times New Roman"/>
                <w:sz w:val="32"/>
                <w:szCs w:val="32"/>
              </w:rPr>
            </w:pPr>
          </w:p>
        </w:tc>
      </w:tr>
    </w:tbl>
    <w:p w14:paraId="25892BE5" w14:textId="77777777" w:rsidR="0014655B" w:rsidRDefault="0014655B">
      <w:pPr>
        <w:jc w:val="both"/>
        <w:rPr>
          <w:rFonts w:ascii="Times New Roman" w:hAnsi="Times New Roman" w:cs="Times New Roman"/>
        </w:rPr>
      </w:pPr>
    </w:p>
    <w:p w14:paraId="1A65ABD6" w14:textId="77777777" w:rsidR="0014655B" w:rsidRDefault="00363CBB">
      <w:pPr>
        <w:jc w:val="both"/>
        <w:rPr>
          <w:rFonts w:ascii="Times New Roman" w:hAnsi="Times New Roman" w:cs="Times New Roman"/>
        </w:rPr>
      </w:pPr>
      <w:r>
        <w:rPr>
          <w:rFonts w:ascii="Times New Roman" w:hAnsi="Times New Roman" w:cs="Times New Roman"/>
        </w:rPr>
        <w:br w:type="page"/>
      </w:r>
    </w:p>
    <w:sdt>
      <w:sdtPr>
        <w:rPr>
          <w:rFonts w:ascii="Times New Roman" w:eastAsiaTheme="minorHAnsi" w:hAnsi="Times New Roman" w:cs="Times New Roman"/>
          <w:color w:val="auto"/>
          <w:sz w:val="22"/>
          <w:szCs w:val="22"/>
        </w:rPr>
        <w:id w:val="-1207941566"/>
        <w:docPartObj>
          <w:docPartGallery w:val="Table of Contents"/>
          <w:docPartUnique/>
        </w:docPartObj>
      </w:sdtPr>
      <w:sdtEndPr>
        <w:rPr>
          <w:b/>
          <w:bCs/>
        </w:rPr>
      </w:sdtEndPr>
      <w:sdtContent>
        <w:p w14:paraId="497DFAB2" w14:textId="77777777" w:rsidR="0014655B" w:rsidRDefault="00363CBB">
          <w:pPr>
            <w:pStyle w:val="TOCHeading1"/>
            <w:jc w:val="both"/>
            <w:rPr>
              <w:rFonts w:ascii="Times New Roman" w:hAnsi="Times New Roman" w:cs="Times New Roman"/>
            </w:rPr>
          </w:pPr>
          <w:r>
            <w:rPr>
              <w:rFonts w:ascii="Times New Roman" w:hAnsi="Times New Roman" w:cs="Times New Roman"/>
            </w:rPr>
            <w:t xml:space="preserve">Table of </w:t>
          </w:r>
          <w:r>
            <w:rPr>
              <w:rFonts w:ascii="Times New Roman" w:hAnsi="Times New Roman" w:cs="Times New Roman"/>
            </w:rPr>
            <w:t>Contents</w:t>
          </w:r>
        </w:p>
        <w:p w14:paraId="01076339" w14:textId="77777777" w:rsidR="0014655B" w:rsidRDefault="00363CBB">
          <w:pPr>
            <w:pStyle w:val="TOC1"/>
            <w:tabs>
              <w:tab w:val="right" w:leader="dot" w:pos="8630"/>
            </w:tabs>
            <w:jc w:val="both"/>
            <w:rPr>
              <w:rFonts w:ascii="Times New Roman" w:eastAsiaTheme="minorEastAsia" w:hAnsi="Times New Roman" w:cs="Times New Roman"/>
              <w:lang w:val="en-GB" w:eastAsia="en-GB"/>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68816508" w:history="1">
            <w:r>
              <w:rPr>
                <w:rStyle w:val="Hyperlink"/>
                <w:rFonts w:ascii="Times New Roman" w:hAnsi="Times New Roman" w:cs="Times New Roman"/>
              </w:rPr>
              <w:t>Table of Figures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_Toc68816508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hyperlink>
        </w:p>
        <w:p w14:paraId="13762C0B" w14:textId="77777777" w:rsidR="0014655B" w:rsidRDefault="00363CBB">
          <w:pPr>
            <w:pStyle w:val="TOC1"/>
            <w:tabs>
              <w:tab w:val="right" w:leader="dot" w:pos="8630"/>
            </w:tabs>
            <w:jc w:val="both"/>
            <w:rPr>
              <w:rFonts w:ascii="Times New Roman" w:eastAsiaTheme="minorEastAsia" w:hAnsi="Times New Roman" w:cs="Times New Roman"/>
              <w:lang w:val="en-GB" w:eastAsia="en-GB"/>
            </w:rPr>
          </w:pPr>
          <w:hyperlink w:anchor="_Toc68816509" w:history="1">
            <w:r>
              <w:rPr>
                <w:rStyle w:val="Hyperlink"/>
                <w:rFonts w:ascii="Times New Roman" w:hAnsi="Times New Roman" w:cs="Times New Roman"/>
              </w:rPr>
              <w:t>Abstract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_Toc68816509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hyperlink>
        </w:p>
        <w:p w14:paraId="37846D87" w14:textId="77777777" w:rsidR="0014655B" w:rsidRDefault="00363CBB">
          <w:pPr>
            <w:pStyle w:val="TOC1"/>
            <w:tabs>
              <w:tab w:val="right" w:leader="dot" w:pos="8630"/>
            </w:tabs>
            <w:jc w:val="both"/>
            <w:rPr>
              <w:rFonts w:ascii="Times New Roman" w:eastAsiaTheme="minorEastAsia" w:hAnsi="Times New Roman" w:cs="Times New Roman"/>
              <w:lang w:val="en-GB" w:eastAsia="en-GB"/>
            </w:rPr>
          </w:pPr>
          <w:hyperlink w:anchor="_Toc68816510" w:history="1">
            <w:r>
              <w:rPr>
                <w:rStyle w:val="Hyperlink"/>
                <w:rFonts w:ascii="Times New Roman" w:hAnsi="Times New Roman" w:cs="Times New Roman"/>
              </w:rPr>
              <w:t>Introduction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w:instrText>
            </w:r>
            <w:r>
              <w:rPr>
                <w:rFonts w:ascii="Times New Roman" w:hAnsi="Times New Roman" w:cs="Times New Roman"/>
              </w:rPr>
              <w:instrText xml:space="preserve">68816510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hyperlink>
        </w:p>
        <w:p w14:paraId="6E6A969D" w14:textId="77777777" w:rsidR="0014655B" w:rsidRDefault="00363CBB">
          <w:pPr>
            <w:pStyle w:val="TOC2"/>
            <w:tabs>
              <w:tab w:val="right" w:leader="dot" w:pos="8630"/>
            </w:tabs>
            <w:jc w:val="both"/>
            <w:rPr>
              <w:rFonts w:ascii="Times New Roman" w:eastAsiaTheme="minorEastAsia" w:hAnsi="Times New Roman" w:cs="Times New Roman"/>
              <w:lang w:val="en-GB" w:eastAsia="en-GB"/>
            </w:rPr>
          </w:pPr>
          <w:hyperlink w:anchor="_Toc68816511" w:history="1">
            <w:r>
              <w:rPr>
                <w:rStyle w:val="Hyperlink"/>
                <w:rFonts w:ascii="Times New Roman" w:hAnsi="Times New Roman" w:cs="Times New Roman"/>
              </w:rPr>
              <w:t>Background</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_Toc68816511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hyperlink>
        </w:p>
        <w:p w14:paraId="0A2100F8" w14:textId="77777777" w:rsidR="0014655B" w:rsidRDefault="00363CBB">
          <w:pPr>
            <w:pStyle w:val="TOC2"/>
            <w:tabs>
              <w:tab w:val="right" w:leader="dot" w:pos="8630"/>
            </w:tabs>
            <w:jc w:val="both"/>
            <w:rPr>
              <w:rFonts w:ascii="Times New Roman" w:eastAsiaTheme="minorEastAsia" w:hAnsi="Times New Roman" w:cs="Times New Roman"/>
              <w:lang w:val="en-GB" w:eastAsia="en-GB"/>
            </w:rPr>
          </w:pPr>
          <w:hyperlink w:anchor="_Toc68816512" w:history="1">
            <w:r>
              <w:rPr>
                <w:rStyle w:val="Hyperlink"/>
                <w:rFonts w:ascii="Times New Roman" w:hAnsi="Times New Roman" w:cs="Times New Roman"/>
              </w:rPr>
              <w:t>Aim</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_Toc68816512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hyperlink>
        </w:p>
        <w:p w14:paraId="2F2EEE5B" w14:textId="77777777" w:rsidR="0014655B" w:rsidRDefault="00363CBB">
          <w:pPr>
            <w:pStyle w:val="TOC2"/>
            <w:tabs>
              <w:tab w:val="right" w:leader="dot" w:pos="8630"/>
            </w:tabs>
            <w:jc w:val="both"/>
            <w:rPr>
              <w:rFonts w:ascii="Times New Roman" w:eastAsiaTheme="minorEastAsia" w:hAnsi="Times New Roman" w:cs="Times New Roman"/>
              <w:lang w:val="en-GB" w:eastAsia="en-GB"/>
            </w:rPr>
          </w:pPr>
          <w:hyperlink w:anchor="_Toc68816513" w:history="1">
            <w:r>
              <w:rPr>
                <w:rStyle w:val="Hyperlink"/>
                <w:rFonts w:ascii="Times New Roman" w:hAnsi="Times New Roman" w:cs="Times New Roman"/>
              </w:rPr>
              <w:t>Research Questions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_Toc68816513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hyperlink>
        </w:p>
        <w:p w14:paraId="367ADEBE" w14:textId="77777777" w:rsidR="0014655B" w:rsidRDefault="00363CBB">
          <w:pPr>
            <w:pStyle w:val="TOC2"/>
            <w:tabs>
              <w:tab w:val="right" w:leader="dot" w:pos="8630"/>
            </w:tabs>
            <w:jc w:val="both"/>
            <w:rPr>
              <w:rFonts w:ascii="Times New Roman" w:eastAsiaTheme="minorEastAsia" w:hAnsi="Times New Roman" w:cs="Times New Roman"/>
              <w:lang w:val="en-GB" w:eastAsia="en-GB"/>
            </w:rPr>
          </w:pPr>
          <w:hyperlink w:anchor="_Toc68816514" w:history="1">
            <w:r>
              <w:rPr>
                <w:rStyle w:val="Hyperlink"/>
                <w:rFonts w:ascii="Times New Roman" w:hAnsi="Times New Roman" w:cs="Times New Roman"/>
              </w:rPr>
              <w:t>Ethical Considerations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_Toc68816514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hyperlink>
        </w:p>
        <w:p w14:paraId="22BFF604" w14:textId="77777777" w:rsidR="0014655B" w:rsidRDefault="00363CBB">
          <w:pPr>
            <w:pStyle w:val="TOC2"/>
            <w:tabs>
              <w:tab w:val="right" w:leader="dot" w:pos="8630"/>
            </w:tabs>
            <w:jc w:val="both"/>
            <w:rPr>
              <w:rFonts w:ascii="Times New Roman" w:eastAsiaTheme="minorEastAsia" w:hAnsi="Times New Roman" w:cs="Times New Roman"/>
              <w:lang w:val="en-GB" w:eastAsia="en-GB"/>
            </w:rPr>
          </w:pPr>
          <w:hyperlink w:anchor="_Toc68816515" w:history="1">
            <w:r>
              <w:rPr>
                <w:rStyle w:val="Hyperlink"/>
                <w:rFonts w:ascii="Times New Roman" w:hAnsi="Times New Roman" w:cs="Times New Roman"/>
              </w:rPr>
              <w:t>Project Timeline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_Toc68816515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hyperlink>
        </w:p>
        <w:p w14:paraId="394DCCDF" w14:textId="77777777" w:rsidR="0014655B" w:rsidRDefault="00363CBB">
          <w:pPr>
            <w:pStyle w:val="TOC1"/>
            <w:tabs>
              <w:tab w:val="right" w:leader="dot" w:pos="8630"/>
            </w:tabs>
            <w:jc w:val="both"/>
            <w:rPr>
              <w:rFonts w:ascii="Times New Roman" w:eastAsiaTheme="minorEastAsia" w:hAnsi="Times New Roman" w:cs="Times New Roman"/>
              <w:lang w:val="en-GB" w:eastAsia="en-GB"/>
            </w:rPr>
          </w:pPr>
          <w:hyperlink w:anchor="_Toc68816516" w:history="1">
            <w:r>
              <w:rPr>
                <w:rStyle w:val="Hyperlink"/>
                <w:rFonts w:ascii="Times New Roman" w:hAnsi="Times New Roman" w:cs="Times New Roman"/>
              </w:rPr>
              <w:t>Methodology</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_Toc68816516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hyperlink>
        </w:p>
        <w:p w14:paraId="78B9638C" w14:textId="77777777" w:rsidR="0014655B" w:rsidRDefault="00363CBB">
          <w:pPr>
            <w:pStyle w:val="TOC2"/>
            <w:tabs>
              <w:tab w:val="right" w:leader="dot" w:pos="8630"/>
            </w:tabs>
            <w:jc w:val="both"/>
            <w:rPr>
              <w:rFonts w:ascii="Times New Roman" w:eastAsiaTheme="minorEastAsia" w:hAnsi="Times New Roman" w:cs="Times New Roman"/>
              <w:lang w:val="en-GB" w:eastAsia="en-GB"/>
            </w:rPr>
          </w:pPr>
          <w:hyperlink w:anchor="_Toc68816517" w:history="1">
            <w:r>
              <w:rPr>
                <w:rStyle w:val="Hyperlink"/>
                <w:rFonts w:ascii="Times New Roman" w:hAnsi="Times New Roman" w:cs="Times New Roman"/>
              </w:rPr>
              <w:t>Literature Review</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_Toc68816517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hyperlink>
        </w:p>
        <w:p w14:paraId="7B2CD835" w14:textId="77777777" w:rsidR="0014655B" w:rsidRDefault="00363CBB">
          <w:pPr>
            <w:pStyle w:val="TOC2"/>
            <w:tabs>
              <w:tab w:val="right" w:leader="dot" w:pos="8630"/>
            </w:tabs>
            <w:jc w:val="both"/>
            <w:rPr>
              <w:rFonts w:ascii="Times New Roman" w:eastAsiaTheme="minorEastAsia" w:hAnsi="Times New Roman" w:cs="Times New Roman"/>
              <w:lang w:val="en-GB" w:eastAsia="en-GB"/>
            </w:rPr>
          </w:pPr>
          <w:hyperlink w:anchor="_Toc68816518" w:history="1">
            <w:r>
              <w:rPr>
                <w:rStyle w:val="Hyperlink"/>
                <w:rFonts w:ascii="Times New Roman" w:hAnsi="Times New Roman" w:cs="Times New Roman"/>
                <w:lang w:val="en-GB"/>
              </w:rPr>
              <w:t>Project Design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_Toc68816518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hyperlink>
        </w:p>
        <w:p w14:paraId="026F6E41" w14:textId="77777777" w:rsidR="0014655B" w:rsidRDefault="00363CBB">
          <w:pPr>
            <w:pStyle w:val="TOC2"/>
            <w:tabs>
              <w:tab w:val="right" w:leader="dot" w:pos="8630"/>
            </w:tabs>
            <w:jc w:val="both"/>
            <w:rPr>
              <w:rFonts w:ascii="Times New Roman" w:eastAsiaTheme="minorEastAsia" w:hAnsi="Times New Roman" w:cs="Times New Roman"/>
              <w:lang w:val="en-GB" w:eastAsia="en-GB"/>
            </w:rPr>
          </w:pPr>
          <w:hyperlink w:anchor="_Toc68816519" w:history="1">
            <w:r>
              <w:rPr>
                <w:rStyle w:val="Hyperlink"/>
                <w:rFonts w:ascii="Times New Roman" w:hAnsi="Times New Roman" w:cs="Times New Roman"/>
                <w:lang w:val="en-GB"/>
              </w:rPr>
              <w:t>Experimentation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_Toc68816519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hyperlink>
        </w:p>
        <w:p w14:paraId="07E576FA" w14:textId="77777777" w:rsidR="0014655B" w:rsidRDefault="00363CBB">
          <w:pPr>
            <w:pStyle w:val="TOC3"/>
            <w:tabs>
              <w:tab w:val="right" w:leader="dot" w:pos="8630"/>
            </w:tabs>
            <w:jc w:val="both"/>
            <w:rPr>
              <w:rFonts w:ascii="Times New Roman" w:eastAsiaTheme="minorEastAsia" w:hAnsi="Times New Roman" w:cs="Times New Roman"/>
              <w:lang w:val="en-GB" w:eastAsia="en-GB"/>
            </w:rPr>
          </w:pPr>
          <w:hyperlink w:anchor="_Toc68816520" w:history="1">
            <w:r>
              <w:rPr>
                <w:rStyle w:val="Hyperlink"/>
                <w:rFonts w:ascii="Times New Roman" w:hAnsi="Times New Roman" w:cs="Times New Roman"/>
                <w:lang w:val="en-GB"/>
              </w:rPr>
              <w:t>Dataset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_Toc68816520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hyperlink>
        </w:p>
        <w:p w14:paraId="0912139E" w14:textId="77777777" w:rsidR="0014655B" w:rsidRDefault="00363CBB">
          <w:pPr>
            <w:pStyle w:val="TOC3"/>
            <w:tabs>
              <w:tab w:val="right" w:leader="dot" w:pos="8630"/>
            </w:tabs>
            <w:jc w:val="both"/>
            <w:rPr>
              <w:rFonts w:ascii="Times New Roman" w:eastAsiaTheme="minorEastAsia" w:hAnsi="Times New Roman" w:cs="Times New Roman"/>
              <w:lang w:val="en-GB" w:eastAsia="en-GB"/>
            </w:rPr>
          </w:pPr>
          <w:hyperlink w:anchor="_Toc68816521" w:history="1">
            <w:r>
              <w:rPr>
                <w:rStyle w:val="Hyperlink"/>
                <w:rFonts w:ascii="Times New Roman" w:hAnsi="Times New Roman" w:cs="Times New Roman"/>
                <w:lang w:val="en-GB"/>
              </w:rPr>
              <w:t>Machine Learning</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_Toc68816521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hyperlink>
        </w:p>
        <w:p w14:paraId="158740C0" w14:textId="77777777" w:rsidR="0014655B" w:rsidRDefault="00363CBB">
          <w:pPr>
            <w:pStyle w:val="TOC1"/>
            <w:tabs>
              <w:tab w:val="right" w:leader="dot" w:pos="8630"/>
            </w:tabs>
            <w:jc w:val="both"/>
            <w:rPr>
              <w:rFonts w:ascii="Times New Roman" w:eastAsiaTheme="minorEastAsia" w:hAnsi="Times New Roman" w:cs="Times New Roman"/>
              <w:lang w:val="en-GB" w:eastAsia="en-GB"/>
            </w:rPr>
          </w:pPr>
          <w:hyperlink w:anchor="_Toc68816522" w:history="1">
            <w:r>
              <w:rPr>
                <w:rStyle w:val="Hyperlink"/>
                <w:rFonts w:ascii="Times New Roman" w:hAnsi="Times New Roman" w:cs="Times New Roman"/>
                <w:lang w:val="en-GB"/>
              </w:rPr>
              <w:t>Project Evaluation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_Toc68816522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hyperlink>
        </w:p>
        <w:p w14:paraId="00CBBE5A" w14:textId="77777777" w:rsidR="0014655B" w:rsidRDefault="00363CBB">
          <w:pPr>
            <w:pStyle w:val="TOC1"/>
            <w:tabs>
              <w:tab w:val="right" w:leader="dot" w:pos="8630"/>
            </w:tabs>
            <w:jc w:val="both"/>
            <w:rPr>
              <w:rFonts w:ascii="Times New Roman" w:eastAsiaTheme="minorEastAsia" w:hAnsi="Times New Roman" w:cs="Times New Roman"/>
              <w:lang w:val="en-GB" w:eastAsia="en-GB"/>
            </w:rPr>
          </w:pPr>
          <w:hyperlink w:anchor="_Toc68816523" w:history="1">
            <w:r>
              <w:rPr>
                <w:rStyle w:val="Hyperlink"/>
                <w:rFonts w:ascii="Times New Roman" w:hAnsi="Times New Roman" w:cs="Times New Roman"/>
                <w:lang w:val="en-GB"/>
              </w:rPr>
              <w:t>Literature Revie</w:t>
            </w:r>
            <w:r>
              <w:rPr>
                <w:rStyle w:val="Hyperlink"/>
                <w:rFonts w:ascii="Times New Roman" w:hAnsi="Times New Roman" w:cs="Times New Roman"/>
                <w:lang w:val="en-GB"/>
              </w:rPr>
              <w:t>w</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_Toc68816523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hyperlink>
        </w:p>
        <w:p w14:paraId="235242E9" w14:textId="77777777" w:rsidR="0014655B" w:rsidRDefault="00363CBB">
          <w:pPr>
            <w:pStyle w:val="TOC3"/>
            <w:tabs>
              <w:tab w:val="right" w:leader="dot" w:pos="8630"/>
            </w:tabs>
            <w:jc w:val="both"/>
            <w:rPr>
              <w:rFonts w:ascii="Times New Roman" w:eastAsiaTheme="minorEastAsia" w:hAnsi="Times New Roman" w:cs="Times New Roman"/>
              <w:lang w:val="en-GB" w:eastAsia="en-GB"/>
            </w:rPr>
          </w:pPr>
          <w:hyperlink w:anchor="_Toc68816524" w:history="1">
            <w:r>
              <w:rPr>
                <w:rStyle w:val="Hyperlink"/>
                <w:rFonts w:ascii="Times New Roman" w:hAnsi="Times New Roman" w:cs="Times New Roman"/>
                <w:lang w:val="en-GB"/>
              </w:rPr>
              <w:t>Methodology</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_Toc68816524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hyperlink>
        </w:p>
        <w:p w14:paraId="25DDB1AD" w14:textId="77777777" w:rsidR="0014655B" w:rsidRDefault="00363CBB">
          <w:pPr>
            <w:pStyle w:val="TOC3"/>
            <w:tabs>
              <w:tab w:val="right" w:leader="dot" w:pos="8630"/>
            </w:tabs>
            <w:jc w:val="both"/>
            <w:rPr>
              <w:rFonts w:ascii="Times New Roman" w:eastAsiaTheme="minorEastAsia" w:hAnsi="Times New Roman" w:cs="Times New Roman"/>
              <w:lang w:val="en-GB" w:eastAsia="en-GB"/>
            </w:rPr>
          </w:pPr>
          <w:hyperlink w:anchor="_Toc68816525" w:history="1">
            <w:r>
              <w:rPr>
                <w:rStyle w:val="Hyperlink"/>
                <w:rFonts w:ascii="Times New Roman" w:hAnsi="Times New Roman" w:cs="Times New Roman"/>
                <w:lang w:val="en-GB"/>
              </w:rPr>
              <w:t>Results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_Toc68816525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10</w:t>
            </w:r>
            <w:r>
              <w:rPr>
                <w:rFonts w:ascii="Times New Roman" w:hAnsi="Times New Roman" w:cs="Times New Roman"/>
              </w:rPr>
              <w:fldChar w:fldCharType="end"/>
            </w:r>
          </w:hyperlink>
        </w:p>
        <w:p w14:paraId="44F5EE56" w14:textId="77777777" w:rsidR="0014655B" w:rsidRDefault="00363CBB">
          <w:pPr>
            <w:pStyle w:val="TOC2"/>
            <w:tabs>
              <w:tab w:val="right" w:leader="dot" w:pos="8630"/>
            </w:tabs>
            <w:jc w:val="both"/>
            <w:rPr>
              <w:rFonts w:ascii="Times New Roman" w:eastAsiaTheme="minorEastAsia" w:hAnsi="Times New Roman" w:cs="Times New Roman"/>
              <w:lang w:val="en-GB" w:eastAsia="en-GB"/>
            </w:rPr>
          </w:pPr>
          <w:hyperlink w:anchor="_Toc68816526" w:history="1">
            <w:r>
              <w:rPr>
                <w:rStyle w:val="Hyperlink"/>
                <w:rFonts w:ascii="Times New Roman" w:hAnsi="Times New Roman" w:cs="Times New Roman"/>
                <w:lang w:val="en-GB"/>
              </w:rPr>
              <w:t>The role of inflammation and frailty in identifying prognostic risk factors for poor outcome in in-center haemod</w:t>
            </w:r>
            <w:r>
              <w:rPr>
                <w:rStyle w:val="Hyperlink"/>
                <w:rFonts w:ascii="Times New Roman" w:hAnsi="Times New Roman" w:cs="Times New Roman"/>
                <w:lang w:val="en-GB"/>
              </w:rPr>
              <w:t>ialysis patients with COVID-19 disease.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_Toc68816526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11</w:t>
            </w:r>
            <w:r>
              <w:rPr>
                <w:rFonts w:ascii="Times New Roman" w:hAnsi="Times New Roman" w:cs="Times New Roman"/>
              </w:rPr>
              <w:fldChar w:fldCharType="end"/>
            </w:r>
          </w:hyperlink>
        </w:p>
        <w:p w14:paraId="29C52914" w14:textId="77777777" w:rsidR="0014655B" w:rsidRDefault="00363CBB">
          <w:pPr>
            <w:pStyle w:val="TOC3"/>
            <w:tabs>
              <w:tab w:val="right" w:leader="dot" w:pos="8630"/>
            </w:tabs>
            <w:jc w:val="both"/>
            <w:rPr>
              <w:rFonts w:ascii="Times New Roman" w:eastAsiaTheme="minorEastAsia" w:hAnsi="Times New Roman" w:cs="Times New Roman"/>
              <w:lang w:val="en-GB" w:eastAsia="en-GB"/>
            </w:rPr>
          </w:pPr>
          <w:hyperlink w:anchor="_Toc68816527" w:history="1">
            <w:r>
              <w:rPr>
                <w:rStyle w:val="Hyperlink"/>
                <w:rFonts w:ascii="Times New Roman" w:hAnsi="Times New Roman" w:cs="Times New Roman"/>
                <w:lang w:val="en-GB"/>
              </w:rPr>
              <w:t>Methodology</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_Toc68816527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12</w:t>
            </w:r>
            <w:r>
              <w:rPr>
                <w:rFonts w:ascii="Times New Roman" w:hAnsi="Times New Roman" w:cs="Times New Roman"/>
              </w:rPr>
              <w:fldChar w:fldCharType="end"/>
            </w:r>
          </w:hyperlink>
        </w:p>
        <w:p w14:paraId="0BC5BF88" w14:textId="77777777" w:rsidR="0014655B" w:rsidRDefault="00363CBB">
          <w:pPr>
            <w:pStyle w:val="TOC3"/>
            <w:tabs>
              <w:tab w:val="right" w:leader="dot" w:pos="8630"/>
            </w:tabs>
            <w:jc w:val="both"/>
            <w:rPr>
              <w:rFonts w:ascii="Times New Roman" w:eastAsiaTheme="minorEastAsia" w:hAnsi="Times New Roman" w:cs="Times New Roman"/>
              <w:lang w:val="en-GB" w:eastAsia="en-GB"/>
            </w:rPr>
          </w:pPr>
          <w:hyperlink w:anchor="_Toc68816528" w:history="1">
            <w:r>
              <w:rPr>
                <w:rStyle w:val="Hyperlink"/>
                <w:rFonts w:ascii="Times New Roman" w:hAnsi="Times New Roman" w:cs="Times New Roman"/>
                <w:lang w:val="en-GB"/>
              </w:rPr>
              <w:t>Results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_Toc68816528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12</w:t>
            </w:r>
            <w:r>
              <w:rPr>
                <w:rFonts w:ascii="Times New Roman" w:hAnsi="Times New Roman" w:cs="Times New Roman"/>
              </w:rPr>
              <w:fldChar w:fldCharType="end"/>
            </w:r>
          </w:hyperlink>
        </w:p>
        <w:p w14:paraId="3C518106" w14:textId="77777777" w:rsidR="0014655B" w:rsidRDefault="00363CBB">
          <w:pPr>
            <w:pStyle w:val="TOC3"/>
            <w:tabs>
              <w:tab w:val="right" w:leader="dot" w:pos="8630"/>
            </w:tabs>
            <w:jc w:val="both"/>
            <w:rPr>
              <w:rFonts w:ascii="Times New Roman" w:eastAsiaTheme="minorEastAsia" w:hAnsi="Times New Roman" w:cs="Times New Roman"/>
              <w:lang w:val="en-GB" w:eastAsia="en-GB"/>
            </w:rPr>
          </w:pPr>
          <w:hyperlink w:anchor="_Toc68816529" w:history="1">
            <w:r>
              <w:rPr>
                <w:rStyle w:val="Hyperlink"/>
                <w:rFonts w:ascii="Times New Roman" w:hAnsi="Times New Roman" w:cs="Times New Roman"/>
                <w:lang w:val="en-GB"/>
              </w:rPr>
              <w:t xml:space="preserve">The effect of COVID-19 on </w:t>
            </w:r>
            <w:r>
              <w:rPr>
                <w:rStyle w:val="Hyperlink"/>
                <w:rFonts w:ascii="Times New Roman" w:hAnsi="Times New Roman" w:cs="Times New Roman"/>
                <w:lang w:val="en-GB"/>
              </w:rPr>
              <w:t>treatment for breast cancer.</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_Toc68816529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12</w:t>
            </w:r>
            <w:r>
              <w:rPr>
                <w:rFonts w:ascii="Times New Roman" w:hAnsi="Times New Roman" w:cs="Times New Roman"/>
              </w:rPr>
              <w:fldChar w:fldCharType="end"/>
            </w:r>
          </w:hyperlink>
        </w:p>
        <w:p w14:paraId="1DCF9B00" w14:textId="77777777" w:rsidR="0014655B" w:rsidRDefault="00363CBB">
          <w:pPr>
            <w:pStyle w:val="TOC3"/>
            <w:tabs>
              <w:tab w:val="right" w:leader="dot" w:pos="8630"/>
            </w:tabs>
            <w:jc w:val="both"/>
            <w:rPr>
              <w:rFonts w:ascii="Times New Roman" w:eastAsiaTheme="minorEastAsia" w:hAnsi="Times New Roman" w:cs="Times New Roman"/>
              <w:lang w:val="en-GB" w:eastAsia="en-GB"/>
            </w:rPr>
          </w:pPr>
          <w:hyperlink w:anchor="_Toc68816530" w:history="1">
            <w:r>
              <w:rPr>
                <w:rStyle w:val="Hyperlink"/>
                <w:rFonts w:ascii="Times New Roman" w:hAnsi="Times New Roman" w:cs="Times New Roman"/>
                <w:lang w:val="en-GB"/>
              </w:rPr>
              <w:t>Methodology</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_Toc68816530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12</w:t>
            </w:r>
            <w:r>
              <w:rPr>
                <w:rFonts w:ascii="Times New Roman" w:hAnsi="Times New Roman" w:cs="Times New Roman"/>
              </w:rPr>
              <w:fldChar w:fldCharType="end"/>
            </w:r>
          </w:hyperlink>
        </w:p>
        <w:p w14:paraId="4079FDFB" w14:textId="77777777" w:rsidR="0014655B" w:rsidRDefault="00363CBB">
          <w:pPr>
            <w:pStyle w:val="TOC3"/>
            <w:tabs>
              <w:tab w:val="right" w:leader="dot" w:pos="8630"/>
            </w:tabs>
            <w:jc w:val="both"/>
            <w:rPr>
              <w:rFonts w:ascii="Times New Roman" w:eastAsiaTheme="minorEastAsia" w:hAnsi="Times New Roman" w:cs="Times New Roman"/>
              <w:lang w:val="en-GB" w:eastAsia="en-GB"/>
            </w:rPr>
          </w:pPr>
          <w:hyperlink w:anchor="_Toc68816531" w:history="1">
            <w:r>
              <w:rPr>
                <w:rStyle w:val="Hyperlink"/>
                <w:rFonts w:ascii="Times New Roman" w:hAnsi="Times New Roman" w:cs="Times New Roman"/>
                <w:lang w:val="en-GB"/>
              </w:rPr>
              <w:t>Results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_Toc68816531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12</w:t>
            </w:r>
            <w:r>
              <w:rPr>
                <w:rFonts w:ascii="Times New Roman" w:hAnsi="Times New Roman" w:cs="Times New Roman"/>
              </w:rPr>
              <w:fldChar w:fldCharType="end"/>
            </w:r>
          </w:hyperlink>
        </w:p>
        <w:p w14:paraId="23115BC1" w14:textId="77777777" w:rsidR="0014655B" w:rsidRDefault="00363CBB">
          <w:pPr>
            <w:pStyle w:val="TOC2"/>
            <w:tabs>
              <w:tab w:val="right" w:leader="dot" w:pos="8630"/>
            </w:tabs>
            <w:jc w:val="both"/>
            <w:rPr>
              <w:rFonts w:ascii="Times New Roman" w:eastAsiaTheme="minorEastAsia" w:hAnsi="Times New Roman" w:cs="Times New Roman"/>
              <w:lang w:val="en-GB" w:eastAsia="en-GB"/>
            </w:rPr>
          </w:pPr>
          <w:hyperlink w:anchor="_Toc68816532" w:history="1">
            <w:r>
              <w:rPr>
                <w:rStyle w:val="Hyperlink"/>
                <w:rFonts w:ascii="Times New Roman" w:hAnsi="Times New Roman" w:cs="Times New Roman"/>
                <w:lang w:val="en-GB"/>
              </w:rPr>
              <w:t>Specimens in COVID-19: a Systematic Review &amp; Meta-Analysis Comparing saliva and naso</w:t>
            </w:r>
            <w:r>
              <w:rPr>
                <w:rStyle w:val="Hyperlink"/>
                <w:rFonts w:ascii="Times New Roman" w:hAnsi="Times New Roman" w:cs="Times New Roman"/>
                <w:lang w:val="en-GB"/>
              </w:rPr>
              <w:t>pharyngeal swab in detection.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_Toc68816532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12</w:t>
            </w:r>
            <w:r>
              <w:rPr>
                <w:rFonts w:ascii="Times New Roman" w:hAnsi="Times New Roman" w:cs="Times New Roman"/>
              </w:rPr>
              <w:fldChar w:fldCharType="end"/>
            </w:r>
          </w:hyperlink>
        </w:p>
        <w:p w14:paraId="6BF9BF39" w14:textId="77777777" w:rsidR="0014655B" w:rsidRDefault="00363CBB">
          <w:pPr>
            <w:pStyle w:val="TOC3"/>
            <w:tabs>
              <w:tab w:val="right" w:leader="dot" w:pos="8630"/>
            </w:tabs>
            <w:jc w:val="both"/>
            <w:rPr>
              <w:rFonts w:ascii="Times New Roman" w:eastAsiaTheme="minorEastAsia" w:hAnsi="Times New Roman" w:cs="Times New Roman"/>
              <w:lang w:val="en-GB" w:eastAsia="en-GB"/>
            </w:rPr>
          </w:pPr>
          <w:hyperlink w:anchor="_Toc68816533" w:history="1">
            <w:r>
              <w:rPr>
                <w:rStyle w:val="Hyperlink"/>
                <w:rFonts w:ascii="Times New Roman" w:hAnsi="Times New Roman" w:cs="Times New Roman"/>
                <w:lang w:val="en-GB"/>
              </w:rPr>
              <w:t>Methodology</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_Toc68816533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13</w:t>
            </w:r>
            <w:r>
              <w:rPr>
                <w:rFonts w:ascii="Times New Roman" w:hAnsi="Times New Roman" w:cs="Times New Roman"/>
              </w:rPr>
              <w:fldChar w:fldCharType="end"/>
            </w:r>
          </w:hyperlink>
        </w:p>
        <w:p w14:paraId="6729CBD1" w14:textId="77777777" w:rsidR="0014655B" w:rsidRDefault="00363CBB">
          <w:pPr>
            <w:pStyle w:val="TOC3"/>
            <w:tabs>
              <w:tab w:val="right" w:leader="dot" w:pos="8630"/>
            </w:tabs>
            <w:jc w:val="both"/>
            <w:rPr>
              <w:rFonts w:ascii="Times New Roman" w:eastAsiaTheme="minorEastAsia" w:hAnsi="Times New Roman" w:cs="Times New Roman"/>
              <w:lang w:val="en-GB" w:eastAsia="en-GB"/>
            </w:rPr>
          </w:pPr>
          <w:hyperlink w:anchor="_Toc68816534" w:history="1">
            <w:r>
              <w:rPr>
                <w:rStyle w:val="Hyperlink"/>
                <w:rFonts w:ascii="Times New Roman" w:hAnsi="Times New Roman" w:cs="Times New Roman"/>
                <w:lang w:val="en-GB"/>
              </w:rPr>
              <w:t>Results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_Toc68816534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13</w:t>
            </w:r>
            <w:r>
              <w:rPr>
                <w:rFonts w:ascii="Times New Roman" w:hAnsi="Times New Roman" w:cs="Times New Roman"/>
              </w:rPr>
              <w:fldChar w:fldCharType="end"/>
            </w:r>
          </w:hyperlink>
        </w:p>
        <w:p w14:paraId="497CF029" w14:textId="77777777" w:rsidR="0014655B" w:rsidRDefault="00363CBB">
          <w:pPr>
            <w:pStyle w:val="TOC2"/>
            <w:tabs>
              <w:tab w:val="right" w:leader="dot" w:pos="8630"/>
            </w:tabs>
            <w:jc w:val="both"/>
            <w:rPr>
              <w:rFonts w:ascii="Times New Roman" w:eastAsiaTheme="minorEastAsia" w:hAnsi="Times New Roman" w:cs="Times New Roman"/>
              <w:lang w:val="en-GB" w:eastAsia="en-GB"/>
            </w:rPr>
          </w:pPr>
          <w:hyperlink w:anchor="_Toc68816535" w:history="1">
            <w:r>
              <w:rPr>
                <w:rStyle w:val="Hyperlink"/>
                <w:rFonts w:ascii="Times New Roman" w:hAnsi="Times New Roman" w:cs="Times New Roman"/>
                <w:lang w:val="en-GB"/>
              </w:rPr>
              <w:t>Taking care of fragile rec</w:t>
            </w:r>
            <w:r>
              <w:rPr>
                <w:rStyle w:val="Hyperlink"/>
                <w:rFonts w:ascii="Times New Roman" w:hAnsi="Times New Roman" w:cs="Times New Roman"/>
                <w:lang w:val="en-GB"/>
              </w:rPr>
              <w:t>tal cancer patients during a pandemic COVID-19: an Italian experience in one-centre.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_Toc68816535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13</w:t>
            </w:r>
            <w:r>
              <w:rPr>
                <w:rFonts w:ascii="Times New Roman" w:hAnsi="Times New Roman" w:cs="Times New Roman"/>
              </w:rPr>
              <w:fldChar w:fldCharType="end"/>
            </w:r>
          </w:hyperlink>
        </w:p>
        <w:p w14:paraId="59162990" w14:textId="77777777" w:rsidR="0014655B" w:rsidRDefault="00363CBB">
          <w:pPr>
            <w:pStyle w:val="TOC3"/>
            <w:tabs>
              <w:tab w:val="right" w:leader="dot" w:pos="8630"/>
            </w:tabs>
            <w:jc w:val="both"/>
            <w:rPr>
              <w:rFonts w:ascii="Times New Roman" w:eastAsiaTheme="minorEastAsia" w:hAnsi="Times New Roman" w:cs="Times New Roman"/>
              <w:lang w:val="en-GB" w:eastAsia="en-GB"/>
            </w:rPr>
          </w:pPr>
          <w:hyperlink w:anchor="_Toc68816536" w:history="1">
            <w:r>
              <w:rPr>
                <w:rStyle w:val="Hyperlink"/>
                <w:rFonts w:ascii="Times New Roman" w:hAnsi="Times New Roman" w:cs="Times New Roman"/>
                <w:lang w:val="en-GB"/>
              </w:rPr>
              <w:t>Methodology</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_Toc68816536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13</w:t>
            </w:r>
            <w:r>
              <w:rPr>
                <w:rFonts w:ascii="Times New Roman" w:hAnsi="Times New Roman" w:cs="Times New Roman"/>
              </w:rPr>
              <w:fldChar w:fldCharType="end"/>
            </w:r>
          </w:hyperlink>
        </w:p>
        <w:p w14:paraId="42455CE4" w14:textId="77777777" w:rsidR="0014655B" w:rsidRDefault="00363CBB">
          <w:pPr>
            <w:pStyle w:val="TOC3"/>
            <w:tabs>
              <w:tab w:val="right" w:leader="dot" w:pos="8630"/>
            </w:tabs>
            <w:jc w:val="both"/>
            <w:rPr>
              <w:rFonts w:ascii="Times New Roman" w:eastAsiaTheme="minorEastAsia" w:hAnsi="Times New Roman" w:cs="Times New Roman"/>
              <w:lang w:val="en-GB" w:eastAsia="en-GB"/>
            </w:rPr>
          </w:pPr>
          <w:hyperlink w:anchor="_Toc68816537" w:history="1">
            <w:r>
              <w:rPr>
                <w:rStyle w:val="Hyperlink"/>
                <w:rFonts w:ascii="Times New Roman" w:hAnsi="Times New Roman" w:cs="Times New Roman"/>
                <w:lang w:val="en-GB"/>
              </w:rPr>
              <w:t>Results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_Toc68816537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13</w:t>
            </w:r>
            <w:r>
              <w:rPr>
                <w:rFonts w:ascii="Times New Roman" w:hAnsi="Times New Roman" w:cs="Times New Roman"/>
              </w:rPr>
              <w:fldChar w:fldCharType="end"/>
            </w:r>
          </w:hyperlink>
        </w:p>
        <w:p w14:paraId="7A098006" w14:textId="77777777" w:rsidR="0014655B" w:rsidRDefault="00363CBB">
          <w:pPr>
            <w:pStyle w:val="TOC1"/>
            <w:tabs>
              <w:tab w:val="right" w:leader="dot" w:pos="8630"/>
            </w:tabs>
            <w:jc w:val="both"/>
            <w:rPr>
              <w:rFonts w:ascii="Times New Roman" w:eastAsiaTheme="minorEastAsia" w:hAnsi="Times New Roman" w:cs="Times New Roman"/>
              <w:lang w:val="en-GB" w:eastAsia="en-GB"/>
            </w:rPr>
          </w:pPr>
          <w:hyperlink w:anchor="_Toc68816538" w:history="1">
            <w:r>
              <w:rPr>
                <w:rStyle w:val="Hyperlink"/>
                <w:rFonts w:ascii="Times New Roman" w:hAnsi="Times New Roman" w:cs="Times New Roman"/>
                <w:lang w:val="en-GB"/>
              </w:rPr>
              <w:t>Conclusion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_Toc68816538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14</w:t>
            </w:r>
            <w:r>
              <w:rPr>
                <w:rFonts w:ascii="Times New Roman" w:hAnsi="Times New Roman" w:cs="Times New Roman"/>
              </w:rPr>
              <w:fldChar w:fldCharType="end"/>
            </w:r>
          </w:hyperlink>
        </w:p>
        <w:p w14:paraId="59816748" w14:textId="77777777" w:rsidR="0014655B" w:rsidRDefault="00363CBB">
          <w:pPr>
            <w:pStyle w:val="TOC1"/>
            <w:tabs>
              <w:tab w:val="right" w:leader="dot" w:pos="8630"/>
            </w:tabs>
            <w:jc w:val="both"/>
            <w:rPr>
              <w:rFonts w:ascii="Times New Roman" w:eastAsiaTheme="minorEastAsia" w:hAnsi="Times New Roman" w:cs="Times New Roman"/>
              <w:lang w:val="en-GB" w:eastAsia="en-GB"/>
            </w:rPr>
          </w:pPr>
          <w:hyperlink w:anchor="_Toc68816539" w:history="1">
            <w:r>
              <w:rPr>
                <w:rStyle w:val="Hyperlink"/>
                <w:rFonts w:ascii="Times New Roman" w:hAnsi="Times New Roman" w:cs="Times New Roman"/>
              </w:rPr>
              <w:t>References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_Toc68816539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15</w:t>
            </w:r>
            <w:r>
              <w:rPr>
                <w:rFonts w:ascii="Times New Roman" w:hAnsi="Times New Roman" w:cs="Times New Roman"/>
              </w:rPr>
              <w:fldChar w:fldCharType="end"/>
            </w:r>
          </w:hyperlink>
        </w:p>
        <w:p w14:paraId="54640DCC" w14:textId="77777777" w:rsidR="0014655B" w:rsidRDefault="00363CBB">
          <w:pPr>
            <w:jc w:val="both"/>
            <w:rPr>
              <w:rFonts w:ascii="Times New Roman" w:hAnsi="Times New Roman" w:cs="Times New Roman"/>
            </w:rPr>
          </w:pPr>
          <w:r>
            <w:rPr>
              <w:rFonts w:ascii="Times New Roman" w:hAnsi="Times New Roman" w:cs="Times New Roman"/>
              <w:b/>
              <w:bCs/>
            </w:rPr>
            <w:fldChar w:fldCharType="end"/>
          </w:r>
        </w:p>
      </w:sdtContent>
    </w:sdt>
    <w:p w14:paraId="1D722061" w14:textId="77777777" w:rsidR="0014655B" w:rsidRDefault="00363CBB">
      <w:pPr>
        <w:pStyle w:val="Heading1"/>
        <w:jc w:val="both"/>
        <w:rPr>
          <w:rFonts w:ascii="Times New Roman" w:hAnsi="Times New Roman" w:cs="Times New Roman"/>
        </w:rPr>
      </w:pPr>
      <w:bookmarkStart w:id="0" w:name="_Toc68816508"/>
      <w:r>
        <w:rPr>
          <w:rFonts w:ascii="Times New Roman" w:hAnsi="Times New Roman" w:cs="Times New Roman"/>
        </w:rPr>
        <w:t>Table of Figures</w:t>
      </w:r>
      <w:bookmarkEnd w:id="0"/>
    </w:p>
    <w:p w14:paraId="3E50F7D7" w14:textId="77777777" w:rsidR="0014655B" w:rsidRDefault="00363CBB">
      <w:pPr>
        <w:pStyle w:val="TableofFigures"/>
        <w:tabs>
          <w:tab w:val="right" w:leader="dot" w:pos="8630"/>
        </w:tabs>
        <w:jc w:val="both"/>
        <w:rPr>
          <w:rFonts w:ascii="Times New Roman" w:eastAsiaTheme="minorEastAsia" w:hAnsi="Times New Roman" w:cs="Times New Roman"/>
          <w:lang w:val="en-GB" w:eastAsia="en-GB"/>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68810309" w:history="1">
        <w:r>
          <w:rPr>
            <w:rStyle w:val="Hyperlink"/>
            <w:rFonts w:ascii="Times New Roman" w:hAnsi="Times New Roman" w:cs="Times New Roman"/>
          </w:rPr>
          <w:t>Figure 1</w:t>
        </w:r>
        <w:r>
          <w:rPr>
            <w:rStyle w:val="Hyperlink"/>
            <w:rFonts w:ascii="Times New Roman" w:hAnsi="Times New Roman" w:cs="Times New Roman"/>
            <w:lang w:val="en-GB"/>
          </w:rPr>
          <w:t xml:space="preserve"> - Project Timeline using Gantt chart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_Toc68810309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hyperlink>
    </w:p>
    <w:p w14:paraId="4340BB56" w14:textId="77777777" w:rsidR="0014655B" w:rsidRDefault="00363CBB">
      <w:pPr>
        <w:pStyle w:val="TableofFigures"/>
        <w:tabs>
          <w:tab w:val="right" w:leader="dot" w:pos="8630"/>
        </w:tabs>
        <w:jc w:val="both"/>
        <w:rPr>
          <w:rFonts w:ascii="Times New Roman" w:eastAsiaTheme="minorEastAsia" w:hAnsi="Times New Roman" w:cs="Times New Roman"/>
          <w:lang w:val="en-GB" w:eastAsia="en-GB"/>
        </w:rPr>
      </w:pPr>
      <w:hyperlink w:anchor="_Toc68810310" w:history="1">
        <w:r>
          <w:rPr>
            <w:rStyle w:val="Hyperlink"/>
            <w:rFonts w:ascii="Times New Roman" w:hAnsi="Times New Roman" w:cs="Times New Roman"/>
          </w:rPr>
          <w:t>Figure 2</w:t>
        </w:r>
        <w:r>
          <w:rPr>
            <w:rStyle w:val="Hyperlink"/>
            <w:rFonts w:ascii="Times New Roman" w:hAnsi="Times New Roman" w:cs="Times New Roman"/>
            <w:lang w:val="en-GB"/>
          </w:rPr>
          <w:t xml:space="preserve"> - Risk Management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_Toc68810310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hyperlink>
    </w:p>
    <w:p w14:paraId="255FAFFB" w14:textId="77777777" w:rsidR="0014655B" w:rsidRDefault="00363CBB">
      <w:pPr>
        <w:pStyle w:val="TableofFigures"/>
        <w:tabs>
          <w:tab w:val="right" w:leader="dot" w:pos="8630"/>
        </w:tabs>
        <w:jc w:val="both"/>
        <w:rPr>
          <w:rFonts w:ascii="Times New Roman" w:eastAsiaTheme="minorEastAsia" w:hAnsi="Times New Roman" w:cs="Times New Roman"/>
          <w:lang w:val="en-GB" w:eastAsia="en-GB"/>
        </w:rPr>
      </w:pPr>
      <w:hyperlink w:anchor="_Toc68810311" w:history="1">
        <w:r>
          <w:rPr>
            <w:rStyle w:val="Hyperlink"/>
            <w:rFonts w:ascii="Times New Roman" w:hAnsi="Times New Roman" w:cs="Times New Roman"/>
          </w:rPr>
          <w:t>Figure 3</w:t>
        </w:r>
        <w:r>
          <w:rPr>
            <w:rStyle w:val="Hyperlink"/>
            <w:rFonts w:ascii="Times New Roman" w:hAnsi="Times New Roman" w:cs="Times New Roman"/>
            <w:lang w:val="en-GB"/>
          </w:rPr>
          <w:t xml:space="preserve"> - LR Workflow</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_Toc68810311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hyperlink>
    </w:p>
    <w:p w14:paraId="62EEEC93" w14:textId="77777777" w:rsidR="0014655B" w:rsidRDefault="00363CBB">
      <w:pPr>
        <w:pStyle w:val="TableofFigures"/>
        <w:tabs>
          <w:tab w:val="right" w:leader="dot" w:pos="8630"/>
        </w:tabs>
        <w:jc w:val="both"/>
        <w:rPr>
          <w:rFonts w:ascii="Times New Roman" w:eastAsiaTheme="minorEastAsia" w:hAnsi="Times New Roman" w:cs="Times New Roman"/>
          <w:lang w:val="en-GB" w:eastAsia="en-GB"/>
        </w:rPr>
      </w:pPr>
      <w:hyperlink w:anchor="_Toc68810312" w:history="1">
        <w:r>
          <w:rPr>
            <w:rStyle w:val="Hyperlink"/>
            <w:rFonts w:ascii="Times New Roman" w:hAnsi="Times New Roman" w:cs="Times New Roman"/>
          </w:rPr>
          <w:t>Figure 4</w:t>
        </w:r>
        <w:r>
          <w:rPr>
            <w:rStyle w:val="Hyperlink"/>
            <w:rFonts w:ascii="Times New Roman" w:hAnsi="Times New Roman" w:cs="Times New Roman"/>
            <w:lang w:val="en-GB"/>
          </w:rPr>
          <w:t xml:space="preserve"> -</w:t>
        </w:r>
        <w:r>
          <w:rPr>
            <w:rStyle w:val="Hyperlink"/>
            <w:rFonts w:ascii="Times New Roman" w:hAnsi="Times New Roman" w:cs="Times New Roman"/>
          </w:rPr>
          <w:t xml:space="preserve"> </w:t>
        </w:r>
        <w:r>
          <w:rPr>
            <w:rStyle w:val="Hyperlink"/>
            <w:rFonts w:ascii="Times New Roman" w:hAnsi="Times New Roman" w:cs="Times New Roman"/>
            <w:lang w:val="en-GB"/>
          </w:rPr>
          <w:t>Characterisation by writers, country, method of research and number of participants Studies analysed (children and adol</w:t>
        </w:r>
        <w:r>
          <w:rPr>
            <w:rStyle w:val="Hyperlink"/>
            <w:rFonts w:ascii="Times New Roman" w:hAnsi="Times New Roman" w:cs="Times New Roman"/>
            <w:lang w:val="en-GB"/>
          </w:rPr>
          <w:t>escents), Brazil(2020)</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_Toc68810312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10</w:t>
        </w:r>
        <w:r>
          <w:rPr>
            <w:rFonts w:ascii="Times New Roman" w:hAnsi="Times New Roman" w:cs="Times New Roman"/>
          </w:rPr>
          <w:fldChar w:fldCharType="end"/>
        </w:r>
      </w:hyperlink>
    </w:p>
    <w:p w14:paraId="02F6ACAE" w14:textId="77777777" w:rsidR="0014655B" w:rsidRDefault="00363CBB">
      <w:pPr>
        <w:pStyle w:val="TableofFigures"/>
        <w:tabs>
          <w:tab w:val="right" w:leader="dot" w:pos="8630"/>
        </w:tabs>
        <w:jc w:val="both"/>
        <w:rPr>
          <w:rFonts w:ascii="Times New Roman" w:eastAsiaTheme="minorEastAsia" w:hAnsi="Times New Roman" w:cs="Times New Roman"/>
          <w:lang w:val="en-GB" w:eastAsia="en-GB"/>
        </w:rPr>
      </w:pPr>
      <w:hyperlink w:anchor="_Toc68810313" w:history="1">
        <w:r>
          <w:rPr>
            <w:rStyle w:val="Hyperlink"/>
            <w:rFonts w:ascii="Times New Roman" w:hAnsi="Times New Roman" w:cs="Times New Roman"/>
          </w:rPr>
          <w:t>Figure 5</w:t>
        </w:r>
        <w:r>
          <w:rPr>
            <w:rStyle w:val="Hyperlink"/>
            <w:rFonts w:ascii="Times New Roman" w:hAnsi="Times New Roman" w:cs="Times New Roman"/>
            <w:lang w:val="en-GB"/>
          </w:rPr>
          <w:t xml:space="preserve"> - The epidemiological profile of children and teenagers (age group, likely pollution, preexisting</w:t>
        </w:r>
        <w:r>
          <w:rPr>
            <w:rStyle w:val="Hyperlink"/>
            <w:rFonts w:ascii="Times New Roman" w:hAnsi="Times New Roman" w:cs="Times New Roman"/>
            <w:lang w:val="en-GB"/>
          </w:rPr>
          <w:t xml:space="preserve"> disease/condition and hospitalization).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_Toc68810313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11</w:t>
        </w:r>
        <w:r>
          <w:rPr>
            <w:rFonts w:ascii="Times New Roman" w:hAnsi="Times New Roman" w:cs="Times New Roman"/>
          </w:rPr>
          <w:fldChar w:fldCharType="end"/>
        </w:r>
      </w:hyperlink>
    </w:p>
    <w:p w14:paraId="4C4B4A8E" w14:textId="77777777" w:rsidR="0014655B" w:rsidRDefault="00363CBB">
      <w:pPr>
        <w:jc w:val="both"/>
        <w:rPr>
          <w:rFonts w:ascii="Times New Roman" w:hAnsi="Times New Roman" w:cs="Times New Roman"/>
        </w:rPr>
      </w:pPr>
      <w:r>
        <w:rPr>
          <w:rFonts w:ascii="Times New Roman" w:hAnsi="Times New Roman" w:cs="Times New Roman"/>
        </w:rPr>
        <w:fldChar w:fldCharType="end"/>
      </w:r>
    </w:p>
    <w:p w14:paraId="7F77FE07" w14:textId="77777777" w:rsidR="0014655B" w:rsidRDefault="00363CBB">
      <w:pPr>
        <w:jc w:val="both"/>
        <w:rPr>
          <w:rFonts w:ascii="Times New Roman" w:hAnsi="Times New Roman" w:cs="Times New Roman"/>
        </w:rPr>
      </w:pPr>
      <w:r>
        <w:rPr>
          <w:rFonts w:ascii="Times New Roman" w:hAnsi="Times New Roman" w:cs="Times New Roman"/>
        </w:rPr>
        <w:br w:type="page"/>
      </w:r>
    </w:p>
    <w:p w14:paraId="39595E96" w14:textId="77777777" w:rsidR="0014655B" w:rsidRDefault="00363CBB">
      <w:pPr>
        <w:pStyle w:val="Heading1"/>
        <w:jc w:val="both"/>
        <w:rPr>
          <w:rFonts w:ascii="Times New Roman" w:hAnsi="Times New Roman" w:cs="Times New Roman"/>
        </w:rPr>
      </w:pPr>
      <w:bookmarkStart w:id="1" w:name="_Toc68816509"/>
      <w:r>
        <w:rPr>
          <w:rFonts w:ascii="Times New Roman" w:hAnsi="Times New Roman" w:cs="Times New Roman"/>
        </w:rPr>
        <w:lastRenderedPageBreak/>
        <w:t>Abstract</w:t>
      </w:r>
      <w:bookmarkEnd w:id="1"/>
    </w:p>
    <w:p w14:paraId="348E66B3" w14:textId="77777777" w:rsidR="0014655B" w:rsidRDefault="00363CBB">
      <w:pPr>
        <w:jc w:val="both"/>
        <w:rPr>
          <w:rFonts w:ascii="Times New Roman" w:hAnsi="Times New Roman" w:cs="Times New Roman"/>
        </w:rPr>
      </w:pPr>
      <w:r>
        <w:rPr>
          <w:rFonts w:ascii="Times New Roman" w:hAnsi="Times New Roman" w:cs="Times New Roman"/>
        </w:rPr>
        <w:t>The virus is a threat to global health due to its fast transmission of COVID-19. In order to avoid fur</w:t>
      </w:r>
      <w:r>
        <w:rPr>
          <w:rFonts w:ascii="Times New Roman" w:hAnsi="Times New Roman" w:cs="Times New Roman"/>
        </w:rPr>
        <w:t>ther COVID-19 dissemination, early identification of suspicious patients will play an important part (Nasiri and Dimitrova, 2021). Coronavirus pandemic (COVID-19) has strongly infected comorbidity and fragility patients who are unable to self-isolate, such</w:t>
      </w:r>
      <w:r>
        <w:rPr>
          <w:rFonts w:ascii="Times New Roman" w:hAnsi="Times New Roman" w:cs="Times New Roman"/>
        </w:rPr>
        <w:t xml:space="preserve"> as people with hemodialysis (Hendra et al., 2021). COVID-19 has not only affected lives of humans all around the globe, but has also affected businesses and in turn the global economy.</w:t>
      </w:r>
    </w:p>
    <w:p w14:paraId="5606C26F" w14:textId="77777777" w:rsidR="0014655B" w:rsidRDefault="00363CBB">
      <w:pPr>
        <w:jc w:val="both"/>
        <w:rPr>
          <w:rFonts w:ascii="Times New Roman" w:hAnsi="Times New Roman" w:cs="Times New Roman"/>
        </w:rPr>
      </w:pPr>
      <w:r>
        <w:rPr>
          <w:rFonts w:ascii="Times New Roman" w:hAnsi="Times New Roman" w:cs="Times New Roman"/>
        </w:rPr>
        <w:t>This research uses the prowess of Machine Learning (ML) and Statistica</w:t>
      </w:r>
      <w:r>
        <w:rPr>
          <w:rFonts w:ascii="Times New Roman" w:hAnsi="Times New Roman" w:cs="Times New Roman"/>
        </w:rPr>
        <w:t>l Data Analysis to predict the progress of the development and spread of the Vaccination for COVID-19 around the world. There will also be detailed data visualizations that show the trends associated with the vaccine. ML will be applied to the dataset on C</w:t>
      </w:r>
      <w:r>
        <w:rPr>
          <w:rFonts w:ascii="Times New Roman" w:hAnsi="Times New Roman" w:cs="Times New Roman"/>
        </w:rPr>
        <w:t xml:space="preserve">OVID-19 collected from </w:t>
      </w:r>
      <w:r>
        <w:rPr>
          <w:rFonts w:ascii="Times New Roman" w:hAnsi="Times New Roman" w:cs="Times New Roman"/>
          <w:u w:val="single"/>
        </w:rPr>
        <w:t>Our World in Data</w:t>
      </w:r>
      <w:r>
        <w:rPr>
          <w:rFonts w:ascii="Times New Roman" w:hAnsi="Times New Roman" w:cs="Times New Roman"/>
        </w:rPr>
        <w:t xml:space="preserve"> and is currently available on </w:t>
      </w:r>
      <w:hyperlink r:id="rId9" w:history="1">
        <w:r>
          <w:rPr>
            <w:rStyle w:val="Hyperlink"/>
            <w:rFonts w:ascii="Times New Roman" w:hAnsi="Times New Roman" w:cs="Times New Roman"/>
          </w:rPr>
          <w:t>Kaggle</w:t>
        </w:r>
      </w:hyperlink>
      <w:r>
        <w:rPr>
          <w:rFonts w:ascii="Times New Roman" w:hAnsi="Times New Roman" w:cs="Times New Roman"/>
        </w:rPr>
        <w:t>.</w:t>
      </w:r>
    </w:p>
    <w:p w14:paraId="5C5DFB42" w14:textId="77777777" w:rsidR="0014655B" w:rsidRDefault="00363CBB">
      <w:pPr>
        <w:jc w:val="both"/>
        <w:rPr>
          <w:rFonts w:ascii="Times New Roman" w:hAnsi="Times New Roman" w:cs="Times New Roman"/>
        </w:rPr>
      </w:pPr>
      <w:r>
        <w:rPr>
          <w:rFonts w:ascii="Times New Roman" w:hAnsi="Times New Roman" w:cs="Times New Roman"/>
        </w:rPr>
        <w:t xml:space="preserve">Machine Learning enables researchers and doctors involved in the COVID-19 domain to </w:t>
      </w:r>
      <w:r>
        <w:rPr>
          <w:rFonts w:ascii="Times New Roman" w:hAnsi="Times New Roman" w:cs="Times New Roman"/>
        </w:rPr>
        <w:t>automate and increase the efficiency of their research significantly by involving computers that can digest and learn data to make predictions and provide statistics based on that data. The output of this research project will be the statistics on the prog</w:t>
      </w:r>
      <w:r>
        <w:rPr>
          <w:rFonts w:ascii="Times New Roman" w:hAnsi="Times New Roman" w:cs="Times New Roman"/>
        </w:rPr>
        <w:t>ress of the vaccination for COVID-19 around the world as well as predictions regarding the progress of the vaccine.</w:t>
      </w:r>
    </w:p>
    <w:p w14:paraId="1C7CF223" w14:textId="77777777" w:rsidR="0014655B" w:rsidRDefault="00363CBB">
      <w:pPr>
        <w:jc w:val="both"/>
        <w:rPr>
          <w:rFonts w:ascii="Times New Roman" w:hAnsi="Times New Roman" w:cs="Times New Roman"/>
        </w:rPr>
      </w:pPr>
      <w:r>
        <w:rPr>
          <w:rFonts w:ascii="Times New Roman" w:hAnsi="Times New Roman" w:cs="Times New Roman"/>
          <w:b/>
          <w:bCs/>
        </w:rPr>
        <w:t>Keywords:</w:t>
      </w:r>
      <w:r>
        <w:rPr>
          <w:rFonts w:ascii="Times New Roman" w:hAnsi="Times New Roman" w:cs="Times New Roman"/>
        </w:rPr>
        <w:t xml:space="preserve"> Machine Learning (ML), Statistical Analysis, Our World in Data, COVID-19</w:t>
      </w:r>
    </w:p>
    <w:p w14:paraId="0061F66B" w14:textId="77777777" w:rsidR="0014655B" w:rsidRDefault="00363CBB">
      <w:pPr>
        <w:pStyle w:val="Heading1"/>
        <w:jc w:val="both"/>
        <w:rPr>
          <w:rFonts w:ascii="Times New Roman" w:hAnsi="Times New Roman" w:cs="Times New Roman"/>
        </w:rPr>
      </w:pPr>
      <w:bookmarkStart w:id="2" w:name="_Toc68816510"/>
      <w:r>
        <w:rPr>
          <w:rFonts w:ascii="Times New Roman" w:hAnsi="Times New Roman" w:cs="Times New Roman"/>
        </w:rPr>
        <w:t>Introduction</w:t>
      </w:r>
      <w:bookmarkEnd w:id="2"/>
    </w:p>
    <w:p w14:paraId="49372835" w14:textId="77777777" w:rsidR="0014655B" w:rsidRDefault="00363CBB">
      <w:pPr>
        <w:jc w:val="both"/>
        <w:rPr>
          <w:rFonts w:ascii="Times New Roman" w:hAnsi="Times New Roman" w:cs="Times New Roman"/>
          <w:vertAlign w:val="superscript"/>
        </w:rPr>
      </w:pPr>
      <w:r>
        <w:rPr>
          <w:rFonts w:ascii="Times New Roman" w:hAnsi="Times New Roman" w:cs="Times New Roman"/>
        </w:rPr>
        <w:t>In December 2019, the disease in Hubei Provi</w:t>
      </w:r>
      <w:r>
        <w:rPr>
          <w:rFonts w:ascii="Times New Roman" w:hAnsi="Times New Roman" w:cs="Times New Roman"/>
        </w:rPr>
        <w:t>nce, China, started to develop an unclear respiratory virus which soon posed a threat to global health because of its easy transmission. It was classified as a new extreme acute respiratory syndrome coronavirus 2 after detailed studies on the virus (SARS-C</w:t>
      </w:r>
      <w:r>
        <w:rPr>
          <w:rFonts w:ascii="Times New Roman" w:hAnsi="Times New Roman" w:cs="Times New Roman"/>
        </w:rPr>
        <w:t>oV-2). The WHO later called the virus ′′Corona Virus Diseases 2019′′ in February2020 (COVID-19). Various steps including social distance and lock-downs have been taken in many parts of the world to contain the rapid transmission of the virus, affecting peo</w:t>
      </w:r>
      <w:r>
        <w:rPr>
          <w:rFonts w:ascii="Times New Roman" w:hAnsi="Times New Roman" w:cs="Times New Roman"/>
        </w:rPr>
        <w:t>ple's living and working conditions</w:t>
      </w:r>
      <w:r>
        <w:rPr>
          <w:rFonts w:ascii="Times New Roman" w:hAnsi="Times New Roman" w:cs="Times New Roman"/>
        </w:rPr>
        <w:t xml:space="preserve"> </w:t>
      </w:r>
      <w:r>
        <w:rPr>
          <w:rFonts w:ascii="Times New Roman" w:eastAsia="Arial" w:hAnsi="Times New Roman" w:cs="Times New Roman"/>
          <w:color w:val="000000"/>
          <w:sz w:val="19"/>
          <w:szCs w:val="19"/>
          <w:shd w:val="clear" w:color="auto" w:fill="FFFFFF"/>
        </w:rPr>
        <w:t>(Nasiri and Dimitrova, 2021)</w:t>
      </w:r>
      <w:r>
        <w:rPr>
          <w:rFonts w:ascii="Times New Roman" w:eastAsia="Arial" w:hAnsi="Times New Roman" w:cs="Times New Roman"/>
          <w:color w:val="000000"/>
          <w:sz w:val="19"/>
          <w:szCs w:val="19"/>
          <w:shd w:val="clear" w:color="auto" w:fill="FFFFFF"/>
        </w:rPr>
        <w:t>.</w:t>
      </w:r>
    </w:p>
    <w:p w14:paraId="640E6214" w14:textId="77777777" w:rsidR="0014655B" w:rsidRDefault="00363CBB">
      <w:pPr>
        <w:jc w:val="both"/>
        <w:rPr>
          <w:rFonts w:ascii="Times New Roman" w:hAnsi="Times New Roman" w:cs="Times New Roman"/>
        </w:rPr>
      </w:pPr>
      <w:r>
        <w:rPr>
          <w:rFonts w:ascii="Times New Roman" w:hAnsi="Times New Roman" w:cs="Times New Roman"/>
        </w:rPr>
        <w:t>SARS-CoV-2 has been regarded as highly infectious and affected individuals may continue to have asymptomatic or clinical symptoms ranging from minor, to extreme and with a variable incubatio</w:t>
      </w:r>
      <w:r>
        <w:rPr>
          <w:rFonts w:ascii="Times New Roman" w:hAnsi="Times New Roman" w:cs="Times New Roman"/>
        </w:rPr>
        <w:t xml:space="preserve">n time up to 14 days. The following clinical findings were reported for COVID-19 in a reduced incidence of fever (82%), toxicity with or without sputum (61%), muscle discomfort and/or weakness (36%), dysphagia (26%), headache (12%), sore throat (10%), and </w:t>
      </w:r>
      <w:r>
        <w:rPr>
          <w:rFonts w:ascii="Times New Roman" w:hAnsi="Times New Roman" w:cs="Times New Roman"/>
        </w:rPr>
        <w:t>gastrointestinal symptoms (9%) in a survey performed between January and February 2020</w:t>
      </w:r>
      <w:r>
        <w:rPr>
          <w:rFonts w:ascii="Times New Roman" w:hAnsi="Times New Roman" w:cs="Times New Roman"/>
        </w:rPr>
        <w:t xml:space="preserve"> </w:t>
      </w:r>
      <w:r>
        <w:rPr>
          <w:rFonts w:ascii="Times New Roman" w:eastAsia="Arial" w:hAnsi="Times New Roman" w:cs="Times New Roman"/>
          <w:color w:val="000000"/>
          <w:sz w:val="19"/>
          <w:szCs w:val="19"/>
          <w:shd w:val="clear" w:color="auto" w:fill="FFFFFF"/>
        </w:rPr>
        <w:t>(Bernardino et al., 2021)</w:t>
      </w:r>
      <w:r>
        <w:rPr>
          <w:rFonts w:ascii="Times New Roman" w:eastAsia="Arial" w:hAnsi="Times New Roman" w:cs="Times New Roman"/>
          <w:color w:val="000000"/>
          <w:sz w:val="19"/>
          <w:szCs w:val="19"/>
          <w:shd w:val="clear" w:color="auto" w:fill="FFFFFF"/>
        </w:rPr>
        <w:t>.</w:t>
      </w:r>
    </w:p>
    <w:p w14:paraId="16D585EA" w14:textId="6D919480" w:rsidR="0014655B" w:rsidRDefault="00363CBB">
      <w:pPr>
        <w:jc w:val="both"/>
        <w:rPr>
          <w:rFonts w:ascii="Times New Roman" w:hAnsi="Times New Roman" w:cs="Times New Roman"/>
        </w:rPr>
      </w:pPr>
      <w:r>
        <w:rPr>
          <w:rFonts w:ascii="Times New Roman" w:hAnsi="Times New Roman" w:cs="Times New Roman"/>
        </w:rPr>
        <w:t xml:space="preserve">14 percent of the individuals afflicted by COVID-19 expect to develop the most extreme type and 5 percent are the most critical, according to </w:t>
      </w:r>
      <w:r>
        <w:rPr>
          <w:rFonts w:ascii="Times New Roman" w:hAnsi="Times New Roman" w:cs="Times New Roman"/>
        </w:rPr>
        <w:t xml:space="preserve">the Pan American Health </w:t>
      </w:r>
      <w:r w:rsidR="003C69B7">
        <w:rPr>
          <w:rFonts w:ascii="Times New Roman" w:hAnsi="Times New Roman" w:cs="Times New Roman"/>
        </w:rPr>
        <w:t>Organization (</w:t>
      </w:r>
      <w:r>
        <w:rPr>
          <w:rFonts w:ascii="Times New Roman" w:hAnsi="Times New Roman" w:cs="Times New Roman"/>
        </w:rPr>
        <w:t>PAHO). While the mortality rate may fluctuate depending on countries and territories, it is generally correlated with age and comorbidity factors. The more serious cases of asthma, diabetes, smoke, infectious and corona</w:t>
      </w:r>
      <w:r>
        <w:rPr>
          <w:rFonts w:ascii="Times New Roman" w:hAnsi="Times New Roman" w:cs="Times New Roman"/>
        </w:rPr>
        <w:t>ry liver disorders were linked to the age group of elderly patients and comorbidities</w:t>
      </w:r>
      <w:r>
        <w:rPr>
          <w:rFonts w:ascii="Times New Roman" w:hAnsi="Times New Roman" w:cs="Times New Roman"/>
        </w:rPr>
        <w:t xml:space="preserve"> </w:t>
      </w:r>
      <w:r>
        <w:rPr>
          <w:rFonts w:ascii="Times New Roman" w:eastAsia="Arial" w:hAnsi="Times New Roman" w:cs="Times New Roman"/>
          <w:color w:val="000000"/>
          <w:sz w:val="19"/>
          <w:szCs w:val="19"/>
          <w:shd w:val="clear" w:color="auto" w:fill="FFFFFF"/>
        </w:rPr>
        <w:t>(Bernardino et al., 2021)</w:t>
      </w:r>
      <w:r>
        <w:rPr>
          <w:rFonts w:ascii="Times New Roman" w:eastAsia="Arial" w:hAnsi="Times New Roman" w:cs="Times New Roman"/>
          <w:color w:val="000000"/>
          <w:sz w:val="19"/>
          <w:szCs w:val="19"/>
          <w:shd w:val="clear" w:color="auto" w:fill="FFFFFF"/>
        </w:rPr>
        <w:t>.</w:t>
      </w:r>
    </w:p>
    <w:p w14:paraId="187F2406" w14:textId="77777777" w:rsidR="0014655B" w:rsidRDefault="00363CBB">
      <w:pPr>
        <w:jc w:val="both"/>
        <w:rPr>
          <w:rFonts w:ascii="Times New Roman" w:hAnsi="Times New Roman" w:cs="Times New Roman"/>
        </w:rPr>
      </w:pPr>
      <w:r>
        <w:rPr>
          <w:rFonts w:ascii="Times New Roman" w:hAnsi="Times New Roman" w:cs="Times New Roman"/>
        </w:rPr>
        <w:t>The importance of having a COVID-19 vaccine has skyrocketed and is of the highest priority. But the spread of COVID-19 has to be monitored to e</w:t>
      </w:r>
      <w:r>
        <w:rPr>
          <w:rFonts w:ascii="Times New Roman" w:hAnsi="Times New Roman" w:cs="Times New Roman"/>
        </w:rPr>
        <w:t xml:space="preserve">fficiently see that the vaccine is spread so that the spread of the virus can be controlled efficiently. This project provides the statistical analysis and predictions required to observe the spread of COVID-19. The output of this research can be </w:t>
      </w:r>
      <w:r>
        <w:rPr>
          <w:rFonts w:ascii="Times New Roman" w:hAnsi="Times New Roman" w:cs="Times New Roman"/>
        </w:rPr>
        <w:lastRenderedPageBreak/>
        <w:t xml:space="preserve">compared </w:t>
      </w:r>
      <w:r>
        <w:rPr>
          <w:rFonts w:ascii="Times New Roman" w:hAnsi="Times New Roman" w:cs="Times New Roman"/>
        </w:rPr>
        <w:t>to the statistical analysis of the spread of COVID-19 and areas more prone to spreading the virus can be targeted for the vaccine first.</w:t>
      </w:r>
    </w:p>
    <w:p w14:paraId="6095AEA1" w14:textId="77777777" w:rsidR="0014655B" w:rsidRDefault="00363CBB">
      <w:pPr>
        <w:pStyle w:val="Heading2"/>
        <w:jc w:val="both"/>
        <w:rPr>
          <w:rFonts w:ascii="Times New Roman" w:hAnsi="Times New Roman" w:cs="Times New Roman"/>
          <w:sz w:val="28"/>
          <w:szCs w:val="28"/>
        </w:rPr>
      </w:pPr>
      <w:bookmarkStart w:id="3" w:name="_Toc68816511"/>
      <w:r>
        <w:rPr>
          <w:rFonts w:ascii="Times New Roman" w:hAnsi="Times New Roman" w:cs="Times New Roman"/>
          <w:sz w:val="28"/>
          <w:szCs w:val="28"/>
        </w:rPr>
        <w:t>Background</w:t>
      </w:r>
      <w:bookmarkEnd w:id="3"/>
    </w:p>
    <w:p w14:paraId="69593605" w14:textId="77777777" w:rsidR="0014655B" w:rsidRDefault="00363CBB">
      <w:pPr>
        <w:jc w:val="both"/>
        <w:rPr>
          <w:rFonts w:ascii="Times New Roman" w:hAnsi="Times New Roman" w:cs="Times New Roman"/>
        </w:rPr>
      </w:pPr>
      <w:r>
        <w:rPr>
          <w:rFonts w:ascii="Times New Roman" w:hAnsi="Times New Roman" w:cs="Times New Roman"/>
        </w:rPr>
        <w:t>The need to develop a vaccine arose when the new epidemic COVID-19 hit hard. It wasn’t expected that a new e</w:t>
      </w:r>
      <w:r>
        <w:rPr>
          <w:rFonts w:ascii="Times New Roman" w:hAnsi="Times New Roman" w:cs="Times New Roman"/>
        </w:rPr>
        <w:t xml:space="preserve">pidemic would occur and humanity wasn’t prepared for it in the least. The death toll started increasing and so did the risks of it spreading even faster. The only way to deal with it was to develop a vaccine that to immunize people to COVID-19 once taken. </w:t>
      </w:r>
      <w:r>
        <w:rPr>
          <w:rFonts w:ascii="Times New Roman" w:hAnsi="Times New Roman" w:cs="Times New Roman"/>
        </w:rPr>
        <w:t>The development of this vaccine however took a year to complete.</w:t>
      </w:r>
    </w:p>
    <w:p w14:paraId="1E7A4E5C" w14:textId="53AFA08C" w:rsidR="0014655B" w:rsidRDefault="00363CBB">
      <w:pPr>
        <w:jc w:val="both"/>
        <w:rPr>
          <w:rFonts w:ascii="Times New Roman" w:hAnsi="Times New Roman" w:cs="Times New Roman"/>
        </w:rPr>
      </w:pPr>
      <w:r>
        <w:rPr>
          <w:rFonts w:ascii="Times New Roman" w:hAnsi="Times New Roman" w:cs="Times New Roman"/>
        </w:rPr>
        <w:t>The requirement of a powerful assistant that can provide a solution faster than traditional methods and can save lives faster was required. With machine learning, an approach could be built w</w:t>
      </w:r>
      <w:r>
        <w:rPr>
          <w:rFonts w:ascii="Times New Roman" w:hAnsi="Times New Roman" w:cs="Times New Roman"/>
        </w:rPr>
        <w:t xml:space="preserve">here a large amount of data can be fed into the algorithms and in </w:t>
      </w:r>
      <w:r w:rsidR="003C69B7">
        <w:rPr>
          <w:rFonts w:ascii="Times New Roman" w:hAnsi="Times New Roman" w:cs="Times New Roman"/>
        </w:rPr>
        <w:t>turn,</w:t>
      </w:r>
      <w:r>
        <w:rPr>
          <w:rFonts w:ascii="Times New Roman" w:hAnsi="Times New Roman" w:cs="Times New Roman"/>
        </w:rPr>
        <w:t xml:space="preserve"> they spit out trends and predictions regarding COVID-19 attacks and possible sick regions while also maybe stumbling upon a quick, viable solution.</w:t>
      </w:r>
    </w:p>
    <w:p w14:paraId="551CF284" w14:textId="77777777" w:rsidR="0014655B" w:rsidRDefault="00363CBB">
      <w:pPr>
        <w:pStyle w:val="Heading2"/>
        <w:jc w:val="both"/>
        <w:rPr>
          <w:rFonts w:ascii="Times New Roman" w:hAnsi="Times New Roman" w:cs="Times New Roman"/>
          <w:sz w:val="28"/>
          <w:szCs w:val="28"/>
        </w:rPr>
      </w:pPr>
      <w:bookmarkStart w:id="4" w:name="_Toc68816512"/>
      <w:r>
        <w:rPr>
          <w:rFonts w:ascii="Times New Roman" w:hAnsi="Times New Roman" w:cs="Times New Roman"/>
          <w:sz w:val="28"/>
          <w:szCs w:val="28"/>
        </w:rPr>
        <w:t>Aim</w:t>
      </w:r>
      <w:bookmarkEnd w:id="4"/>
    </w:p>
    <w:p w14:paraId="52909CA6" w14:textId="77777777" w:rsidR="0014655B" w:rsidRDefault="00363CBB">
      <w:pPr>
        <w:jc w:val="both"/>
        <w:rPr>
          <w:rFonts w:ascii="Times New Roman" w:hAnsi="Times New Roman" w:cs="Times New Roman"/>
        </w:rPr>
      </w:pPr>
      <w:r>
        <w:rPr>
          <w:rFonts w:ascii="Times New Roman" w:hAnsi="Times New Roman" w:cs="Times New Roman"/>
        </w:rPr>
        <w:t xml:space="preserve">The aim for this research </w:t>
      </w:r>
      <w:r>
        <w:rPr>
          <w:rFonts w:ascii="Times New Roman" w:hAnsi="Times New Roman" w:cs="Times New Roman"/>
        </w:rPr>
        <w:t>project is to predict the spread and progress of the COVID-19 vaccine around the globe. The project will also strive to provide detailed data visualizations that give deep insights of the COVID-19 situation in the countries of the world.</w:t>
      </w:r>
    </w:p>
    <w:p w14:paraId="10D67F53" w14:textId="77777777" w:rsidR="0014655B" w:rsidRDefault="00363CBB">
      <w:pPr>
        <w:pStyle w:val="Heading2"/>
        <w:jc w:val="both"/>
        <w:rPr>
          <w:rFonts w:ascii="Times New Roman" w:hAnsi="Times New Roman" w:cs="Times New Roman"/>
          <w:sz w:val="28"/>
          <w:szCs w:val="28"/>
        </w:rPr>
      </w:pPr>
      <w:bookmarkStart w:id="5" w:name="_Toc68816513"/>
      <w:r>
        <w:rPr>
          <w:rFonts w:ascii="Times New Roman" w:hAnsi="Times New Roman" w:cs="Times New Roman"/>
          <w:sz w:val="28"/>
          <w:szCs w:val="28"/>
        </w:rPr>
        <w:t>Research Questions</w:t>
      </w:r>
      <w:bookmarkEnd w:id="5"/>
    </w:p>
    <w:p w14:paraId="0FDF3FAA" w14:textId="77777777" w:rsidR="0014655B" w:rsidRDefault="00363CBB">
      <w:pPr>
        <w:jc w:val="both"/>
        <w:rPr>
          <w:rFonts w:ascii="Times New Roman" w:hAnsi="Times New Roman" w:cs="Times New Roman"/>
        </w:rPr>
      </w:pPr>
      <w:r>
        <w:rPr>
          <w:rFonts w:ascii="Times New Roman" w:hAnsi="Times New Roman" w:cs="Times New Roman"/>
        </w:rPr>
        <w:t>The following question provides purpose to this research project:</w:t>
      </w:r>
    </w:p>
    <w:p w14:paraId="029A0C31" w14:textId="77777777" w:rsidR="0014655B" w:rsidRDefault="00363CBB">
      <w:pPr>
        <w:pStyle w:val="ListParagraph"/>
        <w:numPr>
          <w:ilvl w:val="0"/>
          <w:numId w:val="1"/>
        </w:numPr>
        <w:jc w:val="both"/>
        <w:rPr>
          <w:rFonts w:ascii="Times New Roman" w:hAnsi="Times New Roman" w:cs="Times New Roman"/>
        </w:rPr>
      </w:pPr>
      <w:r>
        <w:rPr>
          <w:rFonts w:ascii="Times New Roman" w:hAnsi="Times New Roman" w:cs="Times New Roman"/>
        </w:rPr>
        <w:t>What is the progress of COVID-19 vaccination development and spread across the globe?</w:t>
      </w:r>
    </w:p>
    <w:p w14:paraId="6AD26673" w14:textId="77777777" w:rsidR="0014655B" w:rsidRDefault="00363CBB">
      <w:pPr>
        <w:pStyle w:val="ListParagraph"/>
        <w:numPr>
          <w:ilvl w:val="0"/>
          <w:numId w:val="1"/>
        </w:numPr>
        <w:jc w:val="both"/>
        <w:rPr>
          <w:rFonts w:ascii="Times New Roman" w:hAnsi="Times New Roman" w:cs="Times New Roman"/>
        </w:rPr>
      </w:pPr>
      <w:r>
        <w:rPr>
          <w:rFonts w:ascii="Times New Roman" w:hAnsi="Times New Roman" w:cs="Times New Roman"/>
        </w:rPr>
        <w:t>What vaccines are used in which countries?</w:t>
      </w:r>
    </w:p>
    <w:p w14:paraId="24B141E4" w14:textId="77777777" w:rsidR="0014655B" w:rsidRDefault="00363CBB">
      <w:pPr>
        <w:pStyle w:val="ListParagraph"/>
        <w:numPr>
          <w:ilvl w:val="0"/>
          <w:numId w:val="1"/>
        </w:numPr>
        <w:jc w:val="both"/>
        <w:rPr>
          <w:rFonts w:ascii="Times New Roman" w:hAnsi="Times New Roman" w:cs="Times New Roman"/>
        </w:rPr>
      </w:pPr>
      <w:r>
        <w:rPr>
          <w:rFonts w:ascii="Times New Roman" w:hAnsi="Times New Roman" w:cs="Times New Roman"/>
        </w:rPr>
        <w:t>Which of the countries have vaccinated more people?</w:t>
      </w:r>
    </w:p>
    <w:p w14:paraId="3F3998D3" w14:textId="77777777" w:rsidR="0014655B" w:rsidRDefault="00363CBB">
      <w:pPr>
        <w:pStyle w:val="ListParagraph"/>
        <w:numPr>
          <w:ilvl w:val="0"/>
          <w:numId w:val="1"/>
        </w:numPr>
        <w:jc w:val="both"/>
        <w:rPr>
          <w:rFonts w:ascii="Times New Roman" w:hAnsi="Times New Roman" w:cs="Times New Roman"/>
        </w:rPr>
      </w:pPr>
      <w:r>
        <w:rPr>
          <w:rFonts w:ascii="Times New Roman" w:hAnsi="Times New Roman" w:cs="Times New Roman"/>
        </w:rPr>
        <w:t xml:space="preserve">What </w:t>
      </w:r>
      <w:r>
        <w:rPr>
          <w:rFonts w:ascii="Times New Roman" w:hAnsi="Times New Roman" w:cs="Times New Roman"/>
        </w:rPr>
        <w:t>country has vaccinated a large percentage of population?</w:t>
      </w:r>
    </w:p>
    <w:p w14:paraId="1FA8BE0E" w14:textId="77777777" w:rsidR="0014655B" w:rsidRDefault="00363CBB">
      <w:pPr>
        <w:pStyle w:val="ListParagraph"/>
        <w:numPr>
          <w:ilvl w:val="0"/>
          <w:numId w:val="1"/>
        </w:numPr>
        <w:jc w:val="both"/>
        <w:rPr>
          <w:rFonts w:ascii="Times New Roman" w:hAnsi="Times New Roman" w:cs="Times New Roman"/>
        </w:rPr>
      </w:pPr>
      <w:r>
        <w:rPr>
          <w:rFonts w:ascii="Times New Roman" w:hAnsi="Times New Roman" w:cs="Times New Roman"/>
        </w:rPr>
        <w:t>Which vaccine is the most popular?</w:t>
      </w:r>
    </w:p>
    <w:p w14:paraId="278FEC0A" w14:textId="77777777" w:rsidR="0014655B" w:rsidRDefault="00363CBB">
      <w:pPr>
        <w:pStyle w:val="Heading2"/>
        <w:jc w:val="both"/>
        <w:rPr>
          <w:rFonts w:ascii="Times New Roman" w:hAnsi="Times New Roman" w:cs="Times New Roman"/>
          <w:sz w:val="28"/>
          <w:szCs w:val="28"/>
        </w:rPr>
      </w:pPr>
      <w:bookmarkStart w:id="6" w:name="_Toc68816514"/>
      <w:r>
        <w:rPr>
          <w:rFonts w:ascii="Times New Roman" w:hAnsi="Times New Roman" w:cs="Times New Roman"/>
          <w:sz w:val="28"/>
          <w:szCs w:val="28"/>
        </w:rPr>
        <w:t>Ethical Considerations</w:t>
      </w:r>
      <w:bookmarkEnd w:id="6"/>
    </w:p>
    <w:p w14:paraId="575F0403" w14:textId="77777777" w:rsidR="0014655B" w:rsidRDefault="00363CBB">
      <w:pPr>
        <w:jc w:val="both"/>
        <w:rPr>
          <w:rFonts w:ascii="Times New Roman" w:hAnsi="Times New Roman" w:cs="Times New Roman"/>
        </w:rPr>
      </w:pPr>
      <w:r>
        <w:rPr>
          <w:rFonts w:ascii="Times New Roman" w:hAnsi="Times New Roman" w:cs="Times New Roman"/>
        </w:rPr>
        <w:t>Ethics is a complicated subject that has only become more prominent during the advent of Big Data. The UK Data Service department also provid</w:t>
      </w:r>
      <w:r>
        <w:rPr>
          <w:rFonts w:ascii="Times New Roman" w:hAnsi="Times New Roman" w:cs="Times New Roman"/>
        </w:rPr>
        <w:t xml:space="preserve">es guidelines for ethical research with specific relation to Big Data. These guidelines will form the basis for </w:t>
      </w:r>
      <w:proofErr w:type="gramStart"/>
      <w:r>
        <w:rPr>
          <w:rFonts w:ascii="Times New Roman" w:hAnsi="Times New Roman" w:cs="Times New Roman"/>
        </w:rPr>
        <w:t>this reports</w:t>
      </w:r>
      <w:proofErr w:type="gramEnd"/>
      <w:r>
        <w:rPr>
          <w:rFonts w:ascii="Times New Roman" w:hAnsi="Times New Roman" w:cs="Times New Roman"/>
        </w:rPr>
        <w:t xml:space="preserve"> ethical approach. Some of the concerns that will be addressed are:  </w:t>
      </w:r>
    </w:p>
    <w:p w14:paraId="7329D2C2" w14:textId="77777777" w:rsidR="0014655B" w:rsidRDefault="00363CBB">
      <w:pPr>
        <w:pStyle w:val="ListParagraph"/>
        <w:numPr>
          <w:ilvl w:val="0"/>
          <w:numId w:val="2"/>
        </w:numPr>
        <w:jc w:val="both"/>
        <w:rPr>
          <w:rFonts w:ascii="Times New Roman" w:hAnsi="Times New Roman" w:cs="Times New Roman"/>
        </w:rPr>
      </w:pPr>
      <w:r>
        <w:rPr>
          <w:rFonts w:ascii="Times New Roman" w:hAnsi="Times New Roman" w:cs="Times New Roman"/>
        </w:rPr>
        <w:t>Maintaining confidentiality in line with Birmingham City Unive</w:t>
      </w:r>
      <w:r>
        <w:rPr>
          <w:rFonts w:ascii="Times New Roman" w:hAnsi="Times New Roman" w:cs="Times New Roman"/>
        </w:rPr>
        <w:t>rsity (BCU) and DC guidelines</w:t>
      </w:r>
    </w:p>
    <w:p w14:paraId="26875D5B" w14:textId="77777777" w:rsidR="0014655B" w:rsidRDefault="00363CBB">
      <w:pPr>
        <w:pStyle w:val="ListParagraph"/>
        <w:numPr>
          <w:ilvl w:val="0"/>
          <w:numId w:val="2"/>
        </w:numPr>
        <w:jc w:val="both"/>
        <w:rPr>
          <w:rFonts w:ascii="Times New Roman" w:hAnsi="Times New Roman" w:cs="Times New Roman"/>
        </w:rPr>
      </w:pPr>
      <w:r>
        <w:rPr>
          <w:rFonts w:ascii="Times New Roman" w:hAnsi="Times New Roman" w:cs="Times New Roman"/>
        </w:rPr>
        <w:t>Anonymizing information that violates group privacy</w:t>
      </w:r>
    </w:p>
    <w:p w14:paraId="32152FB8" w14:textId="77777777" w:rsidR="0014655B" w:rsidRDefault="00363CBB">
      <w:pPr>
        <w:pStyle w:val="ListParagraph"/>
        <w:numPr>
          <w:ilvl w:val="0"/>
          <w:numId w:val="2"/>
        </w:numPr>
        <w:jc w:val="both"/>
        <w:rPr>
          <w:rFonts w:ascii="Times New Roman" w:hAnsi="Times New Roman" w:cs="Times New Roman"/>
        </w:rPr>
      </w:pPr>
      <w:r>
        <w:rPr>
          <w:rFonts w:ascii="Times New Roman" w:hAnsi="Times New Roman" w:cs="Times New Roman"/>
        </w:rPr>
        <w:t>Ensuring transparency in reasons for data collection</w:t>
      </w:r>
    </w:p>
    <w:p w14:paraId="71D48081" w14:textId="77777777" w:rsidR="0014655B" w:rsidRDefault="00363CBB">
      <w:pPr>
        <w:pStyle w:val="ListParagraph"/>
        <w:numPr>
          <w:ilvl w:val="0"/>
          <w:numId w:val="2"/>
        </w:numPr>
        <w:jc w:val="both"/>
        <w:rPr>
          <w:rFonts w:ascii="Times New Roman" w:hAnsi="Times New Roman" w:cs="Times New Roman"/>
        </w:rPr>
      </w:pPr>
      <w:r>
        <w:rPr>
          <w:rFonts w:ascii="Times New Roman" w:hAnsi="Times New Roman" w:cs="Times New Roman"/>
        </w:rPr>
        <w:t>Ensuring data is only used for the direct purpose it has been requested</w:t>
      </w:r>
    </w:p>
    <w:p w14:paraId="0052CCD4" w14:textId="77777777" w:rsidR="0014655B" w:rsidRDefault="00363CBB">
      <w:pPr>
        <w:pStyle w:val="ListParagraph"/>
        <w:numPr>
          <w:ilvl w:val="0"/>
          <w:numId w:val="2"/>
        </w:numPr>
        <w:jc w:val="both"/>
        <w:rPr>
          <w:rFonts w:ascii="Times New Roman" w:hAnsi="Times New Roman" w:cs="Times New Roman"/>
        </w:rPr>
      </w:pPr>
      <w:r>
        <w:rPr>
          <w:rFonts w:ascii="Times New Roman" w:hAnsi="Times New Roman" w:cs="Times New Roman"/>
        </w:rPr>
        <w:t>Referencing sources for all information used with</w:t>
      </w:r>
      <w:r>
        <w:rPr>
          <w:rFonts w:ascii="Times New Roman" w:hAnsi="Times New Roman" w:cs="Times New Roman"/>
        </w:rPr>
        <w:t>in the research project</w:t>
      </w:r>
    </w:p>
    <w:p w14:paraId="03888D27" w14:textId="77777777" w:rsidR="0014655B" w:rsidRDefault="00363CBB">
      <w:pPr>
        <w:pStyle w:val="ListParagraph"/>
        <w:numPr>
          <w:ilvl w:val="0"/>
          <w:numId w:val="2"/>
        </w:numPr>
        <w:jc w:val="both"/>
        <w:rPr>
          <w:rFonts w:ascii="Times New Roman" w:hAnsi="Times New Roman" w:cs="Times New Roman"/>
        </w:rPr>
      </w:pPr>
      <w:r>
        <w:rPr>
          <w:rFonts w:ascii="Times New Roman" w:hAnsi="Times New Roman" w:cs="Times New Roman"/>
        </w:rPr>
        <w:t xml:space="preserve">Ensuring all data is stored in the correct location. DC information must remain on DC servers.  </w:t>
      </w:r>
    </w:p>
    <w:p w14:paraId="289BC41F" w14:textId="77777777" w:rsidR="0014655B" w:rsidRDefault="00363CBB">
      <w:pPr>
        <w:jc w:val="both"/>
        <w:rPr>
          <w:rFonts w:ascii="Times New Roman" w:hAnsi="Times New Roman" w:cs="Times New Roman"/>
        </w:rPr>
      </w:pPr>
      <w:r>
        <w:rPr>
          <w:rFonts w:ascii="Times New Roman" w:hAnsi="Times New Roman" w:cs="Times New Roman"/>
        </w:rPr>
        <w:t>As this project encounters any further ethical concerns these will be met within the recommended UK guidelines and with the advice of B</w:t>
      </w:r>
      <w:r>
        <w:rPr>
          <w:rFonts w:ascii="Times New Roman" w:hAnsi="Times New Roman" w:cs="Times New Roman"/>
        </w:rPr>
        <w:t>CU and DC supervising members.</w:t>
      </w:r>
    </w:p>
    <w:p w14:paraId="7ABFAEE3" w14:textId="77777777" w:rsidR="0014655B" w:rsidRDefault="00363CBB">
      <w:pPr>
        <w:pStyle w:val="Heading2"/>
        <w:jc w:val="both"/>
        <w:rPr>
          <w:rFonts w:ascii="Times New Roman" w:hAnsi="Times New Roman" w:cs="Times New Roman"/>
          <w:sz w:val="28"/>
          <w:szCs w:val="28"/>
        </w:rPr>
      </w:pPr>
      <w:bookmarkStart w:id="7" w:name="_Toc68816515"/>
      <w:r>
        <w:rPr>
          <w:rFonts w:ascii="Times New Roman" w:hAnsi="Times New Roman" w:cs="Times New Roman"/>
          <w:sz w:val="28"/>
          <w:szCs w:val="28"/>
        </w:rPr>
        <w:lastRenderedPageBreak/>
        <w:t>Project Timeline</w:t>
      </w:r>
      <w:bookmarkEnd w:id="7"/>
    </w:p>
    <w:p w14:paraId="26A53B61" w14:textId="77777777" w:rsidR="0014655B" w:rsidRDefault="00363CBB">
      <w:pPr>
        <w:jc w:val="both"/>
        <w:rPr>
          <w:rFonts w:ascii="Times New Roman" w:hAnsi="Times New Roman" w:cs="Times New Roman"/>
        </w:rPr>
      </w:pPr>
      <w:r>
        <w:rPr>
          <w:rFonts w:ascii="Times New Roman" w:hAnsi="Times New Roman" w:cs="Times New Roman"/>
        </w:rPr>
        <w:t>To make research projects more efficient, the projects are divided in modules and sub-modules to keep the focus and concentration alive. Each of those modules and sub-modules are then provided a deadline that</w:t>
      </w:r>
      <w:r>
        <w:rPr>
          <w:rFonts w:ascii="Times New Roman" w:hAnsi="Times New Roman" w:cs="Times New Roman"/>
        </w:rPr>
        <w:t xml:space="preserve"> needs to be fulfilled. Focusing on one task gives efficiency and speed while the importance of each task is built by creating dependencies.</w:t>
      </w:r>
    </w:p>
    <w:p w14:paraId="2BE3D2AE" w14:textId="77777777" w:rsidR="0014655B" w:rsidRDefault="00363CBB">
      <w:pPr>
        <w:jc w:val="both"/>
        <w:rPr>
          <w:rFonts w:ascii="Times New Roman" w:hAnsi="Times New Roman" w:cs="Times New Roman"/>
        </w:rPr>
      </w:pPr>
      <w:r>
        <w:rPr>
          <w:rFonts w:ascii="Times New Roman" w:hAnsi="Times New Roman" w:cs="Times New Roman"/>
        </w:rPr>
        <w:t>This process of assigning deadlines to the modules of the project is called creating a project timeline. A Gantt ch</w:t>
      </w:r>
      <w:r>
        <w:rPr>
          <w:rFonts w:ascii="Times New Roman" w:hAnsi="Times New Roman" w:cs="Times New Roman"/>
        </w:rPr>
        <w:t xml:space="preserve">art is the tool preferred worldwide to visualize the project timeline. The project timeline for this project is shown in </w:t>
      </w:r>
      <w:r>
        <w:rPr>
          <w:rFonts w:ascii="Times New Roman" w:hAnsi="Times New Roman" w:cs="Times New Roman"/>
          <w:i/>
          <w:iCs/>
        </w:rPr>
        <w:t>Figure 1</w:t>
      </w:r>
      <w:r>
        <w:rPr>
          <w:rFonts w:ascii="Times New Roman" w:hAnsi="Times New Roman" w:cs="Times New Roman"/>
        </w:rPr>
        <w:t>.</w:t>
      </w:r>
    </w:p>
    <w:p w14:paraId="5E1619E7" w14:textId="77777777" w:rsidR="0014655B" w:rsidRDefault="00363CBB">
      <w:pPr>
        <w:keepNext/>
        <w:jc w:val="both"/>
        <w:rPr>
          <w:rFonts w:ascii="Times New Roman" w:hAnsi="Times New Roman" w:cs="Times New Roman"/>
        </w:rPr>
      </w:pPr>
      <w:r>
        <w:rPr>
          <w:rFonts w:ascii="Times New Roman" w:hAnsi="Times New Roman" w:cs="Times New Roman"/>
          <w:noProof/>
          <w:lang w:val="en-GB" w:eastAsia="en-GB"/>
        </w:rPr>
        <w:drawing>
          <wp:inline distT="0" distB="0" distL="0" distR="0" wp14:anchorId="534A192D" wp14:editId="5CB4BBDF">
            <wp:extent cx="5486400" cy="1607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5486400" cy="1607820"/>
                    </a:xfrm>
                    <a:prstGeom prst="rect">
                      <a:avLst/>
                    </a:prstGeom>
                  </pic:spPr>
                </pic:pic>
              </a:graphicData>
            </a:graphic>
          </wp:inline>
        </w:drawing>
      </w:r>
    </w:p>
    <w:p w14:paraId="10EC91B5" w14:textId="77777777" w:rsidR="0014655B" w:rsidRDefault="00363CBB">
      <w:pPr>
        <w:pStyle w:val="Caption"/>
        <w:jc w:val="both"/>
        <w:rPr>
          <w:rFonts w:ascii="Times New Roman" w:hAnsi="Times New Roman" w:cs="Times New Roman"/>
          <w:lang w:val="en-GB"/>
        </w:rPr>
      </w:pPr>
      <w:bookmarkStart w:id="8" w:name="_Toc68810309"/>
      <w:bookmarkStart w:id="9" w:name="_Toc68169525"/>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lang w:val="en-GB"/>
        </w:rPr>
        <w:t xml:space="preserve"> - Project Timeline using Gantt chart</w:t>
      </w:r>
      <w:bookmarkEnd w:id="8"/>
      <w:bookmarkEnd w:id="9"/>
    </w:p>
    <w:p w14:paraId="5E9E779D" w14:textId="77777777" w:rsidR="0014655B" w:rsidRDefault="00363CBB">
      <w:pPr>
        <w:jc w:val="both"/>
        <w:rPr>
          <w:rFonts w:ascii="Times New Roman" w:hAnsi="Times New Roman" w:cs="Times New Roman"/>
        </w:rPr>
      </w:pPr>
      <w:r>
        <w:rPr>
          <w:rFonts w:ascii="Times New Roman" w:hAnsi="Times New Roman" w:cs="Times New Roman"/>
        </w:rPr>
        <w:t>There may be unexpected events that cause difficulty</w:t>
      </w:r>
      <w:r>
        <w:rPr>
          <w:rFonts w:ascii="Times New Roman" w:hAnsi="Times New Roman" w:cs="Times New Roman"/>
        </w:rPr>
        <w:t xml:space="preserve"> in maintaining the project timeline. These are risks. Contingencies for some expected risks are discussed below in </w:t>
      </w:r>
      <w:r>
        <w:rPr>
          <w:rFonts w:ascii="Times New Roman" w:hAnsi="Times New Roman" w:cs="Times New Roman"/>
          <w:i/>
          <w:iCs/>
        </w:rPr>
        <w:t>Figure 2</w:t>
      </w:r>
      <w:r>
        <w:rPr>
          <w:rFonts w:ascii="Times New Roman" w:hAnsi="Times New Roman" w:cs="Times New Roman"/>
        </w:rPr>
        <w:t>.</w:t>
      </w:r>
    </w:p>
    <w:tbl>
      <w:tblPr>
        <w:tblW w:w="8624"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9"/>
        <w:gridCol w:w="2098"/>
        <w:gridCol w:w="2127"/>
        <w:gridCol w:w="2170"/>
      </w:tblGrid>
      <w:tr w:rsidR="0014655B" w14:paraId="7B98B87F" w14:textId="77777777">
        <w:trPr>
          <w:jc w:val="center"/>
        </w:trPr>
        <w:tc>
          <w:tcPr>
            <w:tcW w:w="2229" w:type="dxa"/>
            <w:tcBorders>
              <w:top w:val="single" w:sz="6" w:space="0" w:color="auto"/>
              <w:left w:val="single" w:sz="6" w:space="0" w:color="auto"/>
              <w:bottom w:val="single" w:sz="6" w:space="0" w:color="auto"/>
              <w:right w:val="single" w:sz="6" w:space="0" w:color="auto"/>
            </w:tcBorders>
            <w:shd w:val="clear" w:color="auto" w:fill="D9D9D9"/>
            <w:vAlign w:val="center"/>
          </w:tcPr>
          <w:p w14:paraId="005F97FB" w14:textId="77777777" w:rsidR="0014655B" w:rsidRDefault="00363CBB">
            <w:pPr>
              <w:spacing w:after="0" w:line="240" w:lineRule="auto"/>
              <w:jc w:val="both"/>
              <w:textAlignment w:val="baseline"/>
              <w:rPr>
                <w:rFonts w:ascii="Times New Roman" w:eastAsia="Times New Roman" w:hAnsi="Times New Roman" w:cs="Times New Roman"/>
                <w:lang w:eastAsia="en-GB"/>
              </w:rPr>
            </w:pPr>
            <w:r>
              <w:rPr>
                <w:rFonts w:ascii="Times New Roman" w:eastAsia="Times New Roman" w:hAnsi="Times New Roman" w:cs="Times New Roman"/>
                <w:b/>
                <w:bCs/>
                <w:lang w:eastAsia="en-GB"/>
              </w:rPr>
              <w:t>Risk</w:t>
            </w:r>
          </w:p>
        </w:tc>
        <w:tc>
          <w:tcPr>
            <w:tcW w:w="2098" w:type="dxa"/>
            <w:tcBorders>
              <w:top w:val="single" w:sz="6" w:space="0" w:color="auto"/>
              <w:left w:val="nil"/>
              <w:bottom w:val="single" w:sz="6" w:space="0" w:color="auto"/>
              <w:right w:val="single" w:sz="6" w:space="0" w:color="auto"/>
            </w:tcBorders>
            <w:shd w:val="clear" w:color="auto" w:fill="D9D9D9"/>
            <w:vAlign w:val="center"/>
          </w:tcPr>
          <w:p w14:paraId="6E5638C5" w14:textId="77777777" w:rsidR="0014655B" w:rsidRDefault="00363CBB">
            <w:pPr>
              <w:spacing w:after="0" w:line="240" w:lineRule="auto"/>
              <w:jc w:val="both"/>
              <w:textAlignment w:val="baseline"/>
              <w:rPr>
                <w:rFonts w:ascii="Times New Roman" w:eastAsia="Times New Roman" w:hAnsi="Times New Roman" w:cs="Times New Roman"/>
                <w:lang w:eastAsia="en-GB"/>
              </w:rPr>
            </w:pPr>
            <w:r>
              <w:rPr>
                <w:rFonts w:ascii="Times New Roman" w:eastAsia="Times New Roman" w:hAnsi="Times New Roman" w:cs="Times New Roman"/>
                <w:b/>
                <w:bCs/>
                <w:lang w:eastAsia="en-GB"/>
              </w:rPr>
              <w:t>Risk Impact (1-5)</w:t>
            </w:r>
          </w:p>
        </w:tc>
        <w:tc>
          <w:tcPr>
            <w:tcW w:w="2127" w:type="dxa"/>
            <w:tcBorders>
              <w:top w:val="single" w:sz="6" w:space="0" w:color="auto"/>
              <w:left w:val="nil"/>
              <w:bottom w:val="single" w:sz="6" w:space="0" w:color="auto"/>
              <w:right w:val="single" w:sz="6" w:space="0" w:color="auto"/>
            </w:tcBorders>
            <w:shd w:val="clear" w:color="auto" w:fill="D9D9D9"/>
            <w:vAlign w:val="center"/>
          </w:tcPr>
          <w:p w14:paraId="7CCCCD6F" w14:textId="77777777" w:rsidR="0014655B" w:rsidRDefault="00363CBB">
            <w:pPr>
              <w:spacing w:after="0" w:line="240" w:lineRule="auto"/>
              <w:jc w:val="both"/>
              <w:textAlignment w:val="baseline"/>
              <w:rPr>
                <w:rFonts w:ascii="Times New Roman" w:eastAsia="Times New Roman" w:hAnsi="Times New Roman" w:cs="Times New Roman"/>
                <w:lang w:eastAsia="en-GB"/>
              </w:rPr>
            </w:pPr>
            <w:r>
              <w:rPr>
                <w:rFonts w:ascii="Times New Roman" w:eastAsia="Times New Roman" w:hAnsi="Times New Roman" w:cs="Times New Roman"/>
                <w:b/>
                <w:bCs/>
                <w:lang w:eastAsia="en-GB"/>
              </w:rPr>
              <w:t>Risk Likelihood (1-5)</w:t>
            </w:r>
          </w:p>
        </w:tc>
        <w:tc>
          <w:tcPr>
            <w:tcW w:w="2170" w:type="dxa"/>
            <w:tcBorders>
              <w:top w:val="single" w:sz="6" w:space="0" w:color="auto"/>
              <w:left w:val="nil"/>
              <w:bottom w:val="single" w:sz="6" w:space="0" w:color="auto"/>
              <w:right w:val="single" w:sz="6" w:space="0" w:color="auto"/>
            </w:tcBorders>
            <w:shd w:val="clear" w:color="auto" w:fill="D9D9D9"/>
            <w:vAlign w:val="center"/>
          </w:tcPr>
          <w:p w14:paraId="57F20AE4" w14:textId="77777777" w:rsidR="0014655B" w:rsidRDefault="00363CBB">
            <w:pPr>
              <w:spacing w:after="0" w:line="240" w:lineRule="auto"/>
              <w:jc w:val="both"/>
              <w:textAlignment w:val="baseline"/>
              <w:rPr>
                <w:rFonts w:ascii="Times New Roman" w:eastAsia="Times New Roman" w:hAnsi="Times New Roman" w:cs="Times New Roman"/>
                <w:lang w:eastAsia="en-GB"/>
              </w:rPr>
            </w:pPr>
            <w:r>
              <w:rPr>
                <w:rFonts w:ascii="Times New Roman" w:eastAsia="Times New Roman" w:hAnsi="Times New Roman" w:cs="Times New Roman"/>
                <w:b/>
                <w:bCs/>
                <w:lang w:eastAsia="en-GB"/>
              </w:rPr>
              <w:t>Contingency</w:t>
            </w:r>
          </w:p>
        </w:tc>
      </w:tr>
      <w:tr w:rsidR="0014655B" w14:paraId="6660091E" w14:textId="77777777">
        <w:trPr>
          <w:jc w:val="center"/>
        </w:trPr>
        <w:tc>
          <w:tcPr>
            <w:tcW w:w="2229" w:type="dxa"/>
            <w:tcBorders>
              <w:top w:val="nil"/>
              <w:left w:val="single" w:sz="6" w:space="0" w:color="auto"/>
              <w:bottom w:val="single" w:sz="6" w:space="0" w:color="auto"/>
              <w:right w:val="single" w:sz="6" w:space="0" w:color="auto"/>
            </w:tcBorders>
            <w:shd w:val="clear" w:color="auto" w:fill="auto"/>
            <w:vAlign w:val="center"/>
          </w:tcPr>
          <w:p w14:paraId="2CEAE104" w14:textId="77777777" w:rsidR="0014655B" w:rsidRDefault="00363CBB">
            <w:pPr>
              <w:spacing w:after="0" w:line="240" w:lineRule="auto"/>
              <w:jc w:val="both"/>
              <w:textAlignment w:val="baseline"/>
              <w:rPr>
                <w:rFonts w:ascii="Times New Roman" w:eastAsia="Times New Roman" w:hAnsi="Times New Roman" w:cs="Times New Roman"/>
                <w:lang w:eastAsia="en-GB"/>
              </w:rPr>
            </w:pPr>
            <w:r>
              <w:rPr>
                <w:rFonts w:ascii="Times New Roman" w:eastAsia="Times New Roman" w:hAnsi="Times New Roman" w:cs="Times New Roman"/>
                <w:lang w:eastAsia="en-GB"/>
              </w:rPr>
              <w:t>Data Mismanagement</w:t>
            </w:r>
          </w:p>
        </w:tc>
        <w:tc>
          <w:tcPr>
            <w:tcW w:w="2098" w:type="dxa"/>
            <w:tcBorders>
              <w:top w:val="nil"/>
              <w:left w:val="nil"/>
              <w:bottom w:val="single" w:sz="6" w:space="0" w:color="auto"/>
              <w:right w:val="single" w:sz="6" w:space="0" w:color="auto"/>
            </w:tcBorders>
            <w:shd w:val="clear" w:color="auto" w:fill="auto"/>
            <w:vAlign w:val="center"/>
          </w:tcPr>
          <w:p w14:paraId="49C71A1D" w14:textId="77777777" w:rsidR="0014655B" w:rsidRDefault="00363CBB">
            <w:pPr>
              <w:spacing w:after="0" w:line="240" w:lineRule="auto"/>
              <w:jc w:val="both"/>
              <w:textAlignment w:val="baseline"/>
              <w:rPr>
                <w:rFonts w:ascii="Times New Roman" w:eastAsia="Times New Roman" w:hAnsi="Times New Roman" w:cs="Times New Roman"/>
                <w:lang w:eastAsia="en-GB"/>
              </w:rPr>
            </w:pPr>
            <w:r>
              <w:rPr>
                <w:rFonts w:ascii="Times New Roman" w:eastAsia="Times New Roman" w:hAnsi="Times New Roman" w:cs="Times New Roman"/>
                <w:lang w:eastAsia="en-GB"/>
              </w:rPr>
              <w:t>5</w:t>
            </w:r>
          </w:p>
        </w:tc>
        <w:tc>
          <w:tcPr>
            <w:tcW w:w="2127" w:type="dxa"/>
            <w:tcBorders>
              <w:top w:val="nil"/>
              <w:left w:val="nil"/>
              <w:bottom w:val="single" w:sz="6" w:space="0" w:color="auto"/>
              <w:right w:val="single" w:sz="6" w:space="0" w:color="auto"/>
            </w:tcBorders>
            <w:shd w:val="clear" w:color="auto" w:fill="auto"/>
            <w:vAlign w:val="center"/>
          </w:tcPr>
          <w:p w14:paraId="7641A532" w14:textId="77777777" w:rsidR="0014655B" w:rsidRDefault="00363CBB">
            <w:pPr>
              <w:spacing w:after="0" w:line="240" w:lineRule="auto"/>
              <w:jc w:val="both"/>
              <w:textAlignment w:val="baseline"/>
              <w:rPr>
                <w:rFonts w:ascii="Times New Roman" w:eastAsia="Times New Roman" w:hAnsi="Times New Roman" w:cs="Times New Roman"/>
                <w:lang w:eastAsia="en-GB"/>
              </w:rPr>
            </w:pPr>
            <w:r>
              <w:rPr>
                <w:rFonts w:ascii="Times New Roman" w:eastAsia="Times New Roman" w:hAnsi="Times New Roman" w:cs="Times New Roman"/>
                <w:lang w:eastAsia="en-GB"/>
              </w:rPr>
              <w:t>1</w:t>
            </w:r>
          </w:p>
        </w:tc>
        <w:tc>
          <w:tcPr>
            <w:tcW w:w="2170" w:type="dxa"/>
            <w:tcBorders>
              <w:top w:val="nil"/>
              <w:left w:val="nil"/>
              <w:bottom w:val="single" w:sz="6" w:space="0" w:color="auto"/>
              <w:right w:val="single" w:sz="6" w:space="0" w:color="auto"/>
            </w:tcBorders>
            <w:shd w:val="clear" w:color="auto" w:fill="auto"/>
            <w:vAlign w:val="center"/>
          </w:tcPr>
          <w:p w14:paraId="4F6B6720" w14:textId="77777777" w:rsidR="0014655B" w:rsidRDefault="00363CBB">
            <w:pPr>
              <w:spacing w:after="0" w:line="240" w:lineRule="auto"/>
              <w:jc w:val="both"/>
              <w:textAlignment w:val="baseline"/>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Each iteration of the dataset will be </w:t>
            </w:r>
            <w:r>
              <w:rPr>
                <w:rFonts w:ascii="Times New Roman" w:eastAsia="Times New Roman" w:hAnsi="Times New Roman" w:cs="Times New Roman"/>
                <w:lang w:eastAsia="en-GB"/>
              </w:rPr>
              <w:t>synced with Version Control.</w:t>
            </w:r>
          </w:p>
        </w:tc>
      </w:tr>
      <w:tr w:rsidR="0014655B" w14:paraId="611EFA57" w14:textId="77777777">
        <w:trPr>
          <w:jc w:val="center"/>
        </w:trPr>
        <w:tc>
          <w:tcPr>
            <w:tcW w:w="2229" w:type="dxa"/>
            <w:tcBorders>
              <w:top w:val="nil"/>
              <w:left w:val="single" w:sz="6" w:space="0" w:color="auto"/>
              <w:bottom w:val="single" w:sz="6" w:space="0" w:color="auto"/>
              <w:right w:val="single" w:sz="6" w:space="0" w:color="auto"/>
            </w:tcBorders>
            <w:shd w:val="clear" w:color="auto" w:fill="auto"/>
            <w:vAlign w:val="center"/>
          </w:tcPr>
          <w:p w14:paraId="0D4AC394" w14:textId="77777777" w:rsidR="0014655B" w:rsidRDefault="00363CBB">
            <w:pPr>
              <w:spacing w:after="0" w:line="240" w:lineRule="auto"/>
              <w:jc w:val="both"/>
              <w:textAlignment w:val="baseline"/>
              <w:rPr>
                <w:rFonts w:ascii="Times New Roman" w:eastAsia="Times New Roman" w:hAnsi="Times New Roman" w:cs="Times New Roman"/>
                <w:lang w:eastAsia="en-GB"/>
              </w:rPr>
            </w:pPr>
            <w:r>
              <w:rPr>
                <w:rFonts w:ascii="Times New Roman" w:eastAsia="Times New Roman" w:hAnsi="Times New Roman" w:cs="Times New Roman"/>
                <w:lang w:eastAsia="en-GB"/>
              </w:rPr>
              <w:t>Personal Time Mismanagement</w:t>
            </w:r>
          </w:p>
        </w:tc>
        <w:tc>
          <w:tcPr>
            <w:tcW w:w="2098" w:type="dxa"/>
            <w:tcBorders>
              <w:top w:val="nil"/>
              <w:left w:val="nil"/>
              <w:bottom w:val="single" w:sz="6" w:space="0" w:color="auto"/>
              <w:right w:val="single" w:sz="6" w:space="0" w:color="auto"/>
            </w:tcBorders>
            <w:shd w:val="clear" w:color="auto" w:fill="auto"/>
            <w:vAlign w:val="center"/>
          </w:tcPr>
          <w:p w14:paraId="083DCC07" w14:textId="77777777" w:rsidR="0014655B" w:rsidRDefault="00363CBB">
            <w:pPr>
              <w:spacing w:after="0" w:line="240" w:lineRule="auto"/>
              <w:jc w:val="both"/>
              <w:textAlignment w:val="baseline"/>
              <w:rPr>
                <w:rFonts w:ascii="Times New Roman" w:eastAsia="Times New Roman" w:hAnsi="Times New Roman" w:cs="Times New Roman"/>
                <w:lang w:eastAsia="en-GB"/>
              </w:rPr>
            </w:pPr>
            <w:r>
              <w:rPr>
                <w:rFonts w:ascii="Times New Roman" w:eastAsia="Times New Roman" w:hAnsi="Times New Roman" w:cs="Times New Roman"/>
                <w:lang w:eastAsia="en-GB"/>
              </w:rPr>
              <w:t>3</w:t>
            </w:r>
          </w:p>
        </w:tc>
        <w:tc>
          <w:tcPr>
            <w:tcW w:w="2127" w:type="dxa"/>
            <w:tcBorders>
              <w:top w:val="nil"/>
              <w:left w:val="nil"/>
              <w:bottom w:val="single" w:sz="6" w:space="0" w:color="auto"/>
              <w:right w:val="single" w:sz="6" w:space="0" w:color="auto"/>
            </w:tcBorders>
            <w:shd w:val="clear" w:color="auto" w:fill="auto"/>
            <w:vAlign w:val="center"/>
          </w:tcPr>
          <w:p w14:paraId="45C8D20E" w14:textId="77777777" w:rsidR="0014655B" w:rsidRDefault="00363CBB">
            <w:pPr>
              <w:spacing w:after="0" w:line="240" w:lineRule="auto"/>
              <w:jc w:val="both"/>
              <w:textAlignment w:val="baseline"/>
              <w:rPr>
                <w:rFonts w:ascii="Times New Roman" w:eastAsia="Times New Roman" w:hAnsi="Times New Roman" w:cs="Times New Roman"/>
                <w:lang w:eastAsia="en-GB"/>
              </w:rPr>
            </w:pPr>
            <w:r>
              <w:rPr>
                <w:rFonts w:ascii="Times New Roman" w:eastAsia="Times New Roman" w:hAnsi="Times New Roman" w:cs="Times New Roman"/>
                <w:lang w:eastAsia="en-GB"/>
              </w:rPr>
              <w:t>3</w:t>
            </w:r>
          </w:p>
        </w:tc>
        <w:tc>
          <w:tcPr>
            <w:tcW w:w="2170" w:type="dxa"/>
            <w:tcBorders>
              <w:top w:val="nil"/>
              <w:left w:val="nil"/>
              <w:bottom w:val="single" w:sz="6" w:space="0" w:color="auto"/>
              <w:right w:val="single" w:sz="6" w:space="0" w:color="auto"/>
            </w:tcBorders>
            <w:shd w:val="clear" w:color="auto" w:fill="auto"/>
            <w:vAlign w:val="center"/>
          </w:tcPr>
          <w:p w14:paraId="442F2EB0" w14:textId="77777777" w:rsidR="0014655B" w:rsidRDefault="00363CBB">
            <w:pPr>
              <w:spacing w:after="0" w:line="240" w:lineRule="auto"/>
              <w:jc w:val="both"/>
              <w:textAlignment w:val="baseline"/>
              <w:rPr>
                <w:rFonts w:ascii="Times New Roman" w:eastAsia="Times New Roman" w:hAnsi="Times New Roman" w:cs="Times New Roman"/>
                <w:lang w:eastAsia="en-GB"/>
              </w:rPr>
            </w:pPr>
            <w:r>
              <w:rPr>
                <w:rFonts w:ascii="Times New Roman" w:eastAsia="Times New Roman" w:hAnsi="Times New Roman" w:cs="Times New Roman"/>
                <w:lang w:eastAsia="en-GB"/>
              </w:rPr>
              <w:t>Regular Feedback from Supervisor for Continuous development.</w:t>
            </w:r>
          </w:p>
        </w:tc>
      </w:tr>
      <w:tr w:rsidR="0014655B" w14:paraId="3C3AA1B2" w14:textId="77777777">
        <w:trPr>
          <w:jc w:val="center"/>
        </w:trPr>
        <w:tc>
          <w:tcPr>
            <w:tcW w:w="2229" w:type="dxa"/>
            <w:tcBorders>
              <w:top w:val="nil"/>
              <w:left w:val="single" w:sz="6" w:space="0" w:color="auto"/>
              <w:bottom w:val="single" w:sz="6" w:space="0" w:color="auto"/>
              <w:right w:val="single" w:sz="6" w:space="0" w:color="auto"/>
            </w:tcBorders>
            <w:shd w:val="clear" w:color="auto" w:fill="auto"/>
            <w:vAlign w:val="center"/>
          </w:tcPr>
          <w:p w14:paraId="7C76C4BA" w14:textId="77777777" w:rsidR="0014655B" w:rsidRDefault="00363CBB">
            <w:pPr>
              <w:spacing w:after="0" w:line="240" w:lineRule="auto"/>
              <w:jc w:val="both"/>
              <w:textAlignment w:val="baseline"/>
              <w:rPr>
                <w:rFonts w:ascii="Times New Roman" w:eastAsia="Times New Roman" w:hAnsi="Times New Roman" w:cs="Times New Roman"/>
                <w:lang w:eastAsia="en-GB"/>
              </w:rPr>
            </w:pPr>
            <w:r>
              <w:rPr>
                <w:rFonts w:ascii="Times New Roman" w:eastAsia="Times New Roman" w:hAnsi="Times New Roman" w:cs="Times New Roman"/>
                <w:lang w:eastAsia="en-GB"/>
              </w:rPr>
              <w:t>Hardware Failure</w:t>
            </w:r>
          </w:p>
        </w:tc>
        <w:tc>
          <w:tcPr>
            <w:tcW w:w="2098" w:type="dxa"/>
            <w:tcBorders>
              <w:top w:val="nil"/>
              <w:left w:val="nil"/>
              <w:bottom w:val="single" w:sz="6" w:space="0" w:color="auto"/>
              <w:right w:val="single" w:sz="6" w:space="0" w:color="auto"/>
            </w:tcBorders>
            <w:shd w:val="clear" w:color="auto" w:fill="auto"/>
            <w:vAlign w:val="center"/>
          </w:tcPr>
          <w:p w14:paraId="73660DB3" w14:textId="77777777" w:rsidR="0014655B" w:rsidRDefault="00363CBB">
            <w:pPr>
              <w:spacing w:after="0" w:line="240" w:lineRule="auto"/>
              <w:jc w:val="both"/>
              <w:textAlignment w:val="baseline"/>
              <w:rPr>
                <w:rFonts w:ascii="Times New Roman" w:eastAsia="Times New Roman" w:hAnsi="Times New Roman" w:cs="Times New Roman"/>
                <w:lang w:eastAsia="en-GB"/>
              </w:rPr>
            </w:pPr>
            <w:r>
              <w:rPr>
                <w:rFonts w:ascii="Times New Roman" w:eastAsia="Times New Roman" w:hAnsi="Times New Roman" w:cs="Times New Roman"/>
                <w:lang w:eastAsia="en-GB"/>
              </w:rPr>
              <w:t>1</w:t>
            </w:r>
          </w:p>
        </w:tc>
        <w:tc>
          <w:tcPr>
            <w:tcW w:w="2127" w:type="dxa"/>
            <w:tcBorders>
              <w:top w:val="nil"/>
              <w:left w:val="nil"/>
              <w:bottom w:val="single" w:sz="6" w:space="0" w:color="auto"/>
              <w:right w:val="single" w:sz="6" w:space="0" w:color="auto"/>
            </w:tcBorders>
            <w:shd w:val="clear" w:color="auto" w:fill="auto"/>
            <w:vAlign w:val="center"/>
          </w:tcPr>
          <w:p w14:paraId="2D288F3A" w14:textId="77777777" w:rsidR="0014655B" w:rsidRDefault="00363CBB">
            <w:pPr>
              <w:spacing w:after="0" w:line="240" w:lineRule="auto"/>
              <w:jc w:val="both"/>
              <w:textAlignment w:val="baseline"/>
              <w:rPr>
                <w:rFonts w:ascii="Times New Roman" w:eastAsia="Times New Roman" w:hAnsi="Times New Roman" w:cs="Times New Roman"/>
                <w:lang w:eastAsia="en-GB"/>
              </w:rPr>
            </w:pPr>
            <w:r>
              <w:rPr>
                <w:rFonts w:ascii="Times New Roman" w:eastAsia="Times New Roman" w:hAnsi="Times New Roman" w:cs="Times New Roman"/>
                <w:lang w:eastAsia="en-GB"/>
              </w:rPr>
              <w:t>1</w:t>
            </w:r>
          </w:p>
        </w:tc>
        <w:tc>
          <w:tcPr>
            <w:tcW w:w="2170" w:type="dxa"/>
            <w:tcBorders>
              <w:top w:val="nil"/>
              <w:left w:val="nil"/>
              <w:bottom w:val="single" w:sz="6" w:space="0" w:color="auto"/>
              <w:right w:val="single" w:sz="6" w:space="0" w:color="auto"/>
            </w:tcBorders>
            <w:shd w:val="clear" w:color="auto" w:fill="auto"/>
            <w:vAlign w:val="center"/>
          </w:tcPr>
          <w:p w14:paraId="080B8003" w14:textId="77777777" w:rsidR="0014655B" w:rsidRDefault="00363CBB">
            <w:pPr>
              <w:keepNext/>
              <w:spacing w:after="0" w:line="240" w:lineRule="auto"/>
              <w:jc w:val="both"/>
              <w:textAlignment w:val="baseline"/>
              <w:rPr>
                <w:rFonts w:ascii="Times New Roman" w:eastAsia="Times New Roman" w:hAnsi="Times New Roman" w:cs="Times New Roman"/>
                <w:lang w:eastAsia="en-GB"/>
              </w:rPr>
            </w:pPr>
            <w:r>
              <w:rPr>
                <w:rFonts w:ascii="Times New Roman" w:eastAsia="Times New Roman" w:hAnsi="Times New Roman" w:cs="Times New Roman"/>
                <w:lang w:eastAsia="en-GB"/>
              </w:rPr>
              <w:t>Extra Supply of RAM and SSD.</w:t>
            </w:r>
          </w:p>
        </w:tc>
      </w:tr>
    </w:tbl>
    <w:p w14:paraId="305A02C1" w14:textId="77777777" w:rsidR="0014655B" w:rsidRDefault="0014655B">
      <w:pPr>
        <w:pStyle w:val="Caption"/>
        <w:jc w:val="both"/>
        <w:rPr>
          <w:rFonts w:ascii="Times New Roman" w:hAnsi="Times New Roman" w:cs="Times New Roman"/>
        </w:rPr>
      </w:pPr>
    </w:p>
    <w:p w14:paraId="08287ED5" w14:textId="77777777" w:rsidR="0014655B" w:rsidRDefault="00363CBB">
      <w:pPr>
        <w:pStyle w:val="Caption"/>
        <w:jc w:val="both"/>
        <w:rPr>
          <w:rFonts w:ascii="Times New Roman" w:hAnsi="Times New Roman" w:cs="Times New Roman"/>
        </w:rPr>
      </w:pPr>
      <w:bookmarkStart w:id="10" w:name="_Toc68169526"/>
      <w:bookmarkStart w:id="11" w:name="_Toc68810310"/>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lang w:val="en-GB"/>
        </w:rPr>
        <w:t xml:space="preserve"> - Risk Management</w:t>
      </w:r>
      <w:bookmarkEnd w:id="10"/>
      <w:bookmarkEnd w:id="11"/>
    </w:p>
    <w:p w14:paraId="14966741" w14:textId="77777777" w:rsidR="0014655B" w:rsidRDefault="00363CBB">
      <w:pPr>
        <w:pStyle w:val="Heading1"/>
        <w:jc w:val="both"/>
        <w:rPr>
          <w:rFonts w:ascii="Times New Roman" w:hAnsi="Times New Roman" w:cs="Times New Roman"/>
        </w:rPr>
      </w:pPr>
      <w:bookmarkStart w:id="12" w:name="_Toc68816516"/>
      <w:r>
        <w:rPr>
          <w:rFonts w:ascii="Times New Roman" w:hAnsi="Times New Roman" w:cs="Times New Roman"/>
        </w:rPr>
        <w:t>Methodology</w:t>
      </w:r>
      <w:bookmarkEnd w:id="12"/>
    </w:p>
    <w:p w14:paraId="6903F317" w14:textId="77777777" w:rsidR="0014655B" w:rsidRDefault="00363CBB">
      <w:pPr>
        <w:jc w:val="both"/>
        <w:rPr>
          <w:rFonts w:ascii="Times New Roman" w:hAnsi="Times New Roman" w:cs="Times New Roman"/>
        </w:rPr>
      </w:pPr>
      <w:r>
        <w:rPr>
          <w:rFonts w:ascii="Times New Roman" w:hAnsi="Times New Roman" w:cs="Times New Roman"/>
        </w:rPr>
        <w:t xml:space="preserve">The tools and </w:t>
      </w:r>
      <w:r>
        <w:rPr>
          <w:rFonts w:ascii="Times New Roman" w:hAnsi="Times New Roman" w:cs="Times New Roman"/>
        </w:rPr>
        <w:t>technologies required to complete this research project and the processes that will implement these tools to do so are mentioned under this heading. The methodology to achieve the completion of this project comes in three stages:</w:t>
      </w:r>
    </w:p>
    <w:p w14:paraId="5791A853" w14:textId="77777777" w:rsidR="0014655B" w:rsidRDefault="00363CBB">
      <w:pPr>
        <w:pStyle w:val="ListParagraph"/>
        <w:numPr>
          <w:ilvl w:val="0"/>
          <w:numId w:val="3"/>
        </w:numPr>
        <w:jc w:val="both"/>
        <w:rPr>
          <w:rFonts w:ascii="Times New Roman" w:hAnsi="Times New Roman" w:cs="Times New Roman"/>
        </w:rPr>
      </w:pPr>
      <w:r>
        <w:rPr>
          <w:rFonts w:ascii="Times New Roman" w:hAnsi="Times New Roman" w:cs="Times New Roman"/>
        </w:rPr>
        <w:t>Literature Review</w:t>
      </w:r>
    </w:p>
    <w:p w14:paraId="09F3525F" w14:textId="77777777" w:rsidR="0014655B" w:rsidRDefault="00363CBB">
      <w:pPr>
        <w:pStyle w:val="ListParagraph"/>
        <w:numPr>
          <w:ilvl w:val="0"/>
          <w:numId w:val="3"/>
        </w:numPr>
        <w:jc w:val="both"/>
        <w:rPr>
          <w:rFonts w:ascii="Times New Roman" w:hAnsi="Times New Roman" w:cs="Times New Roman"/>
        </w:rPr>
      </w:pPr>
      <w:r>
        <w:rPr>
          <w:rFonts w:ascii="Times New Roman" w:hAnsi="Times New Roman" w:cs="Times New Roman"/>
        </w:rPr>
        <w:t xml:space="preserve">Project </w:t>
      </w:r>
      <w:r>
        <w:rPr>
          <w:rFonts w:ascii="Times New Roman" w:hAnsi="Times New Roman" w:cs="Times New Roman"/>
        </w:rPr>
        <w:t>Design</w:t>
      </w:r>
    </w:p>
    <w:p w14:paraId="56ABAE4C" w14:textId="77777777" w:rsidR="0014655B" w:rsidRDefault="00363CBB">
      <w:pPr>
        <w:pStyle w:val="ListParagraph"/>
        <w:numPr>
          <w:ilvl w:val="0"/>
          <w:numId w:val="3"/>
        </w:numPr>
        <w:jc w:val="both"/>
        <w:rPr>
          <w:rFonts w:ascii="Times New Roman" w:hAnsi="Times New Roman" w:cs="Times New Roman"/>
        </w:rPr>
      </w:pPr>
      <w:r>
        <w:rPr>
          <w:rFonts w:ascii="Times New Roman" w:hAnsi="Times New Roman" w:cs="Times New Roman"/>
        </w:rPr>
        <w:t>Project Evaluation</w:t>
      </w:r>
    </w:p>
    <w:p w14:paraId="134A84C3" w14:textId="77777777" w:rsidR="0014655B" w:rsidRDefault="00363CBB">
      <w:pPr>
        <w:pStyle w:val="Heading2"/>
        <w:jc w:val="both"/>
        <w:rPr>
          <w:rFonts w:ascii="Times New Roman" w:hAnsi="Times New Roman" w:cs="Times New Roman"/>
          <w:sz w:val="28"/>
          <w:szCs w:val="28"/>
        </w:rPr>
      </w:pPr>
      <w:bookmarkStart w:id="13" w:name="_Toc68816517"/>
      <w:r>
        <w:rPr>
          <w:rFonts w:ascii="Times New Roman" w:hAnsi="Times New Roman" w:cs="Times New Roman"/>
          <w:sz w:val="28"/>
          <w:szCs w:val="28"/>
        </w:rPr>
        <w:lastRenderedPageBreak/>
        <w:t>Literature Review</w:t>
      </w:r>
      <w:bookmarkEnd w:id="13"/>
    </w:p>
    <w:p w14:paraId="2CD3D694" w14:textId="77777777" w:rsidR="0014655B" w:rsidRDefault="00363CBB">
      <w:pPr>
        <w:jc w:val="both"/>
        <w:rPr>
          <w:rFonts w:ascii="Times New Roman" w:hAnsi="Times New Roman" w:cs="Times New Roman"/>
        </w:rPr>
      </w:pPr>
      <w:r>
        <w:rPr>
          <w:rFonts w:ascii="Times New Roman" w:hAnsi="Times New Roman" w:cs="Times New Roman"/>
        </w:rPr>
        <w:t xml:space="preserve">Since the advent of COVID-19 and its spread, researchers all around the world have poured their efforts into researching on the disease to provide the world with the data to fight the virus. This has </w:t>
      </w:r>
      <w:r>
        <w:rPr>
          <w:rFonts w:ascii="Times New Roman" w:hAnsi="Times New Roman" w:cs="Times New Roman"/>
        </w:rPr>
        <w:t>resulted in a lot of data and research already available for use on the internet. To refer these research papers and study them for insight is known as Literature review (LR).</w:t>
      </w:r>
    </w:p>
    <w:p w14:paraId="55DBA5E9" w14:textId="77777777" w:rsidR="0014655B" w:rsidRDefault="00363CBB">
      <w:pPr>
        <w:jc w:val="both"/>
        <w:rPr>
          <w:rFonts w:ascii="Times New Roman" w:hAnsi="Times New Roman" w:cs="Times New Roman"/>
        </w:rPr>
      </w:pPr>
      <w:r>
        <w:rPr>
          <w:rFonts w:ascii="Times New Roman" w:hAnsi="Times New Roman" w:cs="Times New Roman"/>
        </w:rPr>
        <w:t xml:space="preserve">A good LR is necessary for any research project since it provides the knowledge </w:t>
      </w:r>
      <w:r>
        <w:rPr>
          <w:rFonts w:ascii="Times New Roman" w:hAnsi="Times New Roman" w:cs="Times New Roman"/>
        </w:rPr>
        <w:t xml:space="preserve">to handle any contingencies that might occur before starting the project. It gives a head-start regarding the project design and proceedings. A strong LR can also be the basis for the validation of the integrity of the research performed. The workflow for </w:t>
      </w:r>
      <w:r>
        <w:rPr>
          <w:rFonts w:ascii="Times New Roman" w:hAnsi="Times New Roman" w:cs="Times New Roman"/>
        </w:rPr>
        <w:t xml:space="preserve">the LR in this research is shown in </w:t>
      </w:r>
      <w:r>
        <w:rPr>
          <w:rFonts w:ascii="Times New Roman" w:hAnsi="Times New Roman" w:cs="Times New Roman"/>
          <w:i/>
          <w:iCs/>
        </w:rPr>
        <w:t>Figure 3</w:t>
      </w:r>
      <w:r>
        <w:rPr>
          <w:rFonts w:ascii="Times New Roman" w:hAnsi="Times New Roman" w:cs="Times New Roman"/>
        </w:rPr>
        <w:t>.</w:t>
      </w:r>
    </w:p>
    <w:p w14:paraId="6678B3AF" w14:textId="77777777" w:rsidR="0014655B" w:rsidRDefault="00363CBB">
      <w:pPr>
        <w:keepNext/>
        <w:jc w:val="both"/>
        <w:rPr>
          <w:rFonts w:ascii="Times New Roman" w:hAnsi="Times New Roman" w:cs="Times New Roman"/>
        </w:rPr>
      </w:pPr>
      <w:r>
        <w:rPr>
          <w:rFonts w:ascii="Times New Roman" w:hAnsi="Times New Roman" w:cs="Times New Roman"/>
          <w:noProof/>
          <w:lang w:val="en-GB" w:eastAsia="en-GB"/>
        </w:rPr>
        <w:drawing>
          <wp:inline distT="0" distB="0" distL="0" distR="0" wp14:anchorId="1C9842C4" wp14:editId="18460A22">
            <wp:extent cx="5486400" cy="2709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486400" cy="2709545"/>
                    </a:xfrm>
                    <a:prstGeom prst="rect">
                      <a:avLst/>
                    </a:prstGeom>
                  </pic:spPr>
                </pic:pic>
              </a:graphicData>
            </a:graphic>
          </wp:inline>
        </w:drawing>
      </w:r>
    </w:p>
    <w:p w14:paraId="3F922AD3" w14:textId="77777777" w:rsidR="0014655B" w:rsidRDefault="00363CBB">
      <w:pPr>
        <w:pStyle w:val="Caption"/>
        <w:jc w:val="both"/>
        <w:rPr>
          <w:rFonts w:ascii="Times New Roman" w:hAnsi="Times New Roman" w:cs="Times New Roman"/>
          <w:sz w:val="22"/>
          <w:szCs w:val="22"/>
          <w:lang w:val="en-GB"/>
        </w:rPr>
      </w:pPr>
      <w:bookmarkStart w:id="14" w:name="_Toc68810311"/>
      <w:bookmarkStart w:id="15" w:name="_Toc68169527"/>
      <w:r>
        <w:rPr>
          <w:rFonts w:ascii="Times New Roman" w:hAnsi="Times New Roman" w:cs="Times New Roman"/>
          <w:sz w:val="22"/>
          <w:szCs w:val="22"/>
        </w:rPr>
        <w:t xml:space="preserve">Figure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SEQ Figure \* ARABIC </w:instrText>
      </w:r>
      <w:r>
        <w:rPr>
          <w:rFonts w:ascii="Times New Roman" w:hAnsi="Times New Roman" w:cs="Times New Roman"/>
          <w:sz w:val="22"/>
          <w:szCs w:val="22"/>
        </w:rPr>
        <w:fldChar w:fldCharType="separate"/>
      </w:r>
      <w:r>
        <w:rPr>
          <w:rFonts w:ascii="Times New Roman" w:hAnsi="Times New Roman" w:cs="Times New Roman"/>
          <w:sz w:val="22"/>
          <w:szCs w:val="22"/>
        </w:rPr>
        <w:t>3</w:t>
      </w:r>
      <w:r>
        <w:rPr>
          <w:rFonts w:ascii="Times New Roman" w:hAnsi="Times New Roman" w:cs="Times New Roman"/>
          <w:sz w:val="22"/>
          <w:szCs w:val="22"/>
        </w:rPr>
        <w:fldChar w:fldCharType="end"/>
      </w:r>
      <w:r>
        <w:rPr>
          <w:rFonts w:ascii="Times New Roman" w:hAnsi="Times New Roman" w:cs="Times New Roman"/>
          <w:sz w:val="22"/>
          <w:szCs w:val="22"/>
          <w:lang w:val="en-GB"/>
        </w:rPr>
        <w:t xml:space="preserve"> - LR Workflow</w:t>
      </w:r>
      <w:bookmarkEnd w:id="14"/>
      <w:bookmarkEnd w:id="15"/>
    </w:p>
    <w:p w14:paraId="6581A9DB" w14:textId="1C8C2709" w:rsidR="0014655B" w:rsidRDefault="00363CBB">
      <w:pPr>
        <w:jc w:val="both"/>
        <w:rPr>
          <w:rFonts w:ascii="Times New Roman" w:hAnsi="Times New Roman" w:cs="Times New Roman"/>
          <w:lang w:val="en-GB"/>
        </w:rPr>
      </w:pPr>
      <w:r>
        <w:rPr>
          <w:rFonts w:ascii="Times New Roman" w:hAnsi="Times New Roman" w:cs="Times New Roman"/>
          <w:lang w:val="en-GB"/>
        </w:rPr>
        <w:t xml:space="preserve">Due to the availability of a huge amount of research, it is paramount that the quality of the LR be prioritized. Therefore, a </w:t>
      </w:r>
      <w:r w:rsidR="00A15008">
        <w:rPr>
          <w:rFonts w:ascii="Times New Roman" w:hAnsi="Times New Roman" w:cs="Times New Roman"/>
          <w:lang w:val="en-GB"/>
        </w:rPr>
        <w:t>selection criterion</w:t>
      </w:r>
      <w:r>
        <w:rPr>
          <w:rFonts w:ascii="Times New Roman" w:hAnsi="Times New Roman" w:cs="Times New Roman"/>
          <w:lang w:val="en-GB"/>
        </w:rPr>
        <w:t xml:space="preserve"> is put in </w:t>
      </w:r>
      <w:r>
        <w:rPr>
          <w:rFonts w:ascii="Times New Roman" w:hAnsi="Times New Roman" w:cs="Times New Roman"/>
          <w:lang w:val="en-GB"/>
        </w:rPr>
        <w:t xml:space="preserve">place to manage the selection and approval of research papers for this research. The criteria </w:t>
      </w:r>
      <w:r w:rsidR="00A15008">
        <w:rPr>
          <w:rFonts w:ascii="Times New Roman" w:hAnsi="Times New Roman" w:cs="Times New Roman"/>
          <w:lang w:val="en-GB"/>
        </w:rPr>
        <w:t>are</w:t>
      </w:r>
      <w:r>
        <w:rPr>
          <w:rFonts w:ascii="Times New Roman" w:hAnsi="Times New Roman" w:cs="Times New Roman"/>
          <w:lang w:val="en-GB"/>
        </w:rPr>
        <w:t xml:space="preserve"> as follows:</w:t>
      </w:r>
    </w:p>
    <w:p w14:paraId="3A5E2228" w14:textId="77777777" w:rsidR="0014655B" w:rsidRDefault="00363CBB">
      <w:pPr>
        <w:pStyle w:val="ListParagraph"/>
        <w:numPr>
          <w:ilvl w:val="0"/>
          <w:numId w:val="4"/>
        </w:numPr>
        <w:jc w:val="both"/>
        <w:rPr>
          <w:rFonts w:ascii="Times New Roman" w:hAnsi="Times New Roman" w:cs="Times New Roman"/>
          <w:lang w:val="en-GB"/>
        </w:rPr>
      </w:pPr>
      <w:r>
        <w:rPr>
          <w:rFonts w:ascii="Times New Roman" w:hAnsi="Times New Roman" w:cs="Times New Roman"/>
          <w:lang w:val="en-GB"/>
        </w:rPr>
        <w:t>All the papers must be in English.</w:t>
      </w:r>
    </w:p>
    <w:p w14:paraId="48512C13" w14:textId="77777777" w:rsidR="0014655B" w:rsidRDefault="00363CBB">
      <w:pPr>
        <w:pStyle w:val="ListParagraph"/>
        <w:numPr>
          <w:ilvl w:val="0"/>
          <w:numId w:val="4"/>
        </w:numPr>
        <w:jc w:val="both"/>
        <w:rPr>
          <w:rFonts w:ascii="Times New Roman" w:hAnsi="Times New Roman" w:cs="Times New Roman"/>
          <w:lang w:val="en-GB"/>
        </w:rPr>
      </w:pPr>
      <w:r>
        <w:rPr>
          <w:rFonts w:ascii="Times New Roman" w:hAnsi="Times New Roman" w:cs="Times New Roman"/>
          <w:lang w:val="en-GB"/>
        </w:rPr>
        <w:t>All the papers must be published in journals with a high impact factor.</w:t>
      </w:r>
    </w:p>
    <w:p w14:paraId="6D14C30B" w14:textId="77777777" w:rsidR="0014655B" w:rsidRDefault="00363CBB">
      <w:pPr>
        <w:pStyle w:val="ListParagraph"/>
        <w:numPr>
          <w:ilvl w:val="0"/>
          <w:numId w:val="4"/>
        </w:numPr>
        <w:jc w:val="both"/>
        <w:rPr>
          <w:rFonts w:ascii="Times New Roman" w:hAnsi="Times New Roman" w:cs="Times New Roman"/>
          <w:lang w:val="en-GB"/>
        </w:rPr>
      </w:pPr>
      <w:r>
        <w:rPr>
          <w:rFonts w:ascii="Times New Roman" w:hAnsi="Times New Roman" w:cs="Times New Roman"/>
          <w:lang w:val="en-GB"/>
        </w:rPr>
        <w:t>Any paper older than 2019 will not be ac</w:t>
      </w:r>
      <w:r>
        <w:rPr>
          <w:rFonts w:ascii="Times New Roman" w:hAnsi="Times New Roman" w:cs="Times New Roman"/>
          <w:lang w:val="en-GB"/>
        </w:rPr>
        <w:t>cepted.</w:t>
      </w:r>
    </w:p>
    <w:p w14:paraId="508B7DA6" w14:textId="77777777" w:rsidR="0014655B" w:rsidRDefault="00363CBB">
      <w:pPr>
        <w:pStyle w:val="Heading2"/>
        <w:jc w:val="both"/>
        <w:rPr>
          <w:rFonts w:ascii="Times New Roman" w:hAnsi="Times New Roman" w:cs="Times New Roman"/>
          <w:sz w:val="28"/>
          <w:szCs w:val="28"/>
          <w:lang w:val="en-GB"/>
        </w:rPr>
      </w:pPr>
      <w:bookmarkStart w:id="16" w:name="_Toc68816518"/>
      <w:r>
        <w:rPr>
          <w:rFonts w:ascii="Times New Roman" w:hAnsi="Times New Roman" w:cs="Times New Roman"/>
          <w:sz w:val="28"/>
          <w:szCs w:val="28"/>
          <w:lang w:val="en-GB"/>
        </w:rPr>
        <w:t>Project Design</w:t>
      </w:r>
      <w:bookmarkEnd w:id="16"/>
    </w:p>
    <w:p w14:paraId="12601E80" w14:textId="77777777" w:rsidR="0014655B" w:rsidRDefault="00363CBB">
      <w:pPr>
        <w:jc w:val="both"/>
        <w:rPr>
          <w:rFonts w:ascii="Times New Roman" w:hAnsi="Times New Roman" w:cs="Times New Roman"/>
          <w:lang w:val="en-GB"/>
        </w:rPr>
      </w:pPr>
      <w:r>
        <w:rPr>
          <w:rFonts w:ascii="Times New Roman" w:hAnsi="Times New Roman" w:cs="Times New Roman"/>
          <w:lang w:val="en-GB"/>
        </w:rPr>
        <w:t>Research projects mainly consist of repeated processes of experimentation and data analysis. Although all the experiments and data analysis must be performed in an orderly fashion, there is no need for a Software Development Life Cyc</w:t>
      </w:r>
      <w:r>
        <w:rPr>
          <w:rFonts w:ascii="Times New Roman" w:hAnsi="Times New Roman" w:cs="Times New Roman"/>
          <w:lang w:val="en-GB"/>
        </w:rPr>
        <w:t>le since the output is not an application but rather results of experiments performed in this project.</w:t>
      </w:r>
    </w:p>
    <w:p w14:paraId="0C7EDC23" w14:textId="77777777" w:rsidR="0014655B" w:rsidRDefault="00363CBB">
      <w:pPr>
        <w:pStyle w:val="Heading2"/>
        <w:jc w:val="both"/>
        <w:rPr>
          <w:rFonts w:ascii="Times New Roman" w:hAnsi="Times New Roman" w:cs="Times New Roman"/>
          <w:sz w:val="28"/>
          <w:szCs w:val="28"/>
          <w:lang w:val="en-GB"/>
        </w:rPr>
      </w:pPr>
      <w:bookmarkStart w:id="17" w:name="_Toc68816519"/>
      <w:r>
        <w:rPr>
          <w:rFonts w:ascii="Times New Roman" w:hAnsi="Times New Roman" w:cs="Times New Roman"/>
          <w:sz w:val="28"/>
          <w:szCs w:val="28"/>
          <w:lang w:val="en-GB"/>
        </w:rPr>
        <w:t>Experimentation</w:t>
      </w:r>
      <w:bookmarkEnd w:id="17"/>
    </w:p>
    <w:p w14:paraId="79CFD0B3" w14:textId="77777777" w:rsidR="0014655B" w:rsidRDefault="00363CBB">
      <w:pPr>
        <w:jc w:val="both"/>
        <w:rPr>
          <w:rFonts w:ascii="Times New Roman" w:hAnsi="Times New Roman" w:cs="Times New Roman"/>
          <w:lang w:val="en-GB"/>
        </w:rPr>
      </w:pPr>
      <w:r>
        <w:rPr>
          <w:rFonts w:ascii="Times New Roman" w:hAnsi="Times New Roman" w:cs="Times New Roman"/>
          <w:lang w:val="en-GB"/>
        </w:rPr>
        <w:t xml:space="preserve">The requirement of a good dataset and a pairing ML algorithm to give life to the dataset using predictions go hand-in-hand. This section </w:t>
      </w:r>
      <w:r>
        <w:rPr>
          <w:rFonts w:ascii="Times New Roman" w:hAnsi="Times New Roman" w:cs="Times New Roman"/>
          <w:lang w:val="en-GB"/>
        </w:rPr>
        <w:t>will shed light on both of these aspects of the project.</w:t>
      </w:r>
    </w:p>
    <w:p w14:paraId="348666C1" w14:textId="77777777" w:rsidR="0014655B" w:rsidRDefault="00363CBB">
      <w:pPr>
        <w:pStyle w:val="Heading3"/>
        <w:jc w:val="both"/>
        <w:rPr>
          <w:rFonts w:ascii="Times New Roman" w:hAnsi="Times New Roman" w:cs="Times New Roman"/>
          <w:sz w:val="28"/>
          <w:szCs w:val="28"/>
          <w:lang w:val="en-GB"/>
        </w:rPr>
      </w:pPr>
      <w:bookmarkStart w:id="18" w:name="_Toc68816520"/>
      <w:r>
        <w:rPr>
          <w:rFonts w:ascii="Times New Roman" w:hAnsi="Times New Roman" w:cs="Times New Roman"/>
          <w:sz w:val="28"/>
          <w:szCs w:val="28"/>
          <w:lang w:val="en-GB"/>
        </w:rPr>
        <w:lastRenderedPageBreak/>
        <w:t>Dataset</w:t>
      </w:r>
      <w:bookmarkEnd w:id="18"/>
    </w:p>
    <w:p w14:paraId="2320BA2E" w14:textId="77777777" w:rsidR="0014655B" w:rsidRDefault="00363CBB">
      <w:pPr>
        <w:jc w:val="both"/>
        <w:rPr>
          <w:rFonts w:ascii="Times New Roman" w:hAnsi="Times New Roman" w:cs="Times New Roman"/>
          <w:lang w:val="en-GB"/>
        </w:rPr>
      </w:pPr>
      <w:r>
        <w:rPr>
          <w:rFonts w:ascii="Times New Roman" w:hAnsi="Times New Roman" w:cs="Times New Roman"/>
          <w:lang w:val="en-GB"/>
        </w:rPr>
        <w:t xml:space="preserve">Data is collected daily from Our World in Data GitHub repository for covid-19, merged and uploaded and is available on </w:t>
      </w:r>
      <w:hyperlink r:id="rId12" w:history="1">
        <w:r>
          <w:rPr>
            <w:rStyle w:val="Hyperlink"/>
            <w:rFonts w:ascii="Times New Roman" w:hAnsi="Times New Roman" w:cs="Times New Roman"/>
            <w:lang w:val="en-GB"/>
          </w:rPr>
          <w:t>Kaggle</w:t>
        </w:r>
      </w:hyperlink>
      <w:r>
        <w:rPr>
          <w:rFonts w:ascii="Times New Roman" w:hAnsi="Times New Roman" w:cs="Times New Roman"/>
          <w:lang w:val="en-GB"/>
        </w:rPr>
        <w:t>. The data contains the following information:</w:t>
      </w:r>
    </w:p>
    <w:p w14:paraId="399335CD" w14:textId="77777777" w:rsidR="0014655B" w:rsidRDefault="00363CBB">
      <w:pPr>
        <w:pStyle w:val="ListParagraph"/>
        <w:numPr>
          <w:ilvl w:val="0"/>
          <w:numId w:val="5"/>
        </w:numPr>
        <w:jc w:val="both"/>
        <w:rPr>
          <w:rFonts w:ascii="Times New Roman" w:hAnsi="Times New Roman" w:cs="Times New Roman"/>
          <w:lang w:val="en-GB"/>
        </w:rPr>
      </w:pPr>
      <w:r>
        <w:rPr>
          <w:rFonts w:ascii="Times New Roman" w:hAnsi="Times New Roman" w:cs="Times New Roman"/>
          <w:lang w:val="en-GB"/>
        </w:rPr>
        <w:t xml:space="preserve">Country - </w:t>
      </w:r>
      <w:r>
        <w:rPr>
          <w:rFonts w:ascii="Times New Roman" w:hAnsi="Times New Roman" w:cs="Times New Roman"/>
        </w:rPr>
        <w:t>the country whose vaccination stats are provided.</w:t>
      </w:r>
    </w:p>
    <w:p w14:paraId="5F83D110" w14:textId="77777777" w:rsidR="0014655B" w:rsidRDefault="00363CBB">
      <w:pPr>
        <w:pStyle w:val="ListParagraph"/>
        <w:numPr>
          <w:ilvl w:val="0"/>
          <w:numId w:val="5"/>
        </w:numPr>
        <w:jc w:val="both"/>
        <w:rPr>
          <w:rFonts w:ascii="Times New Roman" w:hAnsi="Times New Roman" w:cs="Times New Roman"/>
          <w:lang w:val="en-GB"/>
        </w:rPr>
      </w:pPr>
      <w:r>
        <w:rPr>
          <w:rFonts w:ascii="Times New Roman" w:hAnsi="Times New Roman" w:cs="Times New Roman"/>
          <w:lang w:val="en-GB"/>
        </w:rPr>
        <w:t>Country ISO Code</w:t>
      </w:r>
      <w:r>
        <w:rPr>
          <w:rFonts w:ascii="Times New Roman" w:hAnsi="Times New Roman" w:cs="Times New Roman"/>
        </w:rPr>
        <w:t>.</w:t>
      </w:r>
    </w:p>
    <w:p w14:paraId="5EF8399D" w14:textId="77777777" w:rsidR="0014655B" w:rsidRDefault="00363CBB">
      <w:pPr>
        <w:pStyle w:val="ListParagraph"/>
        <w:numPr>
          <w:ilvl w:val="0"/>
          <w:numId w:val="5"/>
        </w:numPr>
        <w:jc w:val="both"/>
        <w:rPr>
          <w:rFonts w:ascii="Times New Roman" w:hAnsi="Times New Roman" w:cs="Times New Roman"/>
          <w:lang w:val="en-GB"/>
        </w:rPr>
      </w:pPr>
      <w:r>
        <w:rPr>
          <w:rFonts w:ascii="Times New Roman" w:hAnsi="Times New Roman" w:cs="Times New Roman"/>
          <w:lang w:val="en-GB"/>
        </w:rPr>
        <w:t xml:space="preserve">Date - </w:t>
      </w:r>
      <w:r>
        <w:rPr>
          <w:rFonts w:ascii="Times New Roman" w:hAnsi="Times New Roman" w:cs="Times New Roman"/>
        </w:rPr>
        <w:t>date when the data was collected.</w:t>
      </w:r>
    </w:p>
    <w:p w14:paraId="73C71DF7" w14:textId="77777777" w:rsidR="0014655B" w:rsidRDefault="00363CBB">
      <w:pPr>
        <w:pStyle w:val="ListParagraph"/>
        <w:numPr>
          <w:ilvl w:val="0"/>
          <w:numId w:val="5"/>
        </w:numPr>
        <w:jc w:val="both"/>
        <w:rPr>
          <w:rFonts w:ascii="Times New Roman" w:hAnsi="Times New Roman" w:cs="Times New Roman"/>
          <w:lang w:val="en-GB"/>
        </w:rPr>
      </w:pPr>
      <w:r>
        <w:rPr>
          <w:rFonts w:ascii="Times New Roman" w:hAnsi="Times New Roman" w:cs="Times New Roman"/>
          <w:lang w:val="en-GB"/>
        </w:rPr>
        <w:t xml:space="preserve">Total number of vaccinations - </w:t>
      </w:r>
      <w:r>
        <w:rPr>
          <w:rFonts w:ascii="Times New Roman" w:hAnsi="Times New Roman" w:cs="Times New Roman"/>
        </w:rPr>
        <w:t>total vaccines in the country.</w:t>
      </w:r>
    </w:p>
    <w:p w14:paraId="38D57615" w14:textId="77777777" w:rsidR="0014655B" w:rsidRDefault="00363CBB">
      <w:pPr>
        <w:pStyle w:val="ListParagraph"/>
        <w:numPr>
          <w:ilvl w:val="0"/>
          <w:numId w:val="5"/>
        </w:numPr>
        <w:jc w:val="both"/>
        <w:rPr>
          <w:rFonts w:ascii="Times New Roman" w:hAnsi="Times New Roman" w:cs="Times New Roman"/>
          <w:lang w:val="en-GB"/>
        </w:rPr>
      </w:pPr>
      <w:r>
        <w:rPr>
          <w:rFonts w:ascii="Times New Roman" w:hAnsi="Times New Roman" w:cs="Times New Roman"/>
          <w:lang w:val="en-GB"/>
        </w:rPr>
        <w:t xml:space="preserve">Total number of people vaccinated - </w:t>
      </w:r>
      <w:r>
        <w:rPr>
          <w:rFonts w:ascii="Times New Roman" w:hAnsi="Times New Roman" w:cs="Times New Roman"/>
        </w:rPr>
        <w:t>in some cases, due to the immunity setup of people, they might require 2 dosages, the number of vaccines might not match with the number of people vaccinated.</w:t>
      </w:r>
    </w:p>
    <w:p w14:paraId="701FC616" w14:textId="77777777" w:rsidR="0014655B" w:rsidRDefault="00363CBB">
      <w:pPr>
        <w:pStyle w:val="ListParagraph"/>
        <w:numPr>
          <w:ilvl w:val="0"/>
          <w:numId w:val="5"/>
        </w:numPr>
        <w:jc w:val="both"/>
        <w:rPr>
          <w:rFonts w:ascii="Times New Roman" w:hAnsi="Times New Roman" w:cs="Times New Roman"/>
          <w:lang w:val="en-GB"/>
        </w:rPr>
      </w:pPr>
      <w:r>
        <w:rPr>
          <w:rFonts w:ascii="Times New Roman" w:hAnsi="Times New Roman" w:cs="Times New Roman"/>
          <w:lang w:val="en-GB"/>
        </w:rPr>
        <w:t xml:space="preserve">Total number of people fully vaccinated - </w:t>
      </w:r>
      <w:r>
        <w:rPr>
          <w:rFonts w:ascii="Times New Roman" w:hAnsi="Times New Roman" w:cs="Times New Roman"/>
        </w:rPr>
        <w:t>total people that h</w:t>
      </w:r>
      <w:r>
        <w:rPr>
          <w:rFonts w:ascii="Times New Roman" w:hAnsi="Times New Roman" w:cs="Times New Roman"/>
        </w:rPr>
        <w:t>ave totally been vaccinated.</w:t>
      </w:r>
    </w:p>
    <w:p w14:paraId="0DFF3E9E" w14:textId="77777777" w:rsidR="0014655B" w:rsidRDefault="00363CBB">
      <w:pPr>
        <w:pStyle w:val="ListParagraph"/>
        <w:numPr>
          <w:ilvl w:val="0"/>
          <w:numId w:val="5"/>
        </w:numPr>
        <w:jc w:val="both"/>
        <w:rPr>
          <w:rFonts w:ascii="Times New Roman" w:hAnsi="Times New Roman" w:cs="Times New Roman"/>
          <w:lang w:val="en-GB"/>
        </w:rPr>
      </w:pPr>
      <w:r>
        <w:rPr>
          <w:rFonts w:ascii="Times New Roman" w:hAnsi="Times New Roman" w:cs="Times New Roman"/>
          <w:lang w:val="en-GB"/>
        </w:rPr>
        <w:t xml:space="preserve">Daily vaccinations (raw) - </w:t>
      </w:r>
      <w:r>
        <w:rPr>
          <w:rFonts w:ascii="Times New Roman" w:hAnsi="Times New Roman" w:cs="Times New Roman"/>
        </w:rPr>
        <w:t>total vaccinations done for a specific data instance.</w:t>
      </w:r>
    </w:p>
    <w:p w14:paraId="1411FA5C" w14:textId="77777777" w:rsidR="0014655B" w:rsidRDefault="00363CBB">
      <w:pPr>
        <w:pStyle w:val="ListParagraph"/>
        <w:numPr>
          <w:ilvl w:val="0"/>
          <w:numId w:val="5"/>
        </w:numPr>
        <w:jc w:val="both"/>
        <w:rPr>
          <w:rFonts w:ascii="Times New Roman" w:hAnsi="Times New Roman" w:cs="Times New Roman"/>
          <w:lang w:val="en-GB"/>
        </w:rPr>
      </w:pPr>
      <w:r>
        <w:rPr>
          <w:rFonts w:ascii="Times New Roman" w:hAnsi="Times New Roman" w:cs="Times New Roman"/>
          <w:lang w:val="en-GB"/>
        </w:rPr>
        <w:t>Daily vaccinations</w:t>
      </w:r>
    </w:p>
    <w:p w14:paraId="10BE4F6D" w14:textId="77777777" w:rsidR="0014655B" w:rsidRDefault="00363CBB">
      <w:pPr>
        <w:pStyle w:val="ListParagraph"/>
        <w:numPr>
          <w:ilvl w:val="0"/>
          <w:numId w:val="5"/>
        </w:numPr>
        <w:jc w:val="both"/>
        <w:rPr>
          <w:rFonts w:ascii="Times New Roman" w:hAnsi="Times New Roman" w:cs="Times New Roman"/>
          <w:lang w:val="en-GB"/>
        </w:rPr>
      </w:pPr>
      <w:r>
        <w:rPr>
          <w:rFonts w:ascii="Times New Roman" w:hAnsi="Times New Roman" w:cs="Times New Roman"/>
          <w:lang w:val="en-GB"/>
        </w:rPr>
        <w:t>Total vaccinations per hundred</w:t>
      </w:r>
      <w:r>
        <w:rPr>
          <w:rFonts w:ascii="Times New Roman" w:hAnsi="Times New Roman" w:cs="Times New Roman"/>
        </w:rPr>
        <w:t xml:space="preserve"> (%)</w:t>
      </w:r>
      <w:r>
        <w:rPr>
          <w:rFonts w:ascii="Times New Roman" w:hAnsi="Times New Roman" w:cs="Times New Roman"/>
          <w:lang w:val="en-GB"/>
        </w:rPr>
        <w:t xml:space="preserve"> - </w:t>
      </w:r>
      <w:r>
        <w:rPr>
          <w:rFonts w:ascii="Times New Roman" w:hAnsi="Times New Roman" w:cs="Times New Roman"/>
        </w:rPr>
        <w:t>(</w:t>
      </w:r>
      <w:r>
        <w:rPr>
          <w:rFonts w:ascii="Times New Roman" w:hAnsi="Times New Roman" w:cs="Times New Roman"/>
          <w:lang w:val="en-GB"/>
        </w:rPr>
        <w:t>vaccination number</w:t>
      </w:r>
      <w:r>
        <w:rPr>
          <w:rFonts w:ascii="Times New Roman" w:hAnsi="Times New Roman" w:cs="Times New Roman"/>
        </w:rPr>
        <w:t>) /</w:t>
      </w:r>
      <w:r>
        <w:rPr>
          <w:rFonts w:ascii="Times New Roman" w:hAnsi="Times New Roman" w:cs="Times New Roman"/>
          <w:lang w:val="en-GB"/>
        </w:rPr>
        <w:t xml:space="preserve"> </w:t>
      </w:r>
      <w:r>
        <w:rPr>
          <w:rFonts w:ascii="Times New Roman" w:hAnsi="Times New Roman" w:cs="Times New Roman"/>
        </w:rPr>
        <w:t>(</w:t>
      </w:r>
      <w:r>
        <w:rPr>
          <w:rFonts w:ascii="Times New Roman" w:hAnsi="Times New Roman" w:cs="Times New Roman"/>
          <w:lang w:val="en-GB"/>
        </w:rPr>
        <w:t>total population up to the date</w:t>
      </w:r>
      <w:r>
        <w:rPr>
          <w:rFonts w:ascii="Times New Roman" w:hAnsi="Times New Roman" w:cs="Times New Roman"/>
        </w:rPr>
        <w:t>).</w:t>
      </w:r>
    </w:p>
    <w:p w14:paraId="6FF9BE52" w14:textId="77777777" w:rsidR="0014655B" w:rsidRDefault="00363CBB">
      <w:pPr>
        <w:pStyle w:val="ListParagraph"/>
        <w:numPr>
          <w:ilvl w:val="0"/>
          <w:numId w:val="5"/>
        </w:numPr>
        <w:jc w:val="both"/>
        <w:rPr>
          <w:rFonts w:ascii="Times New Roman" w:hAnsi="Times New Roman" w:cs="Times New Roman"/>
          <w:lang w:val="en-GB"/>
        </w:rPr>
      </w:pPr>
      <w:r>
        <w:rPr>
          <w:rFonts w:ascii="Times New Roman" w:hAnsi="Times New Roman" w:cs="Times New Roman"/>
          <w:lang w:val="en-GB"/>
        </w:rPr>
        <w:t xml:space="preserve">Total number of people </w:t>
      </w:r>
      <w:r>
        <w:rPr>
          <w:rFonts w:ascii="Times New Roman" w:hAnsi="Times New Roman" w:cs="Times New Roman"/>
          <w:lang w:val="en-GB"/>
        </w:rPr>
        <w:t>vaccinated per hundred</w:t>
      </w:r>
      <w:r>
        <w:rPr>
          <w:rFonts w:ascii="Times New Roman" w:hAnsi="Times New Roman" w:cs="Times New Roman"/>
        </w:rPr>
        <w:t xml:space="preserve"> (%)</w:t>
      </w:r>
      <w:r>
        <w:rPr>
          <w:rFonts w:ascii="Times New Roman" w:hAnsi="Times New Roman" w:cs="Times New Roman"/>
          <w:lang w:val="en-GB"/>
        </w:rPr>
        <w:t xml:space="preserve"> - </w:t>
      </w:r>
      <w:r>
        <w:rPr>
          <w:rFonts w:ascii="Times New Roman" w:hAnsi="Times New Roman" w:cs="Times New Roman"/>
        </w:rPr>
        <w:t>(</w:t>
      </w:r>
      <w:r>
        <w:rPr>
          <w:rFonts w:ascii="Times New Roman" w:hAnsi="Times New Roman" w:cs="Times New Roman"/>
          <w:lang w:val="en-GB"/>
        </w:rPr>
        <w:t>population immunized</w:t>
      </w:r>
      <w:r>
        <w:rPr>
          <w:rFonts w:ascii="Times New Roman" w:hAnsi="Times New Roman" w:cs="Times New Roman"/>
        </w:rPr>
        <w:t>)</w:t>
      </w:r>
      <w:r>
        <w:rPr>
          <w:rFonts w:ascii="Times New Roman" w:hAnsi="Times New Roman" w:cs="Times New Roman"/>
          <w:lang w:val="en-GB"/>
        </w:rPr>
        <w:t xml:space="preserve"> </w:t>
      </w:r>
      <w:r>
        <w:rPr>
          <w:rFonts w:ascii="Times New Roman" w:hAnsi="Times New Roman" w:cs="Times New Roman"/>
        </w:rPr>
        <w:t>/</w:t>
      </w:r>
      <w:r>
        <w:rPr>
          <w:rFonts w:ascii="Times New Roman" w:hAnsi="Times New Roman" w:cs="Times New Roman"/>
          <w:lang w:val="en-GB"/>
        </w:rPr>
        <w:t xml:space="preserve"> </w:t>
      </w:r>
      <w:r>
        <w:rPr>
          <w:rFonts w:ascii="Times New Roman" w:hAnsi="Times New Roman" w:cs="Times New Roman"/>
        </w:rPr>
        <w:t>(</w:t>
      </w:r>
      <w:r>
        <w:rPr>
          <w:rFonts w:ascii="Times New Roman" w:hAnsi="Times New Roman" w:cs="Times New Roman"/>
          <w:lang w:val="en-GB"/>
        </w:rPr>
        <w:t>total population</w:t>
      </w:r>
      <w:r>
        <w:rPr>
          <w:rFonts w:ascii="Times New Roman" w:hAnsi="Times New Roman" w:cs="Times New Roman"/>
        </w:rPr>
        <w:t>).</w:t>
      </w:r>
    </w:p>
    <w:p w14:paraId="5B0732B1" w14:textId="77777777" w:rsidR="0014655B" w:rsidRDefault="00363CBB">
      <w:pPr>
        <w:pStyle w:val="ListParagraph"/>
        <w:numPr>
          <w:ilvl w:val="0"/>
          <w:numId w:val="5"/>
        </w:numPr>
        <w:jc w:val="both"/>
        <w:rPr>
          <w:rFonts w:ascii="Times New Roman" w:hAnsi="Times New Roman" w:cs="Times New Roman"/>
          <w:lang w:val="en-GB"/>
        </w:rPr>
      </w:pPr>
      <w:r>
        <w:rPr>
          <w:rFonts w:ascii="Times New Roman" w:hAnsi="Times New Roman" w:cs="Times New Roman"/>
          <w:lang w:val="en-GB"/>
        </w:rPr>
        <w:t>Total number of people fully vaccinated per hundred</w:t>
      </w:r>
      <w:r>
        <w:rPr>
          <w:rFonts w:ascii="Times New Roman" w:hAnsi="Times New Roman" w:cs="Times New Roman"/>
        </w:rPr>
        <w:t xml:space="preserve"> (%)</w:t>
      </w:r>
      <w:r>
        <w:rPr>
          <w:rFonts w:ascii="Times New Roman" w:hAnsi="Times New Roman" w:cs="Times New Roman"/>
          <w:lang w:val="en-GB"/>
        </w:rPr>
        <w:t xml:space="preserve"> - </w:t>
      </w:r>
      <w:r>
        <w:rPr>
          <w:rFonts w:ascii="Times New Roman" w:hAnsi="Times New Roman" w:cs="Times New Roman"/>
        </w:rPr>
        <w:t>(</w:t>
      </w:r>
      <w:r>
        <w:rPr>
          <w:rFonts w:ascii="Times New Roman" w:hAnsi="Times New Roman" w:cs="Times New Roman"/>
          <w:lang w:val="en-GB"/>
        </w:rPr>
        <w:t>population fully immunized</w:t>
      </w:r>
      <w:r>
        <w:rPr>
          <w:rFonts w:ascii="Times New Roman" w:hAnsi="Times New Roman" w:cs="Times New Roman"/>
        </w:rPr>
        <w:t>)</w:t>
      </w:r>
      <w:r>
        <w:rPr>
          <w:rFonts w:ascii="Times New Roman" w:hAnsi="Times New Roman" w:cs="Times New Roman"/>
          <w:lang w:val="en-GB"/>
        </w:rPr>
        <w:t xml:space="preserve"> </w:t>
      </w:r>
      <w:r>
        <w:rPr>
          <w:rFonts w:ascii="Times New Roman" w:hAnsi="Times New Roman" w:cs="Times New Roman"/>
        </w:rPr>
        <w:t>/</w:t>
      </w:r>
      <w:r>
        <w:rPr>
          <w:rFonts w:ascii="Times New Roman" w:hAnsi="Times New Roman" w:cs="Times New Roman"/>
          <w:lang w:val="en-GB"/>
        </w:rPr>
        <w:t xml:space="preserve"> </w:t>
      </w:r>
      <w:r>
        <w:rPr>
          <w:rFonts w:ascii="Times New Roman" w:hAnsi="Times New Roman" w:cs="Times New Roman"/>
        </w:rPr>
        <w:t>(</w:t>
      </w:r>
      <w:r>
        <w:rPr>
          <w:rFonts w:ascii="Times New Roman" w:hAnsi="Times New Roman" w:cs="Times New Roman"/>
          <w:lang w:val="en-GB"/>
        </w:rPr>
        <w:t>total population</w:t>
      </w:r>
      <w:r>
        <w:rPr>
          <w:rFonts w:ascii="Times New Roman" w:hAnsi="Times New Roman" w:cs="Times New Roman"/>
        </w:rPr>
        <w:t>).</w:t>
      </w:r>
    </w:p>
    <w:p w14:paraId="3E30A783" w14:textId="15C4BEAE" w:rsidR="0014655B" w:rsidRDefault="00363CBB">
      <w:pPr>
        <w:pStyle w:val="ListParagraph"/>
        <w:numPr>
          <w:ilvl w:val="0"/>
          <w:numId w:val="5"/>
        </w:numPr>
        <w:jc w:val="both"/>
        <w:rPr>
          <w:rFonts w:ascii="Times New Roman" w:hAnsi="Times New Roman" w:cs="Times New Roman"/>
          <w:lang w:val="en-GB"/>
        </w:rPr>
      </w:pPr>
      <w:r>
        <w:rPr>
          <w:rFonts w:ascii="Times New Roman" w:hAnsi="Times New Roman" w:cs="Times New Roman"/>
          <w:lang w:val="en-GB"/>
        </w:rPr>
        <w:t xml:space="preserve">Number of vaccinations per day - </w:t>
      </w:r>
      <w:r>
        <w:rPr>
          <w:rFonts w:ascii="Times New Roman" w:hAnsi="Times New Roman" w:cs="Times New Roman"/>
        </w:rPr>
        <w:t xml:space="preserve">the </w:t>
      </w:r>
      <w:r w:rsidR="00A15008">
        <w:rPr>
          <w:rFonts w:ascii="Times New Roman" w:hAnsi="Times New Roman" w:cs="Times New Roman"/>
        </w:rPr>
        <w:t>number</w:t>
      </w:r>
      <w:r>
        <w:rPr>
          <w:rFonts w:ascii="Times New Roman" w:hAnsi="Times New Roman" w:cs="Times New Roman"/>
        </w:rPr>
        <w:t xml:space="preserve"> of vaccines in a day.</w:t>
      </w:r>
    </w:p>
    <w:p w14:paraId="6B97260D" w14:textId="77777777" w:rsidR="0014655B" w:rsidRDefault="00363CBB">
      <w:pPr>
        <w:pStyle w:val="ListParagraph"/>
        <w:numPr>
          <w:ilvl w:val="0"/>
          <w:numId w:val="5"/>
        </w:numPr>
        <w:jc w:val="both"/>
        <w:rPr>
          <w:rFonts w:ascii="Times New Roman" w:hAnsi="Times New Roman" w:cs="Times New Roman"/>
          <w:lang w:val="en-GB"/>
        </w:rPr>
      </w:pPr>
      <w:r>
        <w:rPr>
          <w:rFonts w:ascii="Times New Roman" w:hAnsi="Times New Roman" w:cs="Times New Roman"/>
          <w:lang w:val="en-GB"/>
        </w:rPr>
        <w:t>Daily v</w:t>
      </w:r>
      <w:r>
        <w:rPr>
          <w:rFonts w:ascii="Times New Roman" w:hAnsi="Times New Roman" w:cs="Times New Roman"/>
          <w:lang w:val="en-GB"/>
        </w:rPr>
        <w:t>accinations per million</w:t>
      </w:r>
      <w:r>
        <w:rPr>
          <w:rFonts w:ascii="Times New Roman" w:hAnsi="Times New Roman" w:cs="Times New Roman"/>
        </w:rPr>
        <w:t xml:space="preserve"> (ppm)</w:t>
      </w:r>
      <w:r>
        <w:rPr>
          <w:rFonts w:ascii="Times New Roman" w:hAnsi="Times New Roman" w:cs="Times New Roman"/>
          <w:lang w:val="en-GB"/>
        </w:rPr>
        <w:t xml:space="preserve"> - </w:t>
      </w:r>
      <w:r>
        <w:rPr>
          <w:rFonts w:ascii="Times New Roman" w:hAnsi="Times New Roman" w:cs="Times New Roman"/>
        </w:rPr>
        <w:t>(</w:t>
      </w:r>
      <w:r>
        <w:rPr>
          <w:rFonts w:ascii="Times New Roman" w:hAnsi="Times New Roman" w:cs="Times New Roman"/>
          <w:lang w:val="en-GB"/>
        </w:rPr>
        <w:t>vaccination number</w:t>
      </w:r>
      <w:r>
        <w:rPr>
          <w:rFonts w:ascii="Times New Roman" w:hAnsi="Times New Roman" w:cs="Times New Roman"/>
        </w:rPr>
        <w:t>)</w:t>
      </w:r>
      <w:r>
        <w:rPr>
          <w:rFonts w:ascii="Times New Roman" w:hAnsi="Times New Roman" w:cs="Times New Roman"/>
          <w:lang w:val="en-GB"/>
        </w:rPr>
        <w:t xml:space="preserve"> </w:t>
      </w:r>
      <w:r>
        <w:rPr>
          <w:rFonts w:ascii="Times New Roman" w:hAnsi="Times New Roman" w:cs="Times New Roman"/>
        </w:rPr>
        <w:t>/</w:t>
      </w:r>
      <w:r>
        <w:rPr>
          <w:rFonts w:ascii="Times New Roman" w:hAnsi="Times New Roman" w:cs="Times New Roman"/>
          <w:lang w:val="en-GB"/>
        </w:rPr>
        <w:t xml:space="preserve"> </w:t>
      </w:r>
      <w:r>
        <w:rPr>
          <w:rFonts w:ascii="Times New Roman" w:hAnsi="Times New Roman" w:cs="Times New Roman"/>
        </w:rPr>
        <w:t>(</w:t>
      </w:r>
      <w:r>
        <w:rPr>
          <w:rFonts w:ascii="Times New Roman" w:hAnsi="Times New Roman" w:cs="Times New Roman"/>
          <w:lang w:val="en-GB"/>
        </w:rPr>
        <w:t>total population</w:t>
      </w:r>
      <w:r>
        <w:rPr>
          <w:rFonts w:ascii="Times New Roman" w:hAnsi="Times New Roman" w:cs="Times New Roman"/>
        </w:rPr>
        <w:t>).</w:t>
      </w:r>
    </w:p>
    <w:p w14:paraId="209BBC48" w14:textId="77777777" w:rsidR="0014655B" w:rsidRDefault="00363CBB">
      <w:pPr>
        <w:pStyle w:val="ListParagraph"/>
        <w:numPr>
          <w:ilvl w:val="0"/>
          <w:numId w:val="5"/>
        </w:numPr>
        <w:jc w:val="both"/>
        <w:rPr>
          <w:rFonts w:ascii="Times New Roman" w:hAnsi="Times New Roman" w:cs="Times New Roman"/>
          <w:lang w:val="en-GB"/>
        </w:rPr>
      </w:pPr>
      <w:r>
        <w:rPr>
          <w:rFonts w:ascii="Times New Roman" w:hAnsi="Times New Roman" w:cs="Times New Roman"/>
          <w:lang w:val="en-GB"/>
        </w:rPr>
        <w:t xml:space="preserve">Vaccines used in the country - total vaccines used </w:t>
      </w:r>
      <w:r>
        <w:rPr>
          <w:rFonts w:ascii="Times New Roman" w:hAnsi="Times New Roman" w:cs="Times New Roman"/>
        </w:rPr>
        <w:t>by</w:t>
      </w:r>
      <w:r>
        <w:rPr>
          <w:rFonts w:ascii="Times New Roman" w:hAnsi="Times New Roman" w:cs="Times New Roman"/>
          <w:lang w:val="en-GB"/>
        </w:rPr>
        <w:t xml:space="preserve"> the country</w:t>
      </w:r>
      <w:r>
        <w:rPr>
          <w:rFonts w:ascii="Times New Roman" w:hAnsi="Times New Roman" w:cs="Times New Roman"/>
        </w:rPr>
        <w:t>.</w:t>
      </w:r>
    </w:p>
    <w:p w14:paraId="1192DDDE" w14:textId="77777777" w:rsidR="0014655B" w:rsidRDefault="00363CBB">
      <w:pPr>
        <w:pStyle w:val="ListParagraph"/>
        <w:numPr>
          <w:ilvl w:val="0"/>
          <w:numId w:val="5"/>
        </w:numPr>
        <w:jc w:val="both"/>
        <w:rPr>
          <w:rFonts w:ascii="Times New Roman" w:hAnsi="Times New Roman" w:cs="Times New Roman"/>
          <w:lang w:val="en-GB"/>
        </w:rPr>
      </w:pPr>
      <w:r>
        <w:rPr>
          <w:rFonts w:ascii="Times New Roman" w:hAnsi="Times New Roman" w:cs="Times New Roman"/>
          <w:lang w:val="en-GB"/>
        </w:rPr>
        <w:t xml:space="preserve">Source name - </w:t>
      </w:r>
      <w:r>
        <w:rPr>
          <w:rFonts w:ascii="Times New Roman" w:hAnsi="Times New Roman" w:cs="Times New Roman"/>
        </w:rPr>
        <w:t>information source for the data.</w:t>
      </w:r>
    </w:p>
    <w:p w14:paraId="4A563A9B" w14:textId="77777777" w:rsidR="0014655B" w:rsidRDefault="00363CBB">
      <w:pPr>
        <w:pStyle w:val="ListParagraph"/>
        <w:numPr>
          <w:ilvl w:val="0"/>
          <w:numId w:val="5"/>
        </w:numPr>
        <w:jc w:val="both"/>
        <w:rPr>
          <w:rFonts w:ascii="Times New Roman" w:hAnsi="Times New Roman" w:cs="Times New Roman"/>
          <w:lang w:val="en-GB"/>
        </w:rPr>
      </w:pPr>
      <w:r>
        <w:rPr>
          <w:rFonts w:ascii="Times New Roman" w:hAnsi="Times New Roman" w:cs="Times New Roman"/>
          <w:lang w:val="en-GB"/>
        </w:rPr>
        <w:t xml:space="preserve">Source website - website </w:t>
      </w:r>
      <w:r>
        <w:rPr>
          <w:rFonts w:ascii="Times New Roman" w:hAnsi="Times New Roman" w:cs="Times New Roman"/>
        </w:rPr>
        <w:t>for the information source</w:t>
      </w:r>
      <w:r>
        <w:rPr>
          <w:rFonts w:ascii="Times New Roman" w:hAnsi="Times New Roman" w:cs="Times New Roman"/>
          <w:lang w:val="en-GB"/>
        </w:rPr>
        <w:t>.</w:t>
      </w:r>
    </w:p>
    <w:p w14:paraId="6913258C" w14:textId="77777777" w:rsidR="0014655B" w:rsidRDefault="00363CBB">
      <w:pPr>
        <w:pStyle w:val="Heading3"/>
        <w:jc w:val="both"/>
        <w:rPr>
          <w:rFonts w:ascii="Times New Roman" w:hAnsi="Times New Roman" w:cs="Times New Roman"/>
          <w:sz w:val="28"/>
          <w:szCs w:val="28"/>
          <w:lang w:val="en-GB"/>
        </w:rPr>
      </w:pPr>
      <w:bookmarkStart w:id="19" w:name="_Toc68816521"/>
      <w:r>
        <w:rPr>
          <w:rFonts w:ascii="Times New Roman" w:hAnsi="Times New Roman" w:cs="Times New Roman"/>
          <w:sz w:val="28"/>
          <w:szCs w:val="28"/>
          <w:lang w:val="en-GB"/>
        </w:rPr>
        <w:t xml:space="preserve">Machine </w:t>
      </w:r>
      <w:r>
        <w:rPr>
          <w:rFonts w:ascii="Times New Roman" w:hAnsi="Times New Roman" w:cs="Times New Roman"/>
          <w:sz w:val="28"/>
          <w:szCs w:val="28"/>
          <w:lang w:val="en-GB"/>
        </w:rPr>
        <w:t>Learning</w:t>
      </w:r>
      <w:bookmarkEnd w:id="19"/>
    </w:p>
    <w:p w14:paraId="1E945283" w14:textId="47C2484E" w:rsidR="0014655B" w:rsidRDefault="00363CBB">
      <w:pPr>
        <w:jc w:val="both"/>
        <w:rPr>
          <w:rFonts w:ascii="Times New Roman" w:hAnsi="Times New Roman" w:cs="Times New Roman"/>
          <w:lang w:val="en-GB"/>
        </w:rPr>
      </w:pPr>
      <w:r>
        <w:rPr>
          <w:rFonts w:ascii="Times New Roman" w:hAnsi="Times New Roman" w:cs="Times New Roman"/>
          <w:lang w:val="en-GB"/>
        </w:rPr>
        <w:t>Understanding the problem leads to the conclusion that the paradigm to implement for this dataset should be regression. The data is a time-series data and the objective is to predict the spread of the COVID-19 vaccine. Prediction from a time-serie</w:t>
      </w:r>
      <w:r>
        <w:rPr>
          <w:rFonts w:ascii="Times New Roman" w:hAnsi="Times New Roman" w:cs="Times New Roman"/>
          <w:lang w:val="en-GB"/>
        </w:rPr>
        <w:t>s data requires regression algorithms from ML. The algorithm that will be used in this project will be ARIMA. ARIMA is a family of models that 'explains' a given time series dependent its past values, i.e.</w:t>
      </w:r>
      <w:r w:rsidR="00A15008">
        <w:rPr>
          <w:rFonts w:ascii="Times New Roman" w:hAnsi="Times New Roman" w:cs="Times New Roman"/>
          <w:lang w:val="en-GB"/>
        </w:rPr>
        <w:t>,</w:t>
      </w:r>
      <w:r>
        <w:rPr>
          <w:rFonts w:ascii="Times New Roman" w:hAnsi="Times New Roman" w:cs="Times New Roman"/>
          <w:lang w:val="en-GB"/>
        </w:rPr>
        <w:t xml:space="preserve"> its own deficiencies and delay in the prediction o</w:t>
      </w:r>
      <w:r>
        <w:rPr>
          <w:rFonts w:ascii="Times New Roman" w:hAnsi="Times New Roman" w:cs="Times New Roman"/>
          <w:lang w:val="en-GB"/>
        </w:rPr>
        <w:t xml:space="preserve">f future values, so that the equation can be used to predict future values. This algorithm for this project will be implemented in the 7-day period. </w:t>
      </w:r>
    </w:p>
    <w:p w14:paraId="3B2E3F96" w14:textId="77777777" w:rsidR="0014655B" w:rsidRDefault="00363CBB">
      <w:pPr>
        <w:pStyle w:val="Heading1"/>
        <w:jc w:val="both"/>
        <w:rPr>
          <w:rFonts w:ascii="Times New Roman" w:hAnsi="Times New Roman" w:cs="Times New Roman"/>
          <w:lang w:val="en-GB"/>
        </w:rPr>
      </w:pPr>
      <w:bookmarkStart w:id="20" w:name="_Toc68816522"/>
      <w:r>
        <w:rPr>
          <w:rFonts w:ascii="Times New Roman" w:hAnsi="Times New Roman" w:cs="Times New Roman"/>
          <w:lang w:val="en-GB"/>
        </w:rPr>
        <w:t>Project Evaluation</w:t>
      </w:r>
      <w:bookmarkEnd w:id="20"/>
    </w:p>
    <w:p w14:paraId="784A28B8" w14:textId="77777777" w:rsidR="0014655B" w:rsidRDefault="00363CBB">
      <w:pPr>
        <w:jc w:val="both"/>
        <w:rPr>
          <w:rFonts w:ascii="Times New Roman" w:hAnsi="Times New Roman" w:cs="Times New Roman"/>
          <w:lang w:val="en-GB"/>
        </w:rPr>
      </w:pPr>
      <w:r>
        <w:rPr>
          <w:rFonts w:ascii="Times New Roman" w:hAnsi="Times New Roman" w:cs="Times New Roman"/>
          <w:lang w:val="en-GB"/>
        </w:rPr>
        <w:t>The evaluation of this project will be performed with the following steps:</w:t>
      </w:r>
    </w:p>
    <w:p w14:paraId="500902C5" w14:textId="77777777" w:rsidR="0014655B" w:rsidRDefault="00363CBB">
      <w:pPr>
        <w:pStyle w:val="ListParagraph"/>
        <w:numPr>
          <w:ilvl w:val="0"/>
          <w:numId w:val="6"/>
        </w:numPr>
        <w:jc w:val="both"/>
        <w:rPr>
          <w:rFonts w:ascii="Times New Roman" w:hAnsi="Times New Roman" w:cs="Times New Roman"/>
          <w:lang w:val="en-GB"/>
        </w:rPr>
      </w:pPr>
      <w:r>
        <w:rPr>
          <w:rFonts w:ascii="Times New Roman" w:hAnsi="Times New Roman" w:cs="Times New Roman"/>
          <w:lang w:val="en-GB"/>
        </w:rPr>
        <w:t xml:space="preserve">Performance </w:t>
      </w:r>
      <w:r>
        <w:rPr>
          <w:rFonts w:ascii="Times New Roman" w:hAnsi="Times New Roman" w:cs="Times New Roman"/>
          <w:lang w:val="en-GB"/>
        </w:rPr>
        <w:t>metrics for the ML algorithms used.</w:t>
      </w:r>
    </w:p>
    <w:p w14:paraId="04BC1703" w14:textId="77777777" w:rsidR="0014655B" w:rsidRDefault="00363CBB">
      <w:pPr>
        <w:pStyle w:val="ListParagraph"/>
        <w:numPr>
          <w:ilvl w:val="0"/>
          <w:numId w:val="6"/>
        </w:numPr>
        <w:jc w:val="both"/>
        <w:rPr>
          <w:rFonts w:ascii="Times New Roman" w:hAnsi="Times New Roman" w:cs="Times New Roman"/>
          <w:lang w:val="en-GB"/>
        </w:rPr>
      </w:pPr>
      <w:r>
        <w:rPr>
          <w:rFonts w:ascii="Times New Roman" w:hAnsi="Times New Roman" w:cs="Times New Roman"/>
          <w:lang w:val="en-GB"/>
        </w:rPr>
        <w:t>The accuracy and depth of the data analysis performed.</w:t>
      </w:r>
    </w:p>
    <w:p w14:paraId="3ECB8098" w14:textId="77777777" w:rsidR="0014655B" w:rsidRDefault="00363CBB">
      <w:pPr>
        <w:pStyle w:val="Heading1"/>
        <w:jc w:val="both"/>
        <w:rPr>
          <w:rFonts w:ascii="Times New Roman" w:hAnsi="Times New Roman" w:cs="Times New Roman"/>
          <w:lang w:val="en-GB"/>
        </w:rPr>
      </w:pPr>
      <w:bookmarkStart w:id="21" w:name="_Toc68816523"/>
      <w:r>
        <w:rPr>
          <w:rFonts w:ascii="Times New Roman" w:hAnsi="Times New Roman" w:cs="Times New Roman"/>
          <w:lang w:val="en-GB"/>
        </w:rPr>
        <w:t>Literature Review</w:t>
      </w:r>
      <w:bookmarkEnd w:id="21"/>
    </w:p>
    <w:p w14:paraId="20110B08" w14:textId="77777777" w:rsidR="0014655B" w:rsidRDefault="00363CBB">
      <w:pPr>
        <w:jc w:val="both"/>
        <w:rPr>
          <w:rFonts w:ascii="Times New Roman" w:hAnsi="Times New Roman" w:cs="Times New Roman"/>
          <w:lang w:val="en-GB"/>
        </w:rPr>
      </w:pPr>
      <w:r>
        <w:rPr>
          <w:rFonts w:ascii="Times New Roman" w:hAnsi="Times New Roman" w:cs="Times New Roman"/>
          <w:lang w:val="en-GB"/>
        </w:rPr>
        <w:t>Five research papers have been finalized for the literature review. The papers will be studied and summarized. The summary will focus on the method</w:t>
      </w:r>
      <w:r>
        <w:rPr>
          <w:rFonts w:ascii="Times New Roman" w:hAnsi="Times New Roman" w:cs="Times New Roman"/>
          <w:lang w:val="en-GB"/>
        </w:rPr>
        <w:t>ology of the paper, the experiments and the results of those experiments.</w:t>
      </w:r>
    </w:p>
    <w:p w14:paraId="48E0F425" w14:textId="6B031CB8" w:rsidR="0014655B" w:rsidRDefault="00363CBB">
      <w:pPr>
        <w:jc w:val="both"/>
        <w:rPr>
          <w:rFonts w:ascii="Times New Roman" w:hAnsi="Times New Roman" w:cs="Times New Roman"/>
          <w:lang w:val="en-GB"/>
        </w:rPr>
      </w:pPr>
      <w:r>
        <w:rPr>
          <w:rFonts w:ascii="Times New Roman" w:hAnsi="Times New Roman" w:cs="Times New Roman"/>
          <w:lang w:val="en-GB"/>
        </w:rPr>
        <w:lastRenderedPageBreak/>
        <w:t xml:space="preserve">In comparison and research from adolescents and infections, open information on young people's and comorbidities with COVID-19 is more conflicting, making it harder to find the risk </w:t>
      </w:r>
      <w:r>
        <w:rPr>
          <w:rFonts w:ascii="Times New Roman" w:hAnsi="Times New Roman" w:cs="Times New Roman"/>
          <w:lang w:val="en-GB"/>
        </w:rPr>
        <w:t>factors for uncertainty and mortality of this population age gain. In such a special circumstance, it is important that children and young people who are infected with SARS CoV-2 are aware of the significance of illness for this age group and of the mixing</w:t>
      </w:r>
      <w:r>
        <w:rPr>
          <w:rFonts w:ascii="Times New Roman" w:hAnsi="Times New Roman" w:cs="Times New Roman"/>
          <w:lang w:val="en-GB"/>
        </w:rPr>
        <w:t xml:space="preserve"> aspects of their disease. The purpose of this research is to prepare the epidemiological profile of COVID-19 young people on the globe.</w:t>
      </w:r>
    </w:p>
    <w:p w14:paraId="7171AEA2" w14:textId="31457D5B" w:rsidR="002960CA" w:rsidRPr="002960CA" w:rsidRDefault="002960CA" w:rsidP="002960CA">
      <w:pPr>
        <w:pStyle w:val="Heading2"/>
        <w:jc w:val="both"/>
        <w:rPr>
          <w:rFonts w:ascii="Times New Roman" w:hAnsi="Times New Roman" w:cs="Times New Roman"/>
          <w:lang w:val="en-GB"/>
        </w:rPr>
      </w:pPr>
      <w:bookmarkStart w:id="22" w:name="_Toc68510123"/>
      <w:r w:rsidRPr="002960CA">
        <w:rPr>
          <w:rFonts w:ascii="Times New Roman" w:hAnsi="Times New Roman" w:cs="Times New Roman"/>
          <w:lang w:val="en-GB"/>
        </w:rPr>
        <w:t>Epidemiological profile of children and adolescents with COVID-19: a scoping review.</w:t>
      </w:r>
      <w:bookmarkEnd w:id="22"/>
    </w:p>
    <w:p w14:paraId="7902F8CB" w14:textId="77777777" w:rsidR="0014655B" w:rsidRDefault="00363CBB">
      <w:pPr>
        <w:pStyle w:val="Heading3"/>
        <w:jc w:val="both"/>
        <w:rPr>
          <w:rFonts w:ascii="Times New Roman" w:hAnsi="Times New Roman" w:cs="Times New Roman"/>
          <w:sz w:val="28"/>
          <w:szCs w:val="28"/>
          <w:lang w:val="en-GB"/>
        </w:rPr>
      </w:pPr>
      <w:bookmarkStart w:id="23" w:name="_Toc68816524"/>
      <w:r>
        <w:rPr>
          <w:rFonts w:ascii="Times New Roman" w:hAnsi="Times New Roman" w:cs="Times New Roman"/>
          <w:sz w:val="28"/>
          <w:szCs w:val="28"/>
          <w:lang w:val="en-GB"/>
        </w:rPr>
        <w:t>Methodology</w:t>
      </w:r>
      <w:bookmarkEnd w:id="23"/>
    </w:p>
    <w:p w14:paraId="020F7D49" w14:textId="77777777" w:rsidR="0014655B" w:rsidRDefault="00363CBB">
      <w:pPr>
        <w:jc w:val="both"/>
        <w:rPr>
          <w:rFonts w:ascii="Times New Roman" w:hAnsi="Times New Roman" w:cs="Times New Roman"/>
          <w:lang w:val="en-GB"/>
        </w:rPr>
      </w:pPr>
      <w:r>
        <w:rPr>
          <w:rFonts w:ascii="Times New Roman" w:hAnsi="Times New Roman" w:cs="Times New Roman"/>
          <w:lang w:val="en-GB"/>
        </w:rPr>
        <w:t>The on-screen study is planned as a reading audit based on the Joanna Briggs Institute's convention, coordi</w:t>
      </w:r>
      <w:r>
        <w:rPr>
          <w:rFonts w:ascii="Times New Roman" w:hAnsi="Times New Roman" w:cs="Times New Roman"/>
          <w:lang w:val="en-GB"/>
        </w:rPr>
        <w:t>nated by the Preferred detailing Items for Systematic Review and Meta-Analyses expansion for Scoping Reviews (PRISMA-ScR), whose aim is to plan ideas central information on a given subject matter, through a complete inclusion of the writing, to distinguish</w:t>
      </w:r>
      <w:r>
        <w:rPr>
          <w:rFonts w:ascii="Times New Roman" w:hAnsi="Times New Roman" w:cs="Times New Roman"/>
          <w:lang w:val="en-GB"/>
        </w:rPr>
        <w:t xml:space="preserve"> existing examinations. The examination query was created using PCC technique, which recommends the following mental aids as important components: P - Population, C - Concept, and C - Context. The following components were identified: P (children and adole</w:t>
      </w:r>
      <w:r>
        <w:rPr>
          <w:rFonts w:ascii="Times New Roman" w:hAnsi="Times New Roman" w:cs="Times New Roman"/>
          <w:lang w:val="en-GB"/>
        </w:rPr>
        <w:t>scents with COVID-19); C (epidemiological profile); and C (world setting).</w:t>
      </w:r>
    </w:p>
    <w:p w14:paraId="2745FE9C" w14:textId="77777777" w:rsidR="0014655B" w:rsidRDefault="00363CBB">
      <w:pPr>
        <w:jc w:val="both"/>
        <w:rPr>
          <w:rFonts w:ascii="Times New Roman" w:hAnsi="Times New Roman" w:cs="Times New Roman"/>
          <w:lang w:val="en-GB"/>
        </w:rPr>
      </w:pPr>
      <w:r>
        <w:rPr>
          <w:rFonts w:ascii="Times New Roman" w:hAnsi="Times New Roman" w:cs="Times New Roman"/>
          <w:lang w:val="en-GB"/>
        </w:rPr>
        <w:t>Following the formulation of the inquiry issue, the process of identifying significant studies was carried out in the Cumulative Index to Nursing and Allied Health Literature (CINAH</w:t>
      </w:r>
      <w:r>
        <w:rPr>
          <w:rFonts w:ascii="Times New Roman" w:hAnsi="Times New Roman" w:cs="Times New Roman"/>
          <w:lang w:val="en-GB"/>
        </w:rPr>
        <w:t>L), Web of Science, Scopus, Science direct data sets, accessed through the CAPES diaries entry via Café, and Google Scholar access. The search process was divided into three stages: first, the search was limited to the PubMed/MEDLINE data collection, follo</w:t>
      </w:r>
      <w:r>
        <w:rPr>
          <w:rFonts w:ascii="Times New Roman" w:hAnsi="Times New Roman" w:cs="Times New Roman"/>
          <w:lang w:val="en-GB"/>
        </w:rPr>
        <w:t>wed by an examination of the most often used terms in the titles and updated works of the documents. In the following point, searches were conducted in all knowledge bases using the catchphrases defined in the previous stage. In the third stage, the refere</w:t>
      </w:r>
      <w:r>
        <w:rPr>
          <w:rFonts w:ascii="Times New Roman" w:hAnsi="Times New Roman" w:cs="Times New Roman"/>
          <w:lang w:val="en-GB"/>
        </w:rPr>
        <w:t>nce rundown of the articles gathered was counselled to recognize extra examinations that had not been planned in the past stages.</w:t>
      </w:r>
    </w:p>
    <w:p w14:paraId="43457D24" w14:textId="77777777" w:rsidR="0014655B" w:rsidRDefault="00363CBB">
      <w:pPr>
        <w:pStyle w:val="Heading3"/>
        <w:jc w:val="both"/>
        <w:rPr>
          <w:rFonts w:ascii="Times New Roman" w:hAnsi="Times New Roman" w:cs="Times New Roman"/>
          <w:sz w:val="28"/>
          <w:szCs w:val="28"/>
          <w:lang w:val="en-GB"/>
        </w:rPr>
      </w:pPr>
      <w:bookmarkStart w:id="24" w:name="_Toc68816525"/>
      <w:r>
        <w:rPr>
          <w:rFonts w:ascii="Times New Roman" w:hAnsi="Times New Roman" w:cs="Times New Roman"/>
          <w:sz w:val="28"/>
          <w:szCs w:val="28"/>
          <w:lang w:val="en-GB"/>
        </w:rPr>
        <w:t>Results</w:t>
      </w:r>
      <w:bookmarkEnd w:id="24"/>
    </w:p>
    <w:p w14:paraId="5BDEB015" w14:textId="77777777" w:rsidR="0014655B" w:rsidRDefault="00363CBB">
      <w:pPr>
        <w:jc w:val="both"/>
        <w:rPr>
          <w:rFonts w:ascii="Times New Roman" w:hAnsi="Times New Roman" w:cs="Times New Roman"/>
          <w:lang w:val="en-GB"/>
        </w:rPr>
      </w:pPr>
      <w:r>
        <w:rPr>
          <w:rFonts w:ascii="Times New Roman" w:hAnsi="Times New Roman" w:cs="Times New Roman"/>
          <w:lang w:val="en-GB"/>
        </w:rPr>
        <w:t>The research results are summarized in the following tables.</w:t>
      </w:r>
    </w:p>
    <w:p w14:paraId="091605F3" w14:textId="77777777" w:rsidR="0014655B" w:rsidRDefault="00363CBB">
      <w:pPr>
        <w:keepNext/>
        <w:jc w:val="center"/>
        <w:rPr>
          <w:rFonts w:ascii="Times New Roman" w:hAnsi="Times New Roman" w:cs="Times New Roman"/>
        </w:rPr>
      </w:pPr>
      <w:r>
        <w:rPr>
          <w:rFonts w:ascii="Times New Roman" w:hAnsi="Times New Roman" w:cs="Times New Roman"/>
          <w:noProof/>
          <w:lang w:val="en-GB" w:eastAsia="en-GB"/>
        </w:rPr>
        <w:drawing>
          <wp:inline distT="0" distB="0" distL="0" distR="0" wp14:anchorId="51FF8547" wp14:editId="173CA423">
            <wp:extent cx="2764851" cy="2392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stretch>
                      <a:fillRect/>
                    </a:stretch>
                  </pic:blipFill>
                  <pic:spPr>
                    <a:xfrm>
                      <a:off x="0" y="0"/>
                      <a:ext cx="2784546" cy="2409724"/>
                    </a:xfrm>
                    <a:prstGeom prst="rect">
                      <a:avLst/>
                    </a:prstGeom>
                  </pic:spPr>
                </pic:pic>
              </a:graphicData>
            </a:graphic>
          </wp:inline>
        </w:drawing>
      </w:r>
    </w:p>
    <w:p w14:paraId="2CEEF978" w14:textId="77777777" w:rsidR="0014655B" w:rsidRDefault="00363CBB">
      <w:pPr>
        <w:pStyle w:val="Caption"/>
        <w:jc w:val="center"/>
        <w:rPr>
          <w:rFonts w:ascii="Times New Roman" w:hAnsi="Times New Roman" w:cs="Times New Roman"/>
          <w:lang w:val="en-GB"/>
        </w:rPr>
      </w:pPr>
      <w:bookmarkStart w:id="25" w:name="_Toc68810312"/>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lang w:val="en-GB"/>
        </w:rPr>
        <w:t xml:space="preserve"> -</w:t>
      </w:r>
      <w:r>
        <w:rPr>
          <w:rFonts w:ascii="Times New Roman" w:hAnsi="Times New Roman" w:cs="Times New Roman"/>
        </w:rPr>
        <w:t xml:space="preserve"> </w:t>
      </w:r>
      <w:r>
        <w:rPr>
          <w:rFonts w:ascii="Times New Roman" w:hAnsi="Times New Roman" w:cs="Times New Roman"/>
          <w:lang w:val="en-GB"/>
        </w:rPr>
        <w:t>Characterisation by writers, country, method of research and number of participants Studies analysed (children and adolescents), Brazil</w:t>
      </w:r>
      <w:r>
        <w:rPr>
          <w:rFonts w:ascii="Times New Roman" w:hAnsi="Times New Roman" w:cs="Times New Roman"/>
        </w:rPr>
        <w:t xml:space="preserve"> </w:t>
      </w:r>
      <w:r>
        <w:rPr>
          <w:rFonts w:ascii="Times New Roman" w:hAnsi="Times New Roman" w:cs="Times New Roman"/>
          <w:lang w:val="en-GB"/>
        </w:rPr>
        <w:t>(2020)</w:t>
      </w:r>
      <w:bookmarkEnd w:id="25"/>
    </w:p>
    <w:p w14:paraId="66E5414A" w14:textId="77777777" w:rsidR="0014655B" w:rsidRDefault="00363CBB">
      <w:pPr>
        <w:keepNext/>
        <w:jc w:val="both"/>
        <w:rPr>
          <w:rFonts w:ascii="Times New Roman" w:hAnsi="Times New Roman" w:cs="Times New Roman"/>
        </w:rPr>
      </w:pPr>
      <w:r>
        <w:rPr>
          <w:rFonts w:ascii="Times New Roman" w:hAnsi="Times New Roman" w:cs="Times New Roman"/>
          <w:noProof/>
          <w:lang w:val="en-GB" w:eastAsia="en-GB"/>
        </w:rPr>
        <w:lastRenderedPageBreak/>
        <w:drawing>
          <wp:inline distT="0" distB="0" distL="0" distR="0" wp14:anchorId="34BAC41B" wp14:editId="7C021034">
            <wp:extent cx="5486400" cy="6029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5486400" cy="6029325"/>
                    </a:xfrm>
                    <a:prstGeom prst="rect">
                      <a:avLst/>
                    </a:prstGeom>
                  </pic:spPr>
                </pic:pic>
              </a:graphicData>
            </a:graphic>
          </wp:inline>
        </w:drawing>
      </w:r>
    </w:p>
    <w:p w14:paraId="0406A5C7" w14:textId="439F2D13" w:rsidR="0014655B" w:rsidRDefault="00363CBB">
      <w:pPr>
        <w:pStyle w:val="Caption"/>
        <w:jc w:val="center"/>
        <w:rPr>
          <w:rFonts w:ascii="Times New Roman" w:hAnsi="Times New Roman" w:cs="Times New Roman"/>
          <w:lang w:val="en-GB"/>
        </w:rPr>
      </w:pPr>
      <w:bookmarkStart w:id="26" w:name="_Toc68810313"/>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lang w:val="en-GB"/>
        </w:rPr>
        <w:t xml:space="preserve"> - The epidemiological profile of children and teenagers (age group, likely po</w:t>
      </w:r>
      <w:r>
        <w:rPr>
          <w:rFonts w:ascii="Times New Roman" w:hAnsi="Times New Roman" w:cs="Times New Roman"/>
          <w:lang w:val="en-GB"/>
        </w:rPr>
        <w:t xml:space="preserve">llution, </w:t>
      </w:r>
      <w:r w:rsidR="00A747A1">
        <w:rPr>
          <w:rFonts w:ascii="Times New Roman" w:hAnsi="Times New Roman" w:cs="Times New Roman"/>
          <w:lang w:val="en-GB"/>
        </w:rPr>
        <w:t>pre-existing</w:t>
      </w:r>
      <w:r>
        <w:rPr>
          <w:rFonts w:ascii="Times New Roman" w:hAnsi="Times New Roman" w:cs="Times New Roman"/>
          <w:lang w:val="en-GB"/>
        </w:rPr>
        <w:t xml:space="preserve"> disease/condition and hospitalization).</w:t>
      </w:r>
      <w:bookmarkEnd w:id="26"/>
    </w:p>
    <w:p w14:paraId="0E127A5E" w14:textId="4CBB0E78" w:rsidR="0014655B" w:rsidRDefault="00363CBB">
      <w:pPr>
        <w:pStyle w:val="Heading2"/>
        <w:jc w:val="both"/>
        <w:rPr>
          <w:rFonts w:ascii="Times New Roman" w:hAnsi="Times New Roman" w:cs="Times New Roman"/>
          <w:sz w:val="32"/>
          <w:szCs w:val="32"/>
          <w:lang w:val="en-GB"/>
        </w:rPr>
      </w:pPr>
      <w:bookmarkStart w:id="27" w:name="_Toc68816526"/>
      <w:r>
        <w:rPr>
          <w:rFonts w:ascii="Times New Roman" w:hAnsi="Times New Roman" w:cs="Times New Roman"/>
          <w:sz w:val="32"/>
          <w:szCs w:val="32"/>
          <w:lang w:val="en-GB"/>
        </w:rPr>
        <w:t>The role of inflammation and frailty in identifying prognostic risk factors for poor outcome in in-</w:t>
      </w:r>
      <w:r w:rsidR="00A747A1">
        <w:rPr>
          <w:rFonts w:ascii="Times New Roman" w:hAnsi="Times New Roman" w:cs="Times New Roman"/>
          <w:sz w:val="32"/>
          <w:szCs w:val="32"/>
          <w:lang w:val="en-GB"/>
        </w:rPr>
        <w:t>centre</w:t>
      </w:r>
      <w:r>
        <w:rPr>
          <w:rFonts w:ascii="Times New Roman" w:hAnsi="Times New Roman" w:cs="Times New Roman"/>
          <w:sz w:val="32"/>
          <w:szCs w:val="32"/>
          <w:lang w:val="en-GB"/>
        </w:rPr>
        <w:t xml:space="preserve"> haemodialysis patients with COVID-19 disease.</w:t>
      </w:r>
      <w:bookmarkEnd w:id="27"/>
    </w:p>
    <w:p w14:paraId="75ED2F07" w14:textId="77777777" w:rsidR="0014655B" w:rsidRDefault="00363CBB">
      <w:pPr>
        <w:jc w:val="both"/>
        <w:rPr>
          <w:rFonts w:ascii="Times New Roman" w:hAnsi="Times New Roman" w:cs="Times New Roman"/>
          <w:lang w:val="en-GB"/>
        </w:rPr>
      </w:pPr>
      <w:r>
        <w:rPr>
          <w:rFonts w:ascii="Times New Roman" w:hAnsi="Times New Roman" w:cs="Times New Roman"/>
          <w:lang w:val="en-GB"/>
        </w:rPr>
        <w:t xml:space="preserve">The COVID pandemic (COVID-19) has had a </w:t>
      </w:r>
      <w:r>
        <w:rPr>
          <w:rFonts w:ascii="Times New Roman" w:hAnsi="Times New Roman" w:cs="Times New Roman"/>
          <w:lang w:val="en-GB"/>
        </w:rPr>
        <w:t>significant impact on patients with comorbidities and infirmity that are unable to self-segregate, such as those undergoing haemodialysis. The aim of the study was to identify risk factors for mortality and hospitalization, which may be useful in potential</w:t>
      </w:r>
      <w:r>
        <w:rPr>
          <w:rFonts w:ascii="Times New Roman" w:hAnsi="Times New Roman" w:cs="Times New Roman"/>
          <w:lang w:val="en-GB"/>
        </w:rPr>
        <w:t xml:space="preserve"> disease outbreaks.</w:t>
      </w:r>
    </w:p>
    <w:p w14:paraId="2732194E" w14:textId="77777777" w:rsidR="0014655B" w:rsidRDefault="00363CBB">
      <w:pPr>
        <w:pStyle w:val="Heading3"/>
        <w:jc w:val="both"/>
        <w:rPr>
          <w:rFonts w:ascii="Times New Roman" w:hAnsi="Times New Roman" w:cs="Times New Roman"/>
          <w:sz w:val="28"/>
          <w:szCs w:val="28"/>
          <w:lang w:val="en-GB"/>
        </w:rPr>
      </w:pPr>
      <w:bookmarkStart w:id="28" w:name="_Toc68816527"/>
      <w:r>
        <w:rPr>
          <w:rFonts w:ascii="Times New Roman" w:hAnsi="Times New Roman" w:cs="Times New Roman"/>
          <w:sz w:val="28"/>
          <w:szCs w:val="28"/>
          <w:lang w:val="en-GB"/>
        </w:rPr>
        <w:lastRenderedPageBreak/>
        <w:t>Methodology</w:t>
      </w:r>
      <w:bookmarkEnd w:id="28"/>
    </w:p>
    <w:p w14:paraId="48017F41" w14:textId="77777777" w:rsidR="0014655B" w:rsidRDefault="00363CBB">
      <w:pPr>
        <w:jc w:val="both"/>
        <w:rPr>
          <w:rFonts w:ascii="Times New Roman" w:hAnsi="Times New Roman" w:cs="Times New Roman"/>
          <w:lang w:val="en-GB"/>
        </w:rPr>
      </w:pPr>
      <w:r>
        <w:rPr>
          <w:rFonts w:ascii="Times New Roman" w:hAnsi="Times New Roman" w:cs="Times New Roman"/>
          <w:lang w:val="en-GB"/>
        </w:rPr>
        <w:t>Information was collected reflecting the electronic health reports for all patients receiving COVID-19 findings from the Royal Free London NHS Foundation Trust in London, UK, on eleventh March and ten May 2020. The mandatory</w:t>
      </w:r>
      <w:r>
        <w:rPr>
          <w:rFonts w:ascii="Times New Roman" w:hAnsi="Times New Roman" w:cs="Times New Roman"/>
          <w:lang w:val="en-GB"/>
        </w:rPr>
        <w:t xml:space="preserve"> outcome was death, and the optional outcome was hospitalization.</w:t>
      </w:r>
    </w:p>
    <w:p w14:paraId="7C7BCA1C" w14:textId="77777777" w:rsidR="0014655B" w:rsidRDefault="00363CBB">
      <w:pPr>
        <w:pStyle w:val="Heading3"/>
        <w:jc w:val="both"/>
        <w:rPr>
          <w:rFonts w:ascii="Times New Roman" w:hAnsi="Times New Roman" w:cs="Times New Roman"/>
          <w:sz w:val="28"/>
          <w:szCs w:val="28"/>
          <w:lang w:val="en-GB"/>
        </w:rPr>
      </w:pPr>
      <w:bookmarkStart w:id="29" w:name="_Toc68816528"/>
      <w:r>
        <w:rPr>
          <w:rFonts w:ascii="Times New Roman" w:hAnsi="Times New Roman" w:cs="Times New Roman"/>
          <w:sz w:val="28"/>
          <w:szCs w:val="28"/>
          <w:lang w:val="en-GB"/>
        </w:rPr>
        <w:t>Results</w:t>
      </w:r>
      <w:bookmarkEnd w:id="29"/>
    </w:p>
    <w:p w14:paraId="34058AC9" w14:textId="77777777" w:rsidR="0014655B" w:rsidRDefault="00363CBB">
      <w:pPr>
        <w:jc w:val="both"/>
        <w:rPr>
          <w:rFonts w:ascii="Times New Roman" w:hAnsi="Times New Roman" w:cs="Times New Roman"/>
          <w:lang w:val="en-GB"/>
        </w:rPr>
      </w:pPr>
      <w:r>
        <w:rPr>
          <w:rFonts w:ascii="Times New Roman" w:hAnsi="Times New Roman" w:cs="Times New Roman"/>
          <w:lang w:val="en-GB"/>
        </w:rPr>
        <w:t>148 suggestive patients were tried positively by RT-PCR for SARS coV-2 and were recalled for examine out of 746 patients under routine haemodialysis. The overall mortality rate was 2</w:t>
      </w:r>
      <w:r>
        <w:rPr>
          <w:rFonts w:ascii="Times New Roman" w:hAnsi="Times New Roman" w:cs="Times New Roman"/>
          <w:lang w:val="en-GB"/>
        </w:rPr>
        <w:t>4.3%. The higher mortality levels (all p value &lt; 0.05) were associated with more developed ages, ischaemic coronary disease, lower systemic circulatory pressure, lower weight file (BMI) and elevated feebleness rates. Higher estimates of WBC, neutrophil tal</w:t>
      </w:r>
      <w:r>
        <w:rPr>
          <w:rFonts w:ascii="Times New Roman" w:hAnsi="Times New Roman" w:cs="Times New Roman"/>
          <w:lang w:val="en-GB"/>
        </w:rPr>
        <w:t xml:space="preserve">lies, neutrophil to lymphocyte proportions (NLR), C-responsive protein (CRP), bilirubin, ferritin, troponin, and lower serum egg </w:t>
      </w:r>
      <w:proofErr w:type="gramStart"/>
      <w:r>
        <w:rPr>
          <w:rFonts w:ascii="Times New Roman" w:hAnsi="Times New Roman" w:cs="Times New Roman"/>
          <w:lang w:val="en-GB"/>
        </w:rPr>
        <w:t>whites</w:t>
      </w:r>
      <w:proofErr w:type="gramEnd"/>
      <w:r>
        <w:rPr>
          <w:rFonts w:ascii="Times New Roman" w:hAnsi="Times New Roman" w:cs="Times New Roman"/>
          <w:lang w:val="en-GB"/>
        </w:rPr>
        <w:t xml:space="preserve"> level were associated with mortality (all p values 0.05). In the strategic relapse, death was associated with older age </w:t>
      </w:r>
      <w:r>
        <w:rPr>
          <w:rFonts w:ascii="Times New Roman" w:hAnsi="Times New Roman" w:cs="Times New Roman"/>
          <w:lang w:val="en-GB"/>
        </w:rPr>
        <w:t>and higher CRP, while significant levels of NLR and CRP were associated with the need for hospitalization.</w:t>
      </w:r>
    </w:p>
    <w:p w14:paraId="53AA092D" w14:textId="77777777" w:rsidR="0014655B" w:rsidRDefault="00363CBB">
      <w:pPr>
        <w:pStyle w:val="Heading3"/>
        <w:jc w:val="both"/>
        <w:rPr>
          <w:rFonts w:ascii="Times New Roman" w:hAnsi="Times New Roman" w:cs="Times New Roman"/>
          <w:color w:val="2E74B5" w:themeColor="accent1" w:themeShade="BF"/>
          <w:sz w:val="32"/>
          <w:szCs w:val="32"/>
          <w:lang w:val="en-GB"/>
        </w:rPr>
      </w:pPr>
      <w:bookmarkStart w:id="30" w:name="_Toc68816529"/>
      <w:r>
        <w:rPr>
          <w:rFonts w:ascii="Times New Roman" w:hAnsi="Times New Roman" w:cs="Times New Roman"/>
          <w:color w:val="2E74B5" w:themeColor="accent1" w:themeShade="BF"/>
          <w:sz w:val="32"/>
          <w:szCs w:val="32"/>
          <w:lang w:val="en-GB"/>
        </w:rPr>
        <w:t>The effect of COVID-19 on treatment for breast cancer.</w:t>
      </w:r>
      <w:bookmarkEnd w:id="30"/>
    </w:p>
    <w:p w14:paraId="3D2EDA1D" w14:textId="77777777" w:rsidR="0014655B" w:rsidRDefault="00363CBB">
      <w:pPr>
        <w:pStyle w:val="Heading3"/>
        <w:jc w:val="both"/>
        <w:rPr>
          <w:rFonts w:ascii="Times New Roman" w:hAnsi="Times New Roman" w:cs="Times New Roman"/>
          <w:sz w:val="28"/>
          <w:szCs w:val="28"/>
          <w:lang w:val="en-GB"/>
        </w:rPr>
      </w:pPr>
      <w:bookmarkStart w:id="31" w:name="_Toc68816530"/>
      <w:r>
        <w:rPr>
          <w:rFonts w:ascii="Times New Roman" w:hAnsi="Times New Roman" w:cs="Times New Roman"/>
          <w:sz w:val="28"/>
          <w:szCs w:val="28"/>
          <w:lang w:val="en-GB"/>
        </w:rPr>
        <w:t>Methodology</w:t>
      </w:r>
      <w:bookmarkEnd w:id="31"/>
    </w:p>
    <w:p w14:paraId="49727169" w14:textId="77777777" w:rsidR="0014655B" w:rsidRDefault="00363CBB">
      <w:pPr>
        <w:jc w:val="both"/>
        <w:rPr>
          <w:rFonts w:ascii="Times New Roman" w:hAnsi="Times New Roman" w:cs="Times New Roman"/>
          <w:lang w:val="en-GB"/>
        </w:rPr>
      </w:pPr>
      <w:r>
        <w:rPr>
          <w:rFonts w:ascii="Times New Roman" w:hAnsi="Times New Roman" w:cs="Times New Roman"/>
          <w:lang w:val="en-GB"/>
        </w:rPr>
        <w:t>Review on information gathered tentatively among April and June 2020. Outpatient p</w:t>
      </w:r>
      <w:r>
        <w:rPr>
          <w:rFonts w:ascii="Times New Roman" w:hAnsi="Times New Roman" w:cs="Times New Roman"/>
          <w:lang w:val="en-GB"/>
        </w:rPr>
        <w:t>articipation and surgeries were contrasted with information from a similar stretch in 2019.</w:t>
      </w:r>
    </w:p>
    <w:p w14:paraId="4675B20B" w14:textId="77777777" w:rsidR="0014655B" w:rsidRDefault="00363CBB">
      <w:pPr>
        <w:pStyle w:val="Heading3"/>
        <w:jc w:val="both"/>
        <w:rPr>
          <w:rFonts w:ascii="Times New Roman" w:hAnsi="Times New Roman" w:cs="Times New Roman"/>
          <w:sz w:val="22"/>
          <w:szCs w:val="22"/>
          <w:lang w:val="en-GB"/>
        </w:rPr>
      </w:pPr>
      <w:bookmarkStart w:id="32" w:name="_Toc68816531"/>
      <w:r>
        <w:rPr>
          <w:rFonts w:ascii="Times New Roman" w:hAnsi="Times New Roman" w:cs="Times New Roman"/>
          <w:sz w:val="22"/>
          <w:szCs w:val="22"/>
          <w:lang w:val="en-GB"/>
        </w:rPr>
        <w:t>Results</w:t>
      </w:r>
      <w:bookmarkEnd w:id="32"/>
    </w:p>
    <w:p w14:paraId="2C3C353A" w14:textId="77777777" w:rsidR="0014655B" w:rsidRDefault="00363CBB">
      <w:pPr>
        <w:jc w:val="both"/>
        <w:rPr>
          <w:rFonts w:ascii="Times New Roman" w:hAnsi="Times New Roman" w:cs="Times New Roman"/>
          <w:lang w:val="en-GB"/>
        </w:rPr>
      </w:pPr>
      <w:r>
        <w:rPr>
          <w:rFonts w:ascii="Times New Roman" w:hAnsi="Times New Roman" w:cs="Times New Roman"/>
          <w:lang w:val="en-GB"/>
        </w:rPr>
        <w:t xml:space="preserve">True to form, the quantity of patients treated was lower. Nonetheless, the bosom unit figured out how to keep a fundamental malignancy administration, with </w:t>
      </w:r>
      <w:r>
        <w:rPr>
          <w:rFonts w:ascii="Times New Roman" w:hAnsi="Times New Roman" w:cs="Times New Roman"/>
          <w:lang w:val="en-GB"/>
        </w:rPr>
        <w:t xml:space="preserve">the accompanying alteration to the standard working strategies: </w:t>
      </w:r>
    </w:p>
    <w:p w14:paraId="1CD2B4C2" w14:textId="77777777" w:rsidR="0014655B" w:rsidRDefault="00363CBB">
      <w:pPr>
        <w:pStyle w:val="ListParagraph"/>
        <w:numPr>
          <w:ilvl w:val="0"/>
          <w:numId w:val="7"/>
        </w:numPr>
        <w:jc w:val="both"/>
        <w:rPr>
          <w:rFonts w:ascii="Times New Roman" w:hAnsi="Times New Roman" w:cs="Times New Roman"/>
          <w:lang w:val="en-GB"/>
        </w:rPr>
      </w:pPr>
      <w:r>
        <w:rPr>
          <w:rFonts w:ascii="Times New Roman" w:hAnsi="Times New Roman" w:cs="Times New Roman"/>
          <w:lang w:val="en-GB"/>
        </w:rPr>
        <w:t xml:space="preserve">Extra working auditoriums were dispatched at a neighbourhood private medical clinic. </w:t>
      </w:r>
    </w:p>
    <w:p w14:paraId="5A6D4347" w14:textId="77777777" w:rsidR="0014655B" w:rsidRDefault="00363CBB">
      <w:pPr>
        <w:pStyle w:val="ListParagraph"/>
        <w:numPr>
          <w:ilvl w:val="0"/>
          <w:numId w:val="7"/>
        </w:numPr>
        <w:jc w:val="both"/>
        <w:rPr>
          <w:rFonts w:ascii="Times New Roman" w:hAnsi="Times New Roman" w:cs="Times New Roman"/>
          <w:lang w:val="en-GB"/>
        </w:rPr>
      </w:pPr>
      <w:r>
        <w:rPr>
          <w:rFonts w:ascii="Times New Roman" w:hAnsi="Times New Roman" w:cs="Times New Roman"/>
          <w:lang w:val="en-GB"/>
        </w:rPr>
        <w:t xml:space="preserve">Oncoplastic and reconstructive methods were halted. </w:t>
      </w:r>
    </w:p>
    <w:p w14:paraId="2CBADB9A" w14:textId="77777777" w:rsidR="0014655B" w:rsidRDefault="00363CBB">
      <w:pPr>
        <w:pStyle w:val="ListParagraph"/>
        <w:numPr>
          <w:ilvl w:val="0"/>
          <w:numId w:val="7"/>
        </w:numPr>
        <w:jc w:val="both"/>
        <w:rPr>
          <w:rFonts w:ascii="Times New Roman" w:hAnsi="Times New Roman" w:cs="Times New Roman"/>
          <w:lang w:val="en-GB"/>
        </w:rPr>
      </w:pPr>
      <w:r>
        <w:rPr>
          <w:rFonts w:ascii="Times New Roman" w:hAnsi="Times New Roman" w:cs="Times New Roman"/>
          <w:lang w:val="en-GB"/>
        </w:rPr>
        <w:t>Oncological medical procedures were restricted to bo</w:t>
      </w:r>
      <w:r>
        <w:rPr>
          <w:rFonts w:ascii="Times New Roman" w:hAnsi="Times New Roman" w:cs="Times New Roman"/>
          <w:lang w:val="en-GB"/>
        </w:rPr>
        <w:t xml:space="preserve">som protection and mastectomy. </w:t>
      </w:r>
    </w:p>
    <w:p w14:paraId="17877080" w14:textId="77777777" w:rsidR="0014655B" w:rsidRDefault="00363CBB">
      <w:pPr>
        <w:pStyle w:val="ListParagraph"/>
        <w:numPr>
          <w:ilvl w:val="0"/>
          <w:numId w:val="7"/>
        </w:numPr>
        <w:jc w:val="both"/>
        <w:rPr>
          <w:rFonts w:ascii="Times New Roman" w:hAnsi="Times New Roman" w:cs="Times New Roman"/>
          <w:lang w:val="en-GB"/>
        </w:rPr>
      </w:pPr>
      <w:r>
        <w:rPr>
          <w:rFonts w:ascii="Times New Roman" w:hAnsi="Times New Roman" w:cs="Times New Roman"/>
          <w:lang w:val="en-GB"/>
        </w:rPr>
        <w:t xml:space="preserve">Rules for adjuvant radiotherapy were changed. </w:t>
      </w:r>
    </w:p>
    <w:p w14:paraId="41F391E7" w14:textId="77777777" w:rsidR="0014655B" w:rsidRDefault="00363CBB">
      <w:pPr>
        <w:pStyle w:val="ListParagraph"/>
        <w:numPr>
          <w:ilvl w:val="0"/>
          <w:numId w:val="7"/>
        </w:numPr>
        <w:jc w:val="both"/>
        <w:rPr>
          <w:rFonts w:ascii="Times New Roman" w:hAnsi="Times New Roman" w:cs="Times New Roman"/>
          <w:lang w:val="en-GB"/>
        </w:rPr>
      </w:pPr>
      <w:r>
        <w:rPr>
          <w:rFonts w:ascii="Times New Roman" w:hAnsi="Times New Roman" w:cs="Times New Roman"/>
          <w:lang w:val="en-GB"/>
        </w:rPr>
        <w:t xml:space="preserve">Chemical receptor positive malignancy patients were begun on neo-adjuvant endocrine treatment. </w:t>
      </w:r>
    </w:p>
    <w:p w14:paraId="3831159F" w14:textId="77777777" w:rsidR="0014655B" w:rsidRDefault="00363CBB">
      <w:pPr>
        <w:pStyle w:val="ListParagraph"/>
        <w:numPr>
          <w:ilvl w:val="0"/>
          <w:numId w:val="7"/>
        </w:numPr>
        <w:jc w:val="both"/>
        <w:rPr>
          <w:rFonts w:ascii="Times New Roman" w:hAnsi="Times New Roman" w:cs="Times New Roman"/>
          <w:lang w:val="en-GB"/>
        </w:rPr>
      </w:pPr>
      <w:r>
        <w:rPr>
          <w:rFonts w:ascii="Times New Roman" w:hAnsi="Times New Roman" w:cs="Times New Roman"/>
          <w:lang w:val="en-GB"/>
        </w:rPr>
        <w:t>The quantity of new suggestive references dropped, and the bosom screening admini</w:t>
      </w:r>
      <w:r>
        <w:rPr>
          <w:rFonts w:ascii="Times New Roman" w:hAnsi="Times New Roman" w:cs="Times New Roman"/>
          <w:lang w:val="en-GB"/>
        </w:rPr>
        <w:t xml:space="preserve">stration was incidentally suspended. </w:t>
      </w:r>
    </w:p>
    <w:p w14:paraId="4E175246" w14:textId="77777777" w:rsidR="0014655B" w:rsidRDefault="00363CBB">
      <w:pPr>
        <w:pStyle w:val="ListParagraph"/>
        <w:numPr>
          <w:ilvl w:val="0"/>
          <w:numId w:val="7"/>
        </w:numPr>
        <w:jc w:val="both"/>
        <w:rPr>
          <w:rFonts w:ascii="Times New Roman" w:hAnsi="Times New Roman" w:cs="Times New Roman"/>
          <w:lang w:val="en-GB"/>
        </w:rPr>
      </w:pPr>
      <w:r>
        <w:rPr>
          <w:rFonts w:ascii="Times New Roman" w:hAnsi="Times New Roman" w:cs="Times New Roman"/>
          <w:lang w:val="en-GB"/>
        </w:rPr>
        <w:t xml:space="preserve">The mammogram observation program. </w:t>
      </w:r>
    </w:p>
    <w:p w14:paraId="6FBC1547" w14:textId="77777777" w:rsidR="0014655B" w:rsidRDefault="00363CBB">
      <w:pPr>
        <w:pStyle w:val="ListParagraph"/>
        <w:numPr>
          <w:ilvl w:val="0"/>
          <w:numId w:val="7"/>
        </w:numPr>
        <w:jc w:val="both"/>
        <w:rPr>
          <w:rFonts w:ascii="Times New Roman" w:hAnsi="Times New Roman" w:cs="Times New Roman"/>
          <w:lang w:val="en-GB"/>
        </w:rPr>
      </w:pPr>
      <w:r>
        <w:rPr>
          <w:rFonts w:ascii="Times New Roman" w:hAnsi="Times New Roman" w:cs="Times New Roman"/>
          <w:lang w:val="en-GB"/>
        </w:rPr>
        <w:t>The mastectomy rate expanded from 28% to 43%, and bosom protection methods dropped from 72% to 57%.</w:t>
      </w:r>
    </w:p>
    <w:p w14:paraId="1D893A6F" w14:textId="77777777" w:rsidR="0014655B" w:rsidRDefault="00363CBB">
      <w:pPr>
        <w:pStyle w:val="Heading2"/>
        <w:jc w:val="both"/>
        <w:rPr>
          <w:rFonts w:ascii="Times New Roman" w:hAnsi="Times New Roman" w:cs="Times New Roman"/>
          <w:sz w:val="32"/>
          <w:szCs w:val="32"/>
          <w:lang w:val="en-GB"/>
        </w:rPr>
      </w:pPr>
      <w:bookmarkStart w:id="33" w:name="_Toc68816532"/>
      <w:r>
        <w:rPr>
          <w:rFonts w:ascii="Times New Roman" w:hAnsi="Times New Roman" w:cs="Times New Roman"/>
          <w:sz w:val="32"/>
          <w:szCs w:val="32"/>
          <w:lang w:val="en-GB"/>
        </w:rPr>
        <w:t xml:space="preserve">Specimens in COVID-19: </w:t>
      </w:r>
      <w:proofErr w:type="gramStart"/>
      <w:r>
        <w:rPr>
          <w:rFonts w:ascii="Times New Roman" w:hAnsi="Times New Roman" w:cs="Times New Roman"/>
          <w:sz w:val="32"/>
          <w:szCs w:val="32"/>
          <w:lang w:val="en-GB"/>
        </w:rPr>
        <w:t>a</w:t>
      </w:r>
      <w:proofErr w:type="gramEnd"/>
      <w:r>
        <w:rPr>
          <w:rFonts w:ascii="Times New Roman" w:hAnsi="Times New Roman" w:cs="Times New Roman"/>
          <w:sz w:val="32"/>
          <w:szCs w:val="32"/>
          <w:lang w:val="en-GB"/>
        </w:rPr>
        <w:t xml:space="preserve"> Systematic Review &amp; Meta-Analysis Comparing saliva and </w:t>
      </w:r>
      <w:r>
        <w:rPr>
          <w:rFonts w:ascii="Times New Roman" w:hAnsi="Times New Roman" w:cs="Times New Roman"/>
          <w:sz w:val="32"/>
          <w:szCs w:val="32"/>
          <w:lang w:val="en-GB"/>
        </w:rPr>
        <w:t>nasopharyngeal swab in detection.</w:t>
      </w:r>
      <w:bookmarkEnd w:id="33"/>
    </w:p>
    <w:p w14:paraId="34936EB2" w14:textId="77777777" w:rsidR="0014655B" w:rsidRDefault="00363CBB">
      <w:pPr>
        <w:jc w:val="both"/>
        <w:rPr>
          <w:rFonts w:ascii="Times New Roman" w:hAnsi="Times New Roman" w:cs="Times New Roman"/>
          <w:lang w:val="en-GB"/>
        </w:rPr>
      </w:pPr>
      <w:r>
        <w:rPr>
          <w:rFonts w:ascii="Times New Roman" w:hAnsi="Times New Roman" w:cs="Times New Roman"/>
          <w:lang w:val="en-GB"/>
        </w:rPr>
        <w:t>Because of the ease with which COVID-19 spreads, the virus poses a threat to global health. Early detection of suspected patients will play a critical role in preventing further dissemination of COVID-19. The aim of this a</w:t>
      </w:r>
      <w:r>
        <w:rPr>
          <w:rFonts w:ascii="Times New Roman" w:hAnsi="Times New Roman" w:cs="Times New Roman"/>
          <w:lang w:val="en-GB"/>
        </w:rPr>
        <w:t>udit analysis was to compare salivation examples to nasopharyngeal swab (NPS) examples in investigations drawn from various data sets.</w:t>
      </w:r>
    </w:p>
    <w:p w14:paraId="170A6940" w14:textId="77777777" w:rsidR="0014655B" w:rsidRDefault="00363CBB">
      <w:pPr>
        <w:pStyle w:val="Heading3"/>
        <w:jc w:val="both"/>
        <w:rPr>
          <w:rFonts w:ascii="Times New Roman" w:hAnsi="Times New Roman" w:cs="Times New Roman"/>
          <w:sz w:val="28"/>
          <w:szCs w:val="28"/>
          <w:lang w:val="en-GB"/>
        </w:rPr>
      </w:pPr>
      <w:bookmarkStart w:id="34" w:name="_Toc68816533"/>
      <w:r>
        <w:rPr>
          <w:rFonts w:ascii="Times New Roman" w:hAnsi="Times New Roman" w:cs="Times New Roman"/>
          <w:sz w:val="28"/>
          <w:szCs w:val="28"/>
          <w:lang w:val="en-GB"/>
        </w:rPr>
        <w:lastRenderedPageBreak/>
        <w:t>Methodology</w:t>
      </w:r>
      <w:bookmarkEnd w:id="34"/>
    </w:p>
    <w:p w14:paraId="057473C7" w14:textId="77777777" w:rsidR="0014655B" w:rsidRDefault="00363CBB">
      <w:pPr>
        <w:jc w:val="both"/>
        <w:rPr>
          <w:rFonts w:ascii="Times New Roman" w:hAnsi="Times New Roman" w:cs="Times New Roman"/>
          <w:lang w:val="en-GB"/>
        </w:rPr>
      </w:pPr>
      <w:r>
        <w:rPr>
          <w:rFonts w:ascii="Times New Roman" w:hAnsi="Times New Roman" w:cs="Times New Roman"/>
          <w:lang w:val="en-GB"/>
        </w:rPr>
        <w:t xml:space="preserve">To accomplish the target of this examination, an orderly writing search was completed in four </w:t>
      </w:r>
      <w:r>
        <w:rPr>
          <w:rFonts w:ascii="Times New Roman" w:hAnsi="Times New Roman" w:cs="Times New Roman"/>
          <w:lang w:val="en-GB"/>
        </w:rPr>
        <w:t>information bases, specifically PubMed, Google Scholar, Cochrane Library, and LILACS. The catchphrases ″COVID-19″, ″Nasopharyngeal Swab″, and ″Saliva″ were used by means of Boolean administrators.</w:t>
      </w:r>
    </w:p>
    <w:p w14:paraId="5F8A3D42" w14:textId="77777777" w:rsidR="0014655B" w:rsidRDefault="00363CBB">
      <w:pPr>
        <w:pStyle w:val="Heading3"/>
        <w:jc w:val="both"/>
        <w:rPr>
          <w:rFonts w:ascii="Times New Roman" w:hAnsi="Times New Roman" w:cs="Times New Roman"/>
          <w:sz w:val="28"/>
          <w:szCs w:val="28"/>
          <w:lang w:val="en-GB"/>
        </w:rPr>
      </w:pPr>
      <w:bookmarkStart w:id="35" w:name="_Toc68816534"/>
      <w:r>
        <w:rPr>
          <w:rFonts w:ascii="Times New Roman" w:hAnsi="Times New Roman" w:cs="Times New Roman"/>
          <w:sz w:val="28"/>
          <w:szCs w:val="28"/>
          <w:lang w:val="en-GB"/>
        </w:rPr>
        <w:t>Results</w:t>
      </w:r>
      <w:bookmarkEnd w:id="35"/>
    </w:p>
    <w:p w14:paraId="555CEE02" w14:textId="77777777" w:rsidR="0014655B" w:rsidRDefault="00363CBB">
      <w:pPr>
        <w:jc w:val="both"/>
        <w:rPr>
          <w:rFonts w:ascii="Times New Roman" w:hAnsi="Times New Roman" w:cs="Times New Roman"/>
          <w:lang w:val="en-GB"/>
        </w:rPr>
      </w:pPr>
      <w:r>
        <w:rPr>
          <w:rFonts w:ascii="Times New Roman" w:hAnsi="Times New Roman" w:cs="Times New Roman"/>
          <w:lang w:val="en-GB"/>
        </w:rPr>
        <w:t>14 articles were remembered for this survey study f</w:t>
      </w:r>
      <w:r>
        <w:rPr>
          <w:rFonts w:ascii="Times New Roman" w:hAnsi="Times New Roman" w:cs="Times New Roman"/>
          <w:lang w:val="en-GB"/>
        </w:rPr>
        <w:t>ollowing the qualification standards. In light of information introduced in examinations utilized in the meta-investigation, there was no huge contrast between both example types for discovery of COVID-19. Heterogeneity test showed that I2 esteem was 5.790</w:t>
      </w:r>
      <w:r>
        <w:rPr>
          <w:rFonts w:ascii="Times New Roman" w:hAnsi="Times New Roman" w:cs="Times New Roman"/>
          <w:lang w:val="en-GB"/>
        </w:rPr>
        <w:t>% (&lt;20%). The impact size (hazard proportion) of the 14 examinations was 0.951 (&lt;1).</w:t>
      </w:r>
    </w:p>
    <w:p w14:paraId="6923A52E" w14:textId="77777777" w:rsidR="0014655B" w:rsidRDefault="00363CBB">
      <w:pPr>
        <w:pStyle w:val="Heading2"/>
        <w:jc w:val="both"/>
        <w:rPr>
          <w:rFonts w:ascii="Times New Roman" w:hAnsi="Times New Roman" w:cs="Times New Roman"/>
          <w:sz w:val="32"/>
          <w:szCs w:val="32"/>
          <w:lang w:val="en-GB"/>
        </w:rPr>
      </w:pPr>
      <w:bookmarkStart w:id="36" w:name="_Toc68816535"/>
      <w:r>
        <w:rPr>
          <w:rFonts w:ascii="Times New Roman" w:hAnsi="Times New Roman" w:cs="Times New Roman"/>
          <w:sz w:val="32"/>
          <w:szCs w:val="32"/>
          <w:lang w:val="en-GB"/>
        </w:rPr>
        <w:t>Taking care of fragile rectal cancer patients during a pandemic COVID-19: an Italian experience in one-centre.</w:t>
      </w:r>
      <w:bookmarkEnd w:id="36"/>
    </w:p>
    <w:p w14:paraId="1784C97A" w14:textId="77777777" w:rsidR="0014655B" w:rsidRDefault="00363CBB">
      <w:pPr>
        <w:jc w:val="both"/>
        <w:rPr>
          <w:rFonts w:ascii="Times New Roman" w:hAnsi="Times New Roman" w:cs="Times New Roman"/>
          <w:lang w:val="en-GB"/>
        </w:rPr>
      </w:pPr>
      <w:r>
        <w:rPr>
          <w:rFonts w:ascii="Times New Roman" w:hAnsi="Times New Roman" w:cs="Times New Roman"/>
          <w:lang w:val="en-GB"/>
        </w:rPr>
        <w:t xml:space="preserve">During the COVID-19 pandemic, entire countries soon run out </w:t>
      </w:r>
      <w:r>
        <w:rPr>
          <w:rFonts w:ascii="Times New Roman" w:hAnsi="Times New Roman" w:cs="Times New Roman"/>
          <w:lang w:val="en-GB"/>
        </w:rPr>
        <w:t xml:space="preserve">of elevated nursing beds due to the presence of fundamentally contaminated patients. Almost all patient care frameworks were placed under intense pressure as a result of this. Elective medical procedures have been discontinued, and intensive consideration </w:t>
      </w:r>
      <w:r>
        <w:rPr>
          <w:rFonts w:ascii="Times New Roman" w:hAnsi="Times New Roman" w:cs="Times New Roman"/>
          <w:lang w:val="en-GB"/>
        </w:rPr>
        <w:t>medical procedures have been severely restricted. Since the beginning of the pandemic, Minimally Invasive Surgery (MIS) and General Anaesthesia (GA) have been the subject of intense debate because they are all vaporized generating processes that may contri</w:t>
      </w:r>
      <w:r>
        <w:rPr>
          <w:rFonts w:ascii="Times New Roman" w:hAnsi="Times New Roman" w:cs="Times New Roman"/>
          <w:lang w:val="en-GB"/>
        </w:rPr>
        <w:t>bute to disease within operating rooms. Furthermore, as is well known, GA can be associated with delayed recovery following sedation which can result in the patient's admission to the Intensive Care Unit (ICU). This confined the remedial systems. This expl</w:t>
      </w:r>
      <w:r>
        <w:rPr>
          <w:rFonts w:ascii="Times New Roman" w:hAnsi="Times New Roman" w:cs="Times New Roman"/>
          <w:lang w:val="en-GB"/>
        </w:rPr>
        <w:t>oration reports how the issues were taken care of.</w:t>
      </w:r>
    </w:p>
    <w:p w14:paraId="5C321925" w14:textId="77777777" w:rsidR="0014655B" w:rsidRDefault="00363CBB">
      <w:pPr>
        <w:pStyle w:val="Heading3"/>
        <w:jc w:val="both"/>
        <w:rPr>
          <w:rFonts w:ascii="Times New Roman" w:hAnsi="Times New Roman" w:cs="Times New Roman"/>
          <w:sz w:val="28"/>
          <w:szCs w:val="28"/>
          <w:lang w:val="en-GB"/>
        </w:rPr>
      </w:pPr>
      <w:bookmarkStart w:id="37" w:name="_Toc68816536"/>
      <w:r>
        <w:rPr>
          <w:rFonts w:ascii="Times New Roman" w:hAnsi="Times New Roman" w:cs="Times New Roman"/>
          <w:sz w:val="28"/>
          <w:szCs w:val="28"/>
          <w:lang w:val="en-GB"/>
        </w:rPr>
        <w:t>Methodology</w:t>
      </w:r>
      <w:bookmarkEnd w:id="37"/>
    </w:p>
    <w:p w14:paraId="08FB99C1" w14:textId="77777777" w:rsidR="0014655B" w:rsidRDefault="00363CBB">
      <w:pPr>
        <w:jc w:val="both"/>
        <w:rPr>
          <w:rFonts w:ascii="Times New Roman" w:hAnsi="Times New Roman" w:cs="Times New Roman"/>
          <w:lang w:val="en-GB"/>
        </w:rPr>
      </w:pPr>
      <w:r>
        <w:rPr>
          <w:rFonts w:ascii="Times New Roman" w:hAnsi="Times New Roman" w:cs="Times New Roman"/>
          <w:lang w:val="en-GB"/>
        </w:rPr>
        <w:t>In the middle of March and the middle of May 2020 (the Italian lockdown), our medical clinic saw 40 patients. Prior to the surgical treatment, both patients completed a pre-confirmation screeni</w:t>
      </w:r>
      <w:r>
        <w:rPr>
          <w:rFonts w:ascii="Times New Roman" w:hAnsi="Times New Roman" w:cs="Times New Roman"/>
          <w:lang w:val="en-GB"/>
        </w:rPr>
        <w:t>ng poll to assess the risk of a new illness and had a nasopharyngeal swab for COVID-19 review. Based on the swab reaction, patients should be transferred to "safe" or "Coronavirus committed" wards. Patients who tested negative for COVID-19 were assigned to</w:t>
      </w:r>
      <w:r>
        <w:rPr>
          <w:rFonts w:ascii="Times New Roman" w:hAnsi="Times New Roman" w:cs="Times New Roman"/>
          <w:lang w:val="en-GB"/>
        </w:rPr>
        <w:t xml:space="preserve"> single or double rooms depending on the preoperative poll. Single rooms were reserved for patients with an uncertain score (question late anamnesis), while twofold rooms were reserved specifically for patients with a "healthy" score (no record of suspect </w:t>
      </w:r>
      <w:r>
        <w:rPr>
          <w:rFonts w:ascii="Times New Roman" w:hAnsi="Times New Roman" w:cs="Times New Roman"/>
          <w:lang w:val="en-GB"/>
        </w:rPr>
        <w:t>on the new anamnesis). Colorectal cancer was diagnosed in 15 patients (37.5 percent) (10 influenced with rectal malignant growth, 5 influenced with colon malignancy). The average age was 84.3 years old. Both patients were classified as fragile (ASA 3, olde</w:t>
      </w:r>
      <w:r>
        <w:rPr>
          <w:rFonts w:ascii="Times New Roman" w:hAnsi="Times New Roman" w:cs="Times New Roman"/>
          <w:lang w:val="en-GB"/>
        </w:rPr>
        <w:t>r than 80 years, and influenced by severe comorbidities) and underwent conscious laparotomy under loco-local sedation (ALLA).</w:t>
      </w:r>
    </w:p>
    <w:p w14:paraId="37463783" w14:textId="77777777" w:rsidR="0014655B" w:rsidRDefault="00363CBB">
      <w:pPr>
        <w:pStyle w:val="Heading3"/>
        <w:jc w:val="both"/>
        <w:rPr>
          <w:rFonts w:ascii="Times New Roman" w:hAnsi="Times New Roman" w:cs="Times New Roman"/>
          <w:sz w:val="28"/>
          <w:szCs w:val="28"/>
          <w:lang w:val="en-GB"/>
        </w:rPr>
      </w:pPr>
      <w:bookmarkStart w:id="38" w:name="_Toc68816537"/>
      <w:r>
        <w:rPr>
          <w:rFonts w:ascii="Times New Roman" w:hAnsi="Times New Roman" w:cs="Times New Roman"/>
          <w:sz w:val="28"/>
          <w:szCs w:val="28"/>
          <w:lang w:val="en-GB"/>
        </w:rPr>
        <w:t>Results</w:t>
      </w:r>
      <w:bookmarkEnd w:id="38"/>
    </w:p>
    <w:p w14:paraId="1BCC717C" w14:textId="77777777" w:rsidR="0014655B" w:rsidRDefault="00363CBB">
      <w:pPr>
        <w:jc w:val="both"/>
        <w:rPr>
          <w:rFonts w:ascii="Times New Roman" w:hAnsi="Times New Roman" w:cs="Times New Roman"/>
          <w:lang w:val="en-GB"/>
        </w:rPr>
      </w:pPr>
      <w:r>
        <w:rPr>
          <w:rFonts w:ascii="Times New Roman" w:hAnsi="Times New Roman" w:cs="Times New Roman"/>
          <w:lang w:val="en-GB"/>
        </w:rPr>
        <w:t>Medical procedures were conducted under joined spinal-epidural (CSE) anaesthesia in 11 cases, spinal sedation (SA) in thre</w:t>
      </w:r>
      <w:r>
        <w:rPr>
          <w:rFonts w:ascii="Times New Roman" w:hAnsi="Times New Roman" w:cs="Times New Roman"/>
          <w:lang w:val="en-GB"/>
        </w:rPr>
        <w:t>e cases, and epidural anaesthesia (EA) in one event. The average employable time was 87 minutes (least an hour, most extreme 165 minutes). In one scenario, the switch to general sedation was critical. In any event, postoperative agony was well-managed. The</w:t>
      </w:r>
      <w:r>
        <w:rPr>
          <w:rFonts w:ascii="Times New Roman" w:hAnsi="Times New Roman" w:cs="Times New Roman"/>
          <w:lang w:val="en-GB"/>
        </w:rPr>
        <w:t xml:space="preserve">y did not need any postoperative focused consideration support. There were no perioperative </w:t>
      </w:r>
      <w:r>
        <w:rPr>
          <w:rFonts w:ascii="Times New Roman" w:hAnsi="Times New Roman" w:cs="Times New Roman"/>
          <w:lang w:val="en-GB"/>
        </w:rPr>
        <w:lastRenderedPageBreak/>
        <w:t>confusions or early readmissions after surgical procedures. Both of the nasopharyngeal swabs were negative.</w:t>
      </w:r>
    </w:p>
    <w:p w14:paraId="0D2A742C" w14:textId="77777777" w:rsidR="0014655B" w:rsidRDefault="00363CBB">
      <w:pPr>
        <w:pStyle w:val="Heading1"/>
        <w:jc w:val="both"/>
        <w:rPr>
          <w:rFonts w:ascii="Times New Roman" w:hAnsi="Times New Roman" w:cs="Times New Roman"/>
          <w:lang w:val="en-GB"/>
        </w:rPr>
      </w:pPr>
      <w:bookmarkStart w:id="39" w:name="_Toc68816538"/>
      <w:r>
        <w:rPr>
          <w:rFonts w:ascii="Times New Roman" w:hAnsi="Times New Roman" w:cs="Times New Roman"/>
          <w:lang w:val="en-GB"/>
        </w:rPr>
        <w:t>Conclusion</w:t>
      </w:r>
      <w:bookmarkEnd w:id="39"/>
    </w:p>
    <w:p w14:paraId="30B77275" w14:textId="77777777" w:rsidR="0014655B" w:rsidRDefault="00363CBB">
      <w:pPr>
        <w:jc w:val="both"/>
        <w:rPr>
          <w:rFonts w:ascii="Times New Roman" w:hAnsi="Times New Roman" w:cs="Times New Roman"/>
          <w:lang w:val="en-GB"/>
        </w:rPr>
      </w:pPr>
      <w:r>
        <w:rPr>
          <w:rFonts w:ascii="Times New Roman" w:hAnsi="Times New Roman" w:cs="Times New Roman"/>
          <w:lang w:val="en-GB"/>
        </w:rPr>
        <w:t>This proposal has stated the background and m</w:t>
      </w:r>
      <w:r>
        <w:rPr>
          <w:rFonts w:ascii="Times New Roman" w:hAnsi="Times New Roman" w:cs="Times New Roman"/>
          <w:lang w:val="en-GB"/>
        </w:rPr>
        <w:t xml:space="preserve">ethodology of this project. An extensive Literature Review has been performed to understand the effects of COVID-19 and the importance of this research. The limitations of the data available and the methods used to handle tough COVID-19 related situations </w:t>
      </w:r>
      <w:r>
        <w:rPr>
          <w:rFonts w:ascii="Times New Roman" w:hAnsi="Times New Roman" w:cs="Times New Roman"/>
          <w:lang w:val="en-GB"/>
        </w:rPr>
        <w:t>are discussed here. Previous literature describes the effects of COVID-19 on hospitals and the inconsistencies in the data collected on COVID-19 patients. This provides a validity and necessity for this research.</w:t>
      </w:r>
      <w:bookmarkStart w:id="40" w:name="_Toc68816539"/>
    </w:p>
    <w:p w14:paraId="08AECE5F" w14:textId="77777777" w:rsidR="0014655B" w:rsidRDefault="00363CBB">
      <w:pPr>
        <w:pStyle w:val="Heading1"/>
        <w:rPr>
          <w:rFonts w:ascii="Times New Roman" w:hAnsi="Times New Roman" w:cs="Times New Roman"/>
        </w:rPr>
      </w:pPr>
      <w:r>
        <w:rPr>
          <w:rFonts w:ascii="Times New Roman" w:hAnsi="Times New Roman" w:cs="Times New Roman"/>
        </w:rPr>
        <w:t>References</w:t>
      </w:r>
      <w:bookmarkEnd w:id="40"/>
    </w:p>
    <w:p w14:paraId="352FBA26" w14:textId="77777777" w:rsidR="0014655B" w:rsidRPr="00A747A1" w:rsidRDefault="00363CBB" w:rsidP="00A747A1">
      <w:pPr>
        <w:pStyle w:val="ListParagraph"/>
        <w:numPr>
          <w:ilvl w:val="0"/>
          <w:numId w:val="9"/>
        </w:numPr>
        <w:tabs>
          <w:tab w:val="left" w:pos="420"/>
        </w:tabs>
        <w:jc w:val="both"/>
        <w:rPr>
          <w:rFonts w:ascii="Times New Roman" w:hAnsi="Times New Roman" w:cs="Times New Roman"/>
        </w:rPr>
      </w:pPr>
      <w:r w:rsidRPr="00A747A1">
        <w:rPr>
          <w:rFonts w:ascii="Times New Roman" w:eastAsia="Arial" w:hAnsi="Times New Roman" w:cs="Times New Roman"/>
          <w:color w:val="000000"/>
          <w:shd w:val="clear" w:color="auto" w:fill="FFFFFF"/>
        </w:rPr>
        <w:t xml:space="preserve">Bernardino, F., Alencastro, L., </w:t>
      </w:r>
      <w:r w:rsidRPr="00A747A1">
        <w:rPr>
          <w:rFonts w:ascii="Times New Roman" w:eastAsia="Arial" w:hAnsi="Times New Roman" w:cs="Times New Roman"/>
          <w:color w:val="000000"/>
          <w:shd w:val="clear" w:color="auto" w:fill="FFFFFF"/>
        </w:rPr>
        <w:t>Silva, R., Ribeiro, A., Castilho, G. and Gaíva, M., 2021. Epidemiological profile of children and adolescents with COVID-19: a scoping review. </w:t>
      </w:r>
      <w:r w:rsidRPr="00A747A1">
        <w:rPr>
          <w:rFonts w:ascii="Times New Roman" w:eastAsia="Arial" w:hAnsi="Times New Roman" w:cs="Times New Roman"/>
          <w:i/>
          <w:color w:val="000000"/>
          <w:shd w:val="clear" w:color="auto" w:fill="FFFFFF"/>
        </w:rPr>
        <w:t>Revista Brasileira de Enfermagem</w:t>
      </w:r>
      <w:r w:rsidRPr="00A747A1">
        <w:rPr>
          <w:rFonts w:ascii="Times New Roman" w:eastAsia="Arial" w:hAnsi="Times New Roman" w:cs="Times New Roman"/>
          <w:color w:val="000000"/>
          <w:shd w:val="clear" w:color="auto" w:fill="FFFFFF"/>
        </w:rPr>
        <w:t>, 74(suppl 1).</w:t>
      </w:r>
    </w:p>
    <w:p w14:paraId="03052105" w14:textId="77777777" w:rsidR="0014655B" w:rsidRPr="00A747A1" w:rsidRDefault="00363CBB" w:rsidP="00A747A1">
      <w:pPr>
        <w:pStyle w:val="ListParagraph"/>
        <w:numPr>
          <w:ilvl w:val="0"/>
          <w:numId w:val="9"/>
        </w:numPr>
        <w:tabs>
          <w:tab w:val="left" w:pos="420"/>
        </w:tabs>
        <w:jc w:val="both"/>
        <w:rPr>
          <w:rFonts w:ascii="Times New Roman" w:hAnsi="Times New Roman" w:cs="Times New Roman"/>
        </w:rPr>
      </w:pPr>
      <w:r w:rsidRPr="00A747A1">
        <w:rPr>
          <w:rFonts w:ascii="Times New Roman" w:eastAsia="Arial" w:hAnsi="Times New Roman" w:cs="Times New Roman"/>
          <w:color w:val="000000"/>
          <w:shd w:val="clear" w:color="auto" w:fill="FFFFFF"/>
        </w:rPr>
        <w:t xml:space="preserve">Hendra, H., Vajgel, G., Antonelou, M., Neradova, A., </w:t>
      </w:r>
      <w:r w:rsidRPr="00A747A1">
        <w:rPr>
          <w:rFonts w:ascii="Times New Roman" w:eastAsia="Arial" w:hAnsi="Times New Roman" w:cs="Times New Roman"/>
          <w:color w:val="000000"/>
          <w:shd w:val="clear" w:color="auto" w:fill="FFFFFF"/>
        </w:rPr>
        <w:t>Manson, B., Clark, S., Kostakis, I., Caplin, B. and Salama, A., 2021. Identifying prognostic risk factors for poor outcome following COVID-19 disease among in-centre haemodialysis patients: role of inflammation and frailty. </w:t>
      </w:r>
      <w:r w:rsidRPr="00A747A1">
        <w:rPr>
          <w:rFonts w:ascii="Times New Roman" w:eastAsia="Arial" w:hAnsi="Times New Roman" w:cs="Times New Roman"/>
          <w:i/>
          <w:color w:val="000000"/>
          <w:shd w:val="clear" w:color="auto" w:fill="FFFFFF"/>
        </w:rPr>
        <w:t>Journal of Nephrology</w:t>
      </w:r>
      <w:r w:rsidRPr="00A747A1">
        <w:rPr>
          <w:rFonts w:ascii="Times New Roman" w:eastAsia="Arial" w:hAnsi="Times New Roman" w:cs="Times New Roman"/>
          <w:color w:val="000000"/>
          <w:shd w:val="clear" w:color="auto" w:fill="FFFFFF"/>
        </w:rPr>
        <w:t>.</w:t>
      </w:r>
    </w:p>
    <w:p w14:paraId="76D06ECA" w14:textId="77777777" w:rsidR="0014655B" w:rsidRPr="00A747A1" w:rsidRDefault="00363CBB" w:rsidP="00A747A1">
      <w:pPr>
        <w:pStyle w:val="ListParagraph"/>
        <w:numPr>
          <w:ilvl w:val="0"/>
          <w:numId w:val="9"/>
        </w:numPr>
        <w:tabs>
          <w:tab w:val="left" w:pos="420"/>
        </w:tabs>
        <w:jc w:val="both"/>
        <w:rPr>
          <w:rFonts w:ascii="Times New Roman" w:hAnsi="Times New Roman" w:cs="Times New Roman"/>
        </w:rPr>
      </w:pPr>
      <w:r w:rsidRPr="00A747A1">
        <w:rPr>
          <w:rFonts w:ascii="Times New Roman" w:eastAsia="Arial" w:hAnsi="Times New Roman" w:cs="Times New Roman"/>
          <w:color w:val="000000"/>
          <w:shd w:val="clear" w:color="auto" w:fill="FFFFFF"/>
        </w:rPr>
        <w:t xml:space="preserve">Khan, S. </w:t>
      </w:r>
      <w:r w:rsidRPr="00A747A1">
        <w:rPr>
          <w:rFonts w:ascii="Times New Roman" w:eastAsia="Arial" w:hAnsi="Times New Roman" w:cs="Times New Roman"/>
          <w:color w:val="000000"/>
          <w:shd w:val="clear" w:color="auto" w:fill="FFFFFF"/>
        </w:rPr>
        <w:t>and Goh, S., 2021. The impact of COVID-19 pandemic on breast cancer treatment. </w:t>
      </w:r>
      <w:r w:rsidRPr="00A747A1">
        <w:rPr>
          <w:rFonts w:ascii="Times New Roman" w:eastAsia="Arial" w:hAnsi="Times New Roman" w:cs="Times New Roman"/>
          <w:i/>
          <w:color w:val="000000"/>
          <w:shd w:val="clear" w:color="auto" w:fill="FFFFFF"/>
        </w:rPr>
        <w:t>European Journal of Surgical Oncology</w:t>
      </w:r>
      <w:r w:rsidRPr="00A747A1">
        <w:rPr>
          <w:rFonts w:ascii="Times New Roman" w:eastAsia="Arial" w:hAnsi="Times New Roman" w:cs="Times New Roman"/>
          <w:color w:val="000000"/>
          <w:shd w:val="clear" w:color="auto" w:fill="FFFFFF"/>
        </w:rPr>
        <w:t>, 47(2), p.e33.</w:t>
      </w:r>
    </w:p>
    <w:p w14:paraId="35374182" w14:textId="4C90F7A9" w:rsidR="0014655B" w:rsidRPr="00A747A1" w:rsidRDefault="00363CBB" w:rsidP="00A747A1">
      <w:pPr>
        <w:pStyle w:val="ListParagraph"/>
        <w:numPr>
          <w:ilvl w:val="0"/>
          <w:numId w:val="9"/>
        </w:numPr>
        <w:tabs>
          <w:tab w:val="left" w:pos="420"/>
        </w:tabs>
        <w:jc w:val="both"/>
        <w:rPr>
          <w:rFonts w:ascii="Times New Roman" w:hAnsi="Times New Roman" w:cs="Times New Roman"/>
        </w:rPr>
      </w:pPr>
      <w:r w:rsidRPr="00A747A1">
        <w:rPr>
          <w:rFonts w:ascii="Times New Roman" w:eastAsia="Arial" w:hAnsi="Times New Roman" w:cs="Times New Roman"/>
          <w:color w:val="000000"/>
          <w:shd w:val="clear" w:color="auto" w:fill="FFFFFF"/>
        </w:rPr>
        <w:t>Nasiri, K. and Dimitrova, A., 2021. Comparing saliva and nasopharyngeal swab specimens in the detection of COVID-19: A syste</w:t>
      </w:r>
      <w:r w:rsidRPr="00A747A1">
        <w:rPr>
          <w:rFonts w:ascii="Times New Roman" w:eastAsia="Arial" w:hAnsi="Times New Roman" w:cs="Times New Roman"/>
          <w:color w:val="000000"/>
          <w:shd w:val="clear" w:color="auto" w:fill="FFFFFF"/>
        </w:rPr>
        <w:t>matic review and meta-analysis. </w:t>
      </w:r>
      <w:r w:rsidRPr="00A747A1">
        <w:rPr>
          <w:rFonts w:ascii="Times New Roman" w:eastAsia="Arial" w:hAnsi="Times New Roman" w:cs="Times New Roman"/>
          <w:i/>
          <w:color w:val="000000"/>
          <w:shd w:val="clear" w:color="auto" w:fill="FFFFFF"/>
        </w:rPr>
        <w:t>Journal of Dental Sciences</w:t>
      </w:r>
      <w:r w:rsidRPr="00A747A1">
        <w:rPr>
          <w:rFonts w:ascii="Times New Roman" w:eastAsia="Arial" w:hAnsi="Times New Roman" w:cs="Times New Roman"/>
          <w:color w:val="000000"/>
          <w:shd w:val="clear" w:color="auto" w:fill="FFFFFF"/>
        </w:rPr>
        <w:t>.</w:t>
      </w:r>
    </w:p>
    <w:p w14:paraId="23D8E807" w14:textId="186E9F7C" w:rsidR="0014655B" w:rsidRPr="00A747A1" w:rsidRDefault="00363CBB" w:rsidP="00A747A1">
      <w:pPr>
        <w:pStyle w:val="ListParagraph"/>
        <w:numPr>
          <w:ilvl w:val="0"/>
          <w:numId w:val="9"/>
        </w:numPr>
        <w:tabs>
          <w:tab w:val="left" w:pos="420"/>
        </w:tabs>
        <w:jc w:val="both"/>
        <w:rPr>
          <w:rFonts w:ascii="Times New Roman" w:hAnsi="Times New Roman" w:cs="Times New Roman"/>
        </w:rPr>
      </w:pPr>
      <w:r w:rsidRPr="00A747A1">
        <w:rPr>
          <w:rFonts w:ascii="Times New Roman" w:eastAsia="Arial" w:hAnsi="Times New Roman" w:cs="Times New Roman"/>
          <w:color w:val="000000"/>
          <w:shd w:val="clear" w:color="auto" w:fill="FFFFFF"/>
        </w:rPr>
        <w:t>Romanzi, A., Adorni, A., Boleso, N., De Rango, S., Di Palma, G., Gabaglio, M., Galletti, M., Giacci, F., Macchi, L., Moroni, R., Putortì, A., Rongoni, E., Rossi, F., Scolaro, R., Taiana, C., Trev</w:t>
      </w:r>
      <w:r w:rsidRPr="00A747A1">
        <w:rPr>
          <w:rFonts w:ascii="Times New Roman" w:eastAsia="Arial" w:hAnsi="Times New Roman" w:cs="Times New Roman"/>
          <w:color w:val="000000"/>
          <w:shd w:val="clear" w:color="auto" w:fill="FFFFFF"/>
        </w:rPr>
        <w:t>isan, D., Zaccarelli, A., Zanardo, M., Zucchi, D. and Vannelli, A., 2021. Caring for fragile patients with rectal cancer during the COVID-19 pandemic: an Italian single-center experience. </w:t>
      </w:r>
      <w:r w:rsidRPr="00A747A1">
        <w:rPr>
          <w:rFonts w:ascii="Times New Roman" w:eastAsia="Arial" w:hAnsi="Times New Roman" w:cs="Times New Roman"/>
          <w:i/>
          <w:color w:val="000000"/>
          <w:shd w:val="clear" w:color="auto" w:fill="FFFFFF"/>
        </w:rPr>
        <w:t>European Journal of Surgical Oncology</w:t>
      </w:r>
      <w:r w:rsidRPr="00A747A1">
        <w:rPr>
          <w:rFonts w:ascii="Times New Roman" w:eastAsia="Arial" w:hAnsi="Times New Roman" w:cs="Times New Roman"/>
          <w:color w:val="000000"/>
          <w:shd w:val="clear" w:color="auto" w:fill="FFFFFF"/>
        </w:rPr>
        <w:t xml:space="preserve">, 47(2), </w:t>
      </w:r>
      <w:r w:rsidR="00A747A1" w:rsidRPr="00A747A1">
        <w:rPr>
          <w:rFonts w:ascii="Times New Roman" w:eastAsia="Arial" w:hAnsi="Times New Roman" w:cs="Times New Roman"/>
          <w:color w:val="000000"/>
          <w:shd w:val="clear" w:color="auto" w:fill="FFFFFF"/>
        </w:rPr>
        <w:t>pp. e</w:t>
      </w:r>
      <w:r w:rsidRPr="00A747A1">
        <w:rPr>
          <w:rFonts w:ascii="Times New Roman" w:eastAsia="Arial" w:hAnsi="Times New Roman" w:cs="Times New Roman"/>
          <w:color w:val="000000"/>
          <w:shd w:val="clear" w:color="auto" w:fill="FFFFFF"/>
        </w:rPr>
        <w:t>48-e49.</w:t>
      </w:r>
    </w:p>
    <w:sectPr w:rsidR="0014655B" w:rsidRPr="00A747A1">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4714BD" w14:textId="77777777" w:rsidR="00363CBB" w:rsidRDefault="00363CBB">
      <w:pPr>
        <w:spacing w:after="0" w:line="240" w:lineRule="auto"/>
      </w:pPr>
      <w:r>
        <w:separator/>
      </w:r>
    </w:p>
  </w:endnote>
  <w:endnote w:type="continuationSeparator" w:id="0">
    <w:p w14:paraId="404A3D0C" w14:textId="77777777" w:rsidR="00363CBB" w:rsidRDefault="00363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4264213"/>
      <w:docPartObj>
        <w:docPartGallery w:val="AutoText"/>
      </w:docPartObj>
    </w:sdtPr>
    <w:sdtEndPr/>
    <w:sdtContent>
      <w:p w14:paraId="1BE786FC" w14:textId="77777777" w:rsidR="0014655B" w:rsidRDefault="00363CBB">
        <w:pPr>
          <w:pStyle w:val="Footer"/>
          <w:jc w:val="right"/>
        </w:pPr>
        <w:r>
          <w:fldChar w:fldCharType="begin"/>
        </w:r>
        <w:r>
          <w:instrText xml:space="preserve"> PAGE   \* MERGEFORMAT </w:instrText>
        </w:r>
        <w:r>
          <w:fldChar w:fldCharType="separate"/>
        </w:r>
        <w:r>
          <w:t>2</w:t>
        </w:r>
        <w:r>
          <w:fldChar w:fldCharType="end"/>
        </w:r>
      </w:p>
    </w:sdtContent>
  </w:sdt>
  <w:p w14:paraId="1C324013" w14:textId="77777777" w:rsidR="0014655B" w:rsidRDefault="00146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ED053A" w14:textId="77777777" w:rsidR="00363CBB" w:rsidRDefault="00363CBB">
      <w:pPr>
        <w:spacing w:after="0" w:line="240" w:lineRule="auto"/>
      </w:pPr>
      <w:r>
        <w:separator/>
      </w:r>
    </w:p>
  </w:footnote>
  <w:footnote w:type="continuationSeparator" w:id="0">
    <w:p w14:paraId="3329DAC8" w14:textId="77777777" w:rsidR="00363CBB" w:rsidRDefault="00363C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53A2F"/>
    <w:multiLevelType w:val="multilevel"/>
    <w:tmpl w:val="06E53A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9143BF6"/>
    <w:multiLevelType w:val="multilevel"/>
    <w:tmpl w:val="19143B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15872C1"/>
    <w:multiLevelType w:val="multilevel"/>
    <w:tmpl w:val="215872C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C4F663C"/>
    <w:multiLevelType w:val="multilevel"/>
    <w:tmpl w:val="3C4F66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0C91EE9"/>
    <w:multiLevelType w:val="singleLevel"/>
    <w:tmpl w:val="40C91EE9"/>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4DA747B8"/>
    <w:multiLevelType w:val="multilevel"/>
    <w:tmpl w:val="4DA747B8"/>
    <w:lvl w:ilvl="0">
      <w:start w:val="1"/>
      <w:numFmt w:val="decimal"/>
      <w:lvlText w:val="RQ-0%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9A85C9C"/>
    <w:multiLevelType w:val="multilevel"/>
    <w:tmpl w:val="59A85C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6E81931"/>
    <w:multiLevelType w:val="hybridMultilevel"/>
    <w:tmpl w:val="476A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E12C82"/>
    <w:multiLevelType w:val="multilevel"/>
    <w:tmpl w:val="7BE12C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8"/>
  </w:num>
  <w:num w:numId="4">
    <w:abstractNumId w:val="1"/>
  </w:num>
  <w:num w:numId="5">
    <w:abstractNumId w:val="0"/>
  </w:num>
  <w:num w:numId="6">
    <w:abstractNumId w:val="6"/>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BBD"/>
    <w:rsid w:val="000258AE"/>
    <w:rsid w:val="000445B6"/>
    <w:rsid w:val="000B51EF"/>
    <w:rsid w:val="000D1870"/>
    <w:rsid w:val="000D6A7C"/>
    <w:rsid w:val="000E5587"/>
    <w:rsid w:val="00107A1F"/>
    <w:rsid w:val="00111675"/>
    <w:rsid w:val="00131D86"/>
    <w:rsid w:val="00135BBD"/>
    <w:rsid w:val="0014655B"/>
    <w:rsid w:val="001563A2"/>
    <w:rsid w:val="001774DF"/>
    <w:rsid w:val="00192890"/>
    <w:rsid w:val="00196E81"/>
    <w:rsid w:val="001C2A03"/>
    <w:rsid w:val="002038C1"/>
    <w:rsid w:val="00204BB6"/>
    <w:rsid w:val="00213FE5"/>
    <w:rsid w:val="00216C89"/>
    <w:rsid w:val="002171CE"/>
    <w:rsid w:val="00230FAE"/>
    <w:rsid w:val="00241C1F"/>
    <w:rsid w:val="00291F03"/>
    <w:rsid w:val="00293473"/>
    <w:rsid w:val="002960CA"/>
    <w:rsid w:val="002A4405"/>
    <w:rsid w:val="002A76B7"/>
    <w:rsid w:val="002F420C"/>
    <w:rsid w:val="00307CE7"/>
    <w:rsid w:val="00310FDA"/>
    <w:rsid w:val="00361083"/>
    <w:rsid w:val="00363CBB"/>
    <w:rsid w:val="003764FD"/>
    <w:rsid w:val="003871B6"/>
    <w:rsid w:val="00391D7E"/>
    <w:rsid w:val="003C69B7"/>
    <w:rsid w:val="003D2329"/>
    <w:rsid w:val="003D43B8"/>
    <w:rsid w:val="003E2B8D"/>
    <w:rsid w:val="00441ECD"/>
    <w:rsid w:val="004442EB"/>
    <w:rsid w:val="0048141B"/>
    <w:rsid w:val="004B095C"/>
    <w:rsid w:val="004B1A6F"/>
    <w:rsid w:val="004C1321"/>
    <w:rsid w:val="00517A0A"/>
    <w:rsid w:val="005206F9"/>
    <w:rsid w:val="00523AF0"/>
    <w:rsid w:val="005356DB"/>
    <w:rsid w:val="005443DA"/>
    <w:rsid w:val="005711B6"/>
    <w:rsid w:val="0058029A"/>
    <w:rsid w:val="00580D54"/>
    <w:rsid w:val="005845A5"/>
    <w:rsid w:val="005A0EE8"/>
    <w:rsid w:val="005A2BE4"/>
    <w:rsid w:val="005A49A5"/>
    <w:rsid w:val="005A51CA"/>
    <w:rsid w:val="005A753C"/>
    <w:rsid w:val="005C421D"/>
    <w:rsid w:val="005F6B3B"/>
    <w:rsid w:val="00603E15"/>
    <w:rsid w:val="00647735"/>
    <w:rsid w:val="00647B85"/>
    <w:rsid w:val="0069486F"/>
    <w:rsid w:val="006C14C7"/>
    <w:rsid w:val="006C2D4B"/>
    <w:rsid w:val="006C4C5B"/>
    <w:rsid w:val="006D7AC6"/>
    <w:rsid w:val="006F3325"/>
    <w:rsid w:val="00706E8C"/>
    <w:rsid w:val="00721844"/>
    <w:rsid w:val="00725F99"/>
    <w:rsid w:val="007316E7"/>
    <w:rsid w:val="007725D2"/>
    <w:rsid w:val="007851B8"/>
    <w:rsid w:val="00791128"/>
    <w:rsid w:val="007A2F55"/>
    <w:rsid w:val="007A742E"/>
    <w:rsid w:val="007D439F"/>
    <w:rsid w:val="007F498B"/>
    <w:rsid w:val="00817066"/>
    <w:rsid w:val="00842003"/>
    <w:rsid w:val="008462DD"/>
    <w:rsid w:val="008A20D1"/>
    <w:rsid w:val="008C7CCB"/>
    <w:rsid w:val="008D31FF"/>
    <w:rsid w:val="008F0692"/>
    <w:rsid w:val="00906072"/>
    <w:rsid w:val="00913568"/>
    <w:rsid w:val="00925362"/>
    <w:rsid w:val="0093452D"/>
    <w:rsid w:val="00936A70"/>
    <w:rsid w:val="009451BB"/>
    <w:rsid w:val="009610B4"/>
    <w:rsid w:val="009A6662"/>
    <w:rsid w:val="009C39D3"/>
    <w:rsid w:val="009D6E34"/>
    <w:rsid w:val="009E214B"/>
    <w:rsid w:val="009E5D1B"/>
    <w:rsid w:val="009F0818"/>
    <w:rsid w:val="00A01488"/>
    <w:rsid w:val="00A15008"/>
    <w:rsid w:val="00A36A5D"/>
    <w:rsid w:val="00A41688"/>
    <w:rsid w:val="00A747A1"/>
    <w:rsid w:val="00A830E4"/>
    <w:rsid w:val="00AA5CDC"/>
    <w:rsid w:val="00AA6920"/>
    <w:rsid w:val="00AB759B"/>
    <w:rsid w:val="00AE548A"/>
    <w:rsid w:val="00AF32F6"/>
    <w:rsid w:val="00B06750"/>
    <w:rsid w:val="00B8476D"/>
    <w:rsid w:val="00BB2ACF"/>
    <w:rsid w:val="00BC4511"/>
    <w:rsid w:val="00BF1BBA"/>
    <w:rsid w:val="00C00BF4"/>
    <w:rsid w:val="00C010A7"/>
    <w:rsid w:val="00C42133"/>
    <w:rsid w:val="00C54796"/>
    <w:rsid w:val="00C61453"/>
    <w:rsid w:val="00C65C4B"/>
    <w:rsid w:val="00C722D4"/>
    <w:rsid w:val="00C83720"/>
    <w:rsid w:val="00C956D8"/>
    <w:rsid w:val="00CA60C5"/>
    <w:rsid w:val="00D02D7D"/>
    <w:rsid w:val="00D03203"/>
    <w:rsid w:val="00D30E9B"/>
    <w:rsid w:val="00D57584"/>
    <w:rsid w:val="00D773CB"/>
    <w:rsid w:val="00D91090"/>
    <w:rsid w:val="00D94D8B"/>
    <w:rsid w:val="00DC2FC6"/>
    <w:rsid w:val="00DF2265"/>
    <w:rsid w:val="00E37299"/>
    <w:rsid w:val="00E42FB9"/>
    <w:rsid w:val="00E5377F"/>
    <w:rsid w:val="00E6026D"/>
    <w:rsid w:val="00E6073C"/>
    <w:rsid w:val="00E8307A"/>
    <w:rsid w:val="00E83697"/>
    <w:rsid w:val="00EF1CF5"/>
    <w:rsid w:val="00F01B26"/>
    <w:rsid w:val="00F22EC5"/>
    <w:rsid w:val="00F271EE"/>
    <w:rsid w:val="00F741D6"/>
    <w:rsid w:val="00FC1B91"/>
    <w:rsid w:val="00FC1E33"/>
    <w:rsid w:val="00FD4BEF"/>
    <w:rsid w:val="00FF23D9"/>
    <w:rsid w:val="097B68CE"/>
    <w:rsid w:val="0F460C8A"/>
    <w:rsid w:val="13C619A9"/>
    <w:rsid w:val="1896740C"/>
    <w:rsid w:val="2028110B"/>
    <w:rsid w:val="366D6689"/>
    <w:rsid w:val="414474F0"/>
    <w:rsid w:val="4C8377C5"/>
    <w:rsid w:val="5F8329E5"/>
    <w:rsid w:val="6B180842"/>
    <w:rsid w:val="7AE71ED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5CDBC"/>
  <w15:docId w15:val="{4EEB8A8A-E117-414E-A485-AA3FE5FC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Subtitle">
    <w:name w:val="Subtitle"/>
    <w:basedOn w:val="Normal"/>
    <w:next w:val="Normal"/>
    <w:link w:val="SubtitleChar"/>
    <w:uiPriority w:val="11"/>
    <w:qFormat/>
    <w:rPr>
      <w:rFonts w:eastAsiaTheme="minorEastAsia"/>
      <w:color w:val="595959" w:themeColor="text1" w:themeTint="A6"/>
      <w:spacing w:val="15"/>
    </w:r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qFormat/>
    <w:pPr>
      <w:spacing w:after="100"/>
      <w:ind w:left="440"/>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95959" w:themeColor="text1" w:themeTint="A6"/>
      <w:spacing w:val="15"/>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paragraph" w:customStyle="1" w:styleId="TOCHeading1">
    <w:name w:val="TOC Heading1"/>
    <w:basedOn w:val="Heading1"/>
    <w:next w:val="Normal"/>
    <w:uiPriority w:val="39"/>
    <w:unhideWhenUsed/>
    <w:qFormat/>
    <w:pPr>
      <w:outlineLvl w:val="9"/>
    </w:p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paragraph" w:styleId="NoSpacing">
    <w:name w:val="No Spacing"/>
    <w:uiPriority w:val="1"/>
    <w:qFormat/>
    <w:pPr>
      <w:spacing w:after="0" w:line="240" w:lineRule="auto"/>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kaggle.com/gpreda/covid-world-vaccination-progres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kaggle.com/gpreda/covid-world-vaccination-progres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F56A92-2CB2-41E4-9DD6-1E0DCFCC2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13</Pages>
  <Words>4023</Words>
  <Characters>22934</Characters>
  <Application>Microsoft Office Word</Application>
  <DocSecurity>0</DocSecurity>
  <Lines>191</Lines>
  <Paragraphs>53</Paragraphs>
  <ScaleCrop>false</ScaleCrop>
  <Company/>
  <LinksUpToDate>false</LinksUpToDate>
  <CharactersWithSpaces>26904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Ghani</dc:creator>
  <cp:lastModifiedBy>ebtisamhanif@hotmail.com</cp:lastModifiedBy>
  <cp:revision>7</cp:revision>
  <cp:lastPrinted>2021-04-08T21:41:00Z</cp:lastPrinted>
  <dcterms:created xsi:type="dcterms:W3CDTF">2021-04-08T22:44:00Z</dcterms:created>
  <dcterms:modified xsi:type="dcterms:W3CDTF">2021-04-09T09:05:00Z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1033-11.2.0.9445</vt:lpwstr>
  </property>
</Properties>
</file>