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38D0" w14:textId="77777777" w:rsidR="00424E0D" w:rsidRDefault="00424E0D">
      <w:pPr>
        <w:pBdr>
          <w:bottom w:val="single" w:sz="12" w:space="1" w:color="C9A84C"/>
        </w:pBdr>
      </w:pPr>
    </w:p>
    <w:p w14:paraId="6EC07035" w14:textId="77777777" w:rsidR="00424E0D" w:rsidRDefault="00424E0D">
      <w:pPr>
        <w:spacing w:after="120"/>
      </w:pPr>
    </w:p>
    <w:p w14:paraId="73AB698C" w14:textId="4B4A5E0D" w:rsidR="00712599" w:rsidRDefault="00712599" w:rsidP="00712599">
      <w:pPr>
        <w:spacing w:before="60" w:after="60"/>
        <w:jc w:val="center"/>
      </w:pPr>
      <w:r>
        <w:rPr>
          <w:b/>
          <w:bCs/>
          <w:color w:val="1F3864"/>
          <w:sz w:val="36"/>
          <w:szCs w:val="36"/>
        </w:rPr>
        <w:t>MACHINE LEARNING-BASED MODELING ATTACKS ON ADVANCED PHYSICAL UNCLONABLE FUNCTIONS (PUF)</w:t>
      </w:r>
    </w:p>
    <w:p w14:paraId="54A20960" w14:textId="77777777" w:rsidR="00424E0D" w:rsidRDefault="00424E0D">
      <w:pPr>
        <w:pBdr>
          <w:bottom w:val="single" w:sz="12" w:space="1" w:color="C9A84C"/>
        </w:pBdr>
      </w:pPr>
    </w:p>
    <w:p w14:paraId="674E944B" w14:textId="77777777" w:rsidR="00424E0D" w:rsidRDefault="00424E0D">
      <w:pPr>
        <w:spacing w:after="300"/>
      </w:pPr>
    </w:p>
    <w:p w14:paraId="4C9BFB14" w14:textId="77777777" w:rsidR="00424E0D" w:rsidRDefault="00000000">
      <w:pPr>
        <w:spacing w:before="60" w:after="60"/>
        <w:jc w:val="center"/>
      </w:pPr>
      <w:r>
        <w:rPr>
          <w:b/>
          <w:bCs/>
          <w:color w:val="000000"/>
          <w:sz w:val="26"/>
          <w:szCs w:val="26"/>
        </w:rPr>
        <w:t>A MAJOR PROJECT REPORT SUBMITTED</w:t>
      </w:r>
    </w:p>
    <w:p w14:paraId="16FC1572" w14:textId="77777777" w:rsidR="00424E0D" w:rsidRDefault="00000000">
      <w:pPr>
        <w:spacing w:before="60" w:after="60"/>
        <w:jc w:val="center"/>
      </w:pPr>
      <w:r>
        <w:rPr>
          <w:b/>
          <w:bCs/>
          <w:color w:val="000000"/>
          <w:sz w:val="26"/>
          <w:szCs w:val="26"/>
        </w:rPr>
        <w:t>IN PARTIAL FULFILLMENT OF THE REQUIREMENTS</w:t>
      </w:r>
    </w:p>
    <w:p w14:paraId="5FCF6E75" w14:textId="77777777" w:rsidR="00424E0D" w:rsidRDefault="00000000">
      <w:pPr>
        <w:spacing w:before="60" w:after="60"/>
        <w:jc w:val="center"/>
      </w:pPr>
      <w:r>
        <w:rPr>
          <w:b/>
          <w:bCs/>
          <w:color w:val="000000"/>
          <w:sz w:val="26"/>
          <w:szCs w:val="26"/>
        </w:rPr>
        <w:t>FOR THE AWARD OF DEGREE OF</w:t>
      </w:r>
    </w:p>
    <w:p w14:paraId="33CD799D" w14:textId="77777777" w:rsidR="00424E0D" w:rsidRDefault="00424E0D">
      <w:pPr>
        <w:spacing w:after="120"/>
      </w:pPr>
    </w:p>
    <w:p w14:paraId="6CBF4038" w14:textId="77777777" w:rsidR="00424E0D" w:rsidRDefault="00000000">
      <w:pPr>
        <w:spacing w:before="60" w:after="60"/>
        <w:jc w:val="center"/>
      </w:pPr>
      <w:r>
        <w:rPr>
          <w:b/>
          <w:bCs/>
          <w:color w:val="1F3864"/>
          <w:sz w:val="28"/>
          <w:szCs w:val="28"/>
        </w:rPr>
        <w:t>BACHELOR OF TECHNOLOGY</w:t>
      </w:r>
    </w:p>
    <w:p w14:paraId="000F896D" w14:textId="77777777" w:rsidR="00424E0D" w:rsidRDefault="00000000">
      <w:pPr>
        <w:spacing w:before="60" w:after="60"/>
        <w:jc w:val="center"/>
      </w:pPr>
      <w:r>
        <w:t>in</w:t>
      </w:r>
    </w:p>
    <w:p w14:paraId="6F17CF6B" w14:textId="77777777" w:rsidR="00424E0D" w:rsidRDefault="00000000">
      <w:pPr>
        <w:spacing w:before="60" w:after="60"/>
        <w:jc w:val="center"/>
        <w:rPr>
          <w:b/>
          <w:bCs/>
          <w:color w:val="1F3864"/>
          <w:sz w:val="26"/>
          <w:szCs w:val="26"/>
        </w:rPr>
      </w:pPr>
      <w:r>
        <w:rPr>
          <w:b/>
          <w:bCs/>
          <w:color w:val="1F3864"/>
          <w:sz w:val="26"/>
          <w:szCs w:val="26"/>
        </w:rPr>
        <w:t>Computer Science and Engineering</w:t>
      </w:r>
    </w:p>
    <w:p w14:paraId="7E371641" w14:textId="77777777" w:rsidR="000D1145" w:rsidRDefault="000D1145">
      <w:pPr>
        <w:spacing w:before="60" w:after="60"/>
        <w:jc w:val="center"/>
      </w:pPr>
    </w:p>
    <w:p w14:paraId="7F7D3E3F" w14:textId="33DF05E3" w:rsidR="00424E0D" w:rsidRDefault="000D1145" w:rsidP="000D1145">
      <w:pPr>
        <w:spacing w:after="300"/>
        <w:jc w:val="center"/>
      </w:pPr>
      <w:r>
        <w:rPr>
          <w:rFonts w:ascii="Arial" w:eastAsia="Arial" w:hAnsi="Arial" w:cs="Arial"/>
          <w:b/>
          <w:noProof/>
          <w:color w:val="000000"/>
        </w:rPr>
        <w:drawing>
          <wp:inline distT="0" distB="0" distL="0" distR="0" wp14:anchorId="0DF1AFD5" wp14:editId="0BF3341B">
            <wp:extent cx="2863511" cy="1010794"/>
            <wp:effectExtent l="0" t="0" r="0" b="0"/>
            <wp:docPr id="13" name="image6.png" descr="unnamed.png"/>
            <wp:cNvGraphicFramePr/>
            <a:graphic xmlns:a="http://schemas.openxmlformats.org/drawingml/2006/main">
              <a:graphicData uri="http://schemas.openxmlformats.org/drawingml/2006/picture">
                <pic:pic xmlns:pic="http://schemas.openxmlformats.org/drawingml/2006/picture">
                  <pic:nvPicPr>
                    <pic:cNvPr id="0" name="image6.png" descr="unnamed.png"/>
                    <pic:cNvPicPr preferRelativeResize="0"/>
                  </pic:nvPicPr>
                  <pic:blipFill>
                    <a:blip r:embed="rId7"/>
                    <a:srcRect/>
                    <a:stretch>
                      <a:fillRect/>
                    </a:stretch>
                  </pic:blipFill>
                  <pic:spPr>
                    <a:xfrm>
                      <a:off x="0" y="0"/>
                      <a:ext cx="2863511" cy="1010794"/>
                    </a:xfrm>
                    <a:prstGeom prst="rect">
                      <a:avLst/>
                    </a:prstGeom>
                    <a:ln/>
                  </pic:spPr>
                </pic:pic>
              </a:graphicData>
            </a:graphic>
          </wp:inline>
        </w:drawing>
      </w:r>
    </w:p>
    <w:p w14:paraId="00293C31" w14:textId="77777777" w:rsidR="000D1145" w:rsidRDefault="000D1145" w:rsidP="000D1145">
      <w:pPr>
        <w:spacing w:after="300"/>
        <w:jc w:val="center"/>
      </w:pPr>
    </w:p>
    <w:p w14:paraId="02C9E09D" w14:textId="77777777" w:rsidR="00424E0D" w:rsidRDefault="00000000">
      <w:pPr>
        <w:spacing w:before="60" w:after="60"/>
        <w:jc w:val="center"/>
      </w:pPr>
      <w:r>
        <w:rPr>
          <w:b/>
          <w:bCs/>
          <w:color w:val="000000"/>
        </w:rPr>
        <w:t>SUBMITTED BY</w:t>
      </w:r>
    </w:p>
    <w:p w14:paraId="2D620B22" w14:textId="3E5BCC75" w:rsidR="00712599" w:rsidRDefault="00712599" w:rsidP="00712599">
      <w:pPr>
        <w:spacing w:before="60" w:after="60"/>
        <w:jc w:val="center"/>
      </w:pPr>
      <w:r>
        <w:t xml:space="preserve">Divish Gupta (Roll No. 2022a6r014) </w:t>
      </w:r>
    </w:p>
    <w:p w14:paraId="2551DCAA" w14:textId="221E0A85" w:rsidR="00712599" w:rsidRDefault="00712599" w:rsidP="00712599">
      <w:pPr>
        <w:spacing w:before="60" w:after="60"/>
        <w:ind w:left="1440" w:firstLine="720"/>
      </w:pPr>
      <w:r>
        <w:t xml:space="preserve">   Sarthak Rana (Roll No. 2022a6r044) </w:t>
      </w:r>
    </w:p>
    <w:p w14:paraId="508B19E8" w14:textId="0F98B499" w:rsidR="00712599" w:rsidRDefault="00712599" w:rsidP="00712599">
      <w:pPr>
        <w:spacing w:before="60" w:after="60"/>
        <w:ind w:left="1440" w:firstLine="720"/>
      </w:pPr>
      <w:r>
        <w:t xml:space="preserve">   Dhruv Gupta</w:t>
      </w:r>
      <w:r>
        <w:tab/>
        <w:t xml:space="preserve"> (Roll No. 2022a6r016)</w:t>
      </w:r>
    </w:p>
    <w:p w14:paraId="79F68B1C" w14:textId="77777777" w:rsidR="00424E0D" w:rsidRDefault="00424E0D">
      <w:pPr>
        <w:spacing w:after="200"/>
      </w:pPr>
    </w:p>
    <w:p w14:paraId="0243AF48" w14:textId="77777777" w:rsidR="00424E0D" w:rsidRDefault="00000000">
      <w:pPr>
        <w:spacing w:before="60" w:after="60"/>
        <w:jc w:val="center"/>
      </w:pPr>
      <w:r>
        <w:rPr>
          <w:b/>
          <w:bCs/>
          <w:color w:val="000000"/>
        </w:rPr>
        <w:t>UNDER THE SUPERVISION OF</w:t>
      </w:r>
    </w:p>
    <w:p w14:paraId="42DE91F6" w14:textId="77777777" w:rsidR="007F32CF" w:rsidRDefault="007F32CF" w:rsidP="007F32CF">
      <w:pPr>
        <w:spacing w:before="60" w:after="60"/>
        <w:jc w:val="center"/>
      </w:pPr>
      <w:r>
        <w:t>Dr. Shubham Gupta</w:t>
      </w:r>
    </w:p>
    <w:p w14:paraId="6F926088" w14:textId="77777777" w:rsidR="007F32CF" w:rsidRDefault="007F32CF" w:rsidP="007F32CF">
      <w:pPr>
        <w:spacing w:before="60" w:after="60"/>
        <w:jc w:val="center"/>
      </w:pPr>
      <w:r>
        <w:t>Assistant Professor, Computer Science and Engineering</w:t>
      </w:r>
    </w:p>
    <w:p w14:paraId="08206DC5" w14:textId="77777777" w:rsidR="00424E0D" w:rsidRDefault="00424E0D">
      <w:pPr>
        <w:spacing w:after="200"/>
      </w:pPr>
    </w:p>
    <w:p w14:paraId="5F1FD81C" w14:textId="77777777" w:rsidR="00424E0D" w:rsidRDefault="00000000">
      <w:pPr>
        <w:spacing w:before="60" w:after="60"/>
        <w:jc w:val="center"/>
      </w:pPr>
      <w:r>
        <w:rPr>
          <w:b/>
          <w:bCs/>
          <w:color w:val="000000"/>
        </w:rPr>
        <w:t>SUBMITTED TO</w:t>
      </w:r>
    </w:p>
    <w:p w14:paraId="63B29731" w14:textId="77777777" w:rsidR="00424E0D" w:rsidRDefault="00000000">
      <w:pPr>
        <w:spacing w:before="60" w:after="60"/>
        <w:jc w:val="center"/>
      </w:pPr>
      <w:r>
        <w:t>Department of Computer Science and Engineering</w:t>
      </w:r>
    </w:p>
    <w:p w14:paraId="555F17A7" w14:textId="77777777" w:rsidR="00424E0D" w:rsidRDefault="00000000">
      <w:pPr>
        <w:spacing w:before="60" w:after="60"/>
        <w:jc w:val="center"/>
      </w:pPr>
      <w:r>
        <w:rPr>
          <w:b/>
          <w:bCs/>
          <w:color w:val="1F3864"/>
          <w:sz w:val="26"/>
          <w:szCs w:val="26"/>
        </w:rPr>
        <w:t>Model Institute of Engineering and Technology (Autonomous)</w:t>
      </w:r>
    </w:p>
    <w:p w14:paraId="3C1B4E3D" w14:textId="77777777" w:rsidR="00424E0D" w:rsidRDefault="00000000">
      <w:pPr>
        <w:spacing w:before="60" w:after="60"/>
        <w:jc w:val="center"/>
      </w:pPr>
      <w:r>
        <w:t>Kot Bhalwal, Jammu, India</w:t>
      </w:r>
    </w:p>
    <w:p w14:paraId="7E955B90" w14:textId="77777777" w:rsidR="00424E0D" w:rsidRDefault="00000000">
      <w:pPr>
        <w:spacing w:before="60" w:after="60"/>
        <w:jc w:val="center"/>
      </w:pPr>
      <w:r>
        <w:t>(NAAC "A" Grade Accredited)</w:t>
      </w:r>
    </w:p>
    <w:p w14:paraId="25DF47E8" w14:textId="373E68AC" w:rsidR="00424E0D" w:rsidRDefault="006C5744" w:rsidP="006C5744">
      <w:pPr>
        <w:spacing w:before="60" w:after="60"/>
        <w:ind w:left="2880" w:firstLine="720"/>
      </w:pPr>
      <w:r>
        <w:rPr>
          <w:b/>
          <w:bCs/>
          <w:color w:val="000000"/>
          <w:sz w:val="26"/>
          <w:szCs w:val="26"/>
        </w:rPr>
        <w:t xml:space="preserve">    2026</w:t>
      </w:r>
    </w:p>
    <w:p w14:paraId="72C48C3B" w14:textId="77777777" w:rsidR="00C1488B" w:rsidRDefault="00C1488B">
      <w:pPr>
        <w:sectPr w:rsidR="00C1488B" w:rsidSect="00C1488B">
          <w:footerReference w:type="default" r:id="rId8"/>
          <w:pgSz w:w="11906" w:h="16838"/>
          <w:pgMar w:top="1440" w:right="1440" w:bottom="1440" w:left="2160" w:header="708" w:footer="708" w:gutter="0"/>
          <w:pgNumType w:fmt="lowerRoman" w:start="1"/>
          <w:cols w:space="720"/>
          <w:docGrid w:linePitch="360"/>
        </w:sectPr>
      </w:pPr>
    </w:p>
    <w:p w14:paraId="355329DF" w14:textId="77777777" w:rsidR="00D1057B" w:rsidRDefault="00D1057B"/>
    <w:p w14:paraId="18C544DC" w14:textId="77777777" w:rsidR="00424E0D" w:rsidRDefault="00000000">
      <w:pPr>
        <w:pStyle w:val="Heading1"/>
        <w:jc w:val="center"/>
      </w:pPr>
      <w:r>
        <w:t>CANDIDATE'S DECLARATION</w:t>
      </w:r>
    </w:p>
    <w:p w14:paraId="62EF6EC2" w14:textId="77777777" w:rsidR="00424E0D" w:rsidRDefault="00424E0D">
      <w:pPr>
        <w:pBdr>
          <w:bottom w:val="single" w:sz="12" w:space="1" w:color="1F3864"/>
        </w:pBdr>
      </w:pPr>
    </w:p>
    <w:p w14:paraId="1678FA38" w14:textId="77777777" w:rsidR="00424E0D" w:rsidRDefault="00424E0D">
      <w:pPr>
        <w:spacing w:after="200"/>
      </w:pPr>
    </w:p>
    <w:p w14:paraId="2154BB1B" w14:textId="77777777" w:rsidR="00A505FD" w:rsidRDefault="00A505FD" w:rsidP="00A505FD">
      <w:pPr>
        <w:spacing w:before="80" w:after="80" w:line="360" w:lineRule="auto"/>
        <w:ind w:firstLine="720"/>
        <w:jc w:val="both"/>
      </w:pPr>
      <w:r>
        <w:t>I/We, [Divish Gupta (2022a6r014) ,Sarthak  Rana (2022a6r044), Dhruv Gupta (2022a6r016)] hereby declare that the work being presented in the major project entitled, "MACHINE LEARNING-BASED MODELING ATTACKS ON ADVANCED PHYSICAL UNCLONABLE FUNCTIONS (PUF)" in partial fulfillment of the requirements for the award of the degree of B.Tech., submitted in the Department of Computer Science and Engineering, Model Institute of Engineering and Technology (Autonomous), Jammu, is an authentic record of my/our own work carried out under the supervision of [Supervisor Name] (Designation, Institute) and [Co-Supervisor Name, if any] (Designation, Department, Institute). The matter presented in this report has not been submitted in this or any other University/Institute for the award of the B.Tech. degree.</w:t>
      </w:r>
    </w:p>
    <w:p w14:paraId="4A9AC776" w14:textId="77777777" w:rsidR="00A505FD" w:rsidRDefault="00A505FD" w:rsidP="00A505FD">
      <w:pPr>
        <w:spacing w:after="400"/>
      </w:pPr>
    </w:p>
    <w:p w14:paraId="2EE2CCBD" w14:textId="77777777" w:rsidR="00A505FD" w:rsidRDefault="00A505FD" w:rsidP="00A505FD">
      <w:pPr>
        <w:tabs>
          <w:tab w:val="right" w:pos="9026"/>
        </w:tabs>
        <w:spacing w:before="80" w:after="80"/>
      </w:pPr>
      <w:r>
        <w:rPr>
          <w:sz w:val="22"/>
          <w:szCs w:val="22"/>
        </w:rPr>
        <w:t>Signature of the Student</w:t>
      </w:r>
      <w:r>
        <w:rPr>
          <w:sz w:val="22"/>
          <w:szCs w:val="22"/>
        </w:rPr>
        <w:tab/>
        <w:t>Dated: _______________</w:t>
      </w:r>
    </w:p>
    <w:p w14:paraId="4DD54474" w14:textId="77777777" w:rsidR="00A505FD" w:rsidRDefault="00A505FD" w:rsidP="00A505FD">
      <w:pPr>
        <w:spacing w:after="80"/>
      </w:pPr>
    </w:p>
    <w:p w14:paraId="09AFEF29" w14:textId="77777777" w:rsidR="00A505FD" w:rsidRPr="003234AC" w:rsidRDefault="00A505FD" w:rsidP="00A505FD">
      <w:pPr>
        <w:spacing w:before="80" w:after="80"/>
      </w:pPr>
      <w:r>
        <w:rPr>
          <w:b/>
          <w:bCs/>
        </w:rPr>
        <w:t xml:space="preserve">Names: </w:t>
      </w:r>
      <w:r w:rsidRPr="003234AC">
        <w:t>Divish Gupta</w:t>
      </w:r>
      <w:r w:rsidRPr="003234AC">
        <w:tab/>
      </w:r>
      <w:r>
        <w:t xml:space="preserve">, </w:t>
      </w:r>
      <w:r w:rsidRPr="003234AC">
        <w:t>Sarthak Rana</w:t>
      </w:r>
      <w:r w:rsidRPr="003234AC">
        <w:tab/>
      </w:r>
      <w:r>
        <w:t xml:space="preserve">, </w:t>
      </w:r>
      <w:r w:rsidRPr="003234AC">
        <w:t>Dhruv Gupta</w:t>
      </w:r>
    </w:p>
    <w:p w14:paraId="3D76A347" w14:textId="77777777" w:rsidR="00A505FD" w:rsidRPr="003234AC" w:rsidRDefault="00A505FD" w:rsidP="00A505FD">
      <w:pPr>
        <w:spacing w:before="80" w:after="80"/>
      </w:pPr>
      <w:r>
        <w:rPr>
          <w:b/>
          <w:bCs/>
        </w:rPr>
        <w:t xml:space="preserve">Roll Numbers: </w:t>
      </w:r>
      <w:r w:rsidRPr="003234AC">
        <w:t>2022a6r014</w:t>
      </w:r>
      <w:r>
        <w:t xml:space="preserve">, </w:t>
      </w:r>
      <w:r w:rsidRPr="003234AC">
        <w:t>2022a6r04</w:t>
      </w:r>
      <w:r>
        <w:t xml:space="preserve">4, </w:t>
      </w:r>
      <w:r w:rsidRPr="003234AC">
        <w:t>2022a6r016</w:t>
      </w:r>
    </w:p>
    <w:p w14:paraId="0B62BB27" w14:textId="77777777" w:rsidR="00A505FD" w:rsidRDefault="00A505FD" w:rsidP="00A505FD">
      <w:pPr>
        <w:spacing w:before="80" w:after="80"/>
      </w:pPr>
      <w:r>
        <w:rPr>
          <w:b/>
          <w:bCs/>
        </w:rPr>
        <w:t xml:space="preserve">Department: </w:t>
      </w:r>
      <w:r>
        <w:t>Computer Science and Engineering (AI-ML)</w:t>
      </w:r>
    </w:p>
    <w:p w14:paraId="65B29145" w14:textId="77777777" w:rsidR="00A505FD" w:rsidRDefault="00A505FD" w:rsidP="00A505FD">
      <w:pPr>
        <w:spacing w:before="80" w:after="80"/>
      </w:pPr>
      <w:r>
        <w:rPr>
          <w:b/>
          <w:bCs/>
        </w:rPr>
        <w:t xml:space="preserve">Institute: </w:t>
      </w:r>
      <w:r>
        <w:t>Model Institute of Engineering and Technology (Autonomous), Jammu</w:t>
      </w:r>
    </w:p>
    <w:p w14:paraId="0E7BF68F" w14:textId="77777777" w:rsidR="00A505FD" w:rsidRDefault="00A505FD" w:rsidP="00A505FD">
      <w:r>
        <w:t xml:space="preserve"> </w:t>
      </w:r>
    </w:p>
    <w:p w14:paraId="44AE9468" w14:textId="77777777" w:rsidR="00A505FD" w:rsidRDefault="00A505FD" w:rsidP="00A505FD">
      <w:pPr>
        <w:spacing w:before="60" w:after="60"/>
        <w:jc w:val="right"/>
      </w:pPr>
      <w:r>
        <w:rPr>
          <w:sz w:val="22"/>
          <w:szCs w:val="22"/>
        </w:rPr>
        <w:t>Ref. No.: ____________          Date: ____________</w:t>
      </w:r>
    </w:p>
    <w:p w14:paraId="7880260E" w14:textId="77777777" w:rsidR="00A505FD" w:rsidRDefault="00A505FD" w:rsidP="00A505FD">
      <w:pPr>
        <w:spacing w:after="60"/>
      </w:pPr>
    </w:p>
    <w:p w14:paraId="6F0D2118" w14:textId="77777777" w:rsidR="00225BCB" w:rsidRDefault="00225BCB">
      <w:pPr>
        <w:pStyle w:val="Heading1"/>
        <w:jc w:val="center"/>
      </w:pPr>
    </w:p>
    <w:p w14:paraId="65BBAFC7" w14:textId="77777777" w:rsidR="00225BCB" w:rsidRDefault="00225BCB">
      <w:pPr>
        <w:pStyle w:val="Heading1"/>
        <w:jc w:val="center"/>
      </w:pPr>
    </w:p>
    <w:p w14:paraId="519E2208" w14:textId="77777777" w:rsidR="00225BCB" w:rsidRDefault="00225BCB">
      <w:pPr>
        <w:pStyle w:val="Heading1"/>
        <w:jc w:val="center"/>
      </w:pPr>
    </w:p>
    <w:p w14:paraId="367F885F" w14:textId="77777777" w:rsidR="00225BCB" w:rsidRDefault="00225BCB">
      <w:pPr>
        <w:pStyle w:val="Heading1"/>
        <w:jc w:val="center"/>
      </w:pPr>
    </w:p>
    <w:p w14:paraId="0C5165B6" w14:textId="77777777" w:rsidR="00225BCB" w:rsidRDefault="00225BCB" w:rsidP="00EE0C70">
      <w:pPr>
        <w:pStyle w:val="Heading1"/>
      </w:pPr>
    </w:p>
    <w:p w14:paraId="3E1F6170" w14:textId="364EE91A" w:rsidR="00424E0D" w:rsidRDefault="00000000">
      <w:pPr>
        <w:pStyle w:val="Heading1"/>
        <w:jc w:val="center"/>
      </w:pPr>
      <w:r>
        <w:t>CERTIFICATE</w:t>
      </w:r>
    </w:p>
    <w:p w14:paraId="54E9CC45" w14:textId="77777777" w:rsidR="00424E0D" w:rsidRDefault="00424E0D">
      <w:pPr>
        <w:pBdr>
          <w:bottom w:val="single" w:sz="12" w:space="1" w:color="1F3864"/>
        </w:pBdr>
      </w:pPr>
    </w:p>
    <w:p w14:paraId="284E50F4" w14:textId="77777777" w:rsidR="00424E0D" w:rsidRDefault="00424E0D">
      <w:pPr>
        <w:spacing w:after="200"/>
      </w:pPr>
    </w:p>
    <w:p w14:paraId="703178ED" w14:textId="1E2AE299" w:rsidR="00EE0C70" w:rsidRDefault="00EE0C70" w:rsidP="00EE0C70">
      <w:pPr>
        <w:spacing w:before="80" w:after="80" w:line="360" w:lineRule="auto"/>
        <w:ind w:firstLine="720"/>
        <w:jc w:val="both"/>
      </w:pPr>
      <w:r>
        <w:t xml:space="preserve">Certified that this major project report entitled "MACHINE LEARNING-BASED MODELING ATTACKS ON ADVANCED PHYSICAL UNCLONABLE FUNCTIONS (PUF)" is the </w:t>
      </w:r>
      <w:proofErr w:type="spellStart"/>
      <w:r>
        <w:t>bonafide</w:t>
      </w:r>
      <w:proofErr w:type="spellEnd"/>
      <w:r>
        <w:t xml:space="preserve"> work of Divish Gupta (2022a6r014), Sarthak Rana (2022a6r044), Dhruv Gupta (2022a6r016) of 8th Semester, Computer Science and Engineering, Model Institute of Engineering and Technology (Autonomous), Jammu", who carried out the major project work under Dr. Shubham Gupta’s supervision during February 2026 – May 2026.</w:t>
      </w:r>
    </w:p>
    <w:p w14:paraId="34F918B4" w14:textId="77777777" w:rsidR="00EE0C70" w:rsidRDefault="00EE0C70" w:rsidP="00EE0C70">
      <w:pPr>
        <w:spacing w:after="400"/>
      </w:pPr>
    </w:p>
    <w:tbl>
      <w:tblPr>
        <w:tblW w:w="54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200743" w14:paraId="69C46D40" w14:textId="77777777" w:rsidTr="00200743">
        <w:tc>
          <w:tcPr>
            <w:tcW w:w="5400" w:type="dxa"/>
          </w:tcPr>
          <w:p w14:paraId="53358DED" w14:textId="13B880B2" w:rsidR="00200743" w:rsidRDefault="00200743" w:rsidP="00D1550C">
            <w:r>
              <w:rPr>
                <w:b/>
                <w:bCs/>
              </w:rPr>
              <w:t>Dr. Shubham Gupta</w:t>
            </w:r>
          </w:p>
          <w:p w14:paraId="4892A373" w14:textId="77777777" w:rsidR="00200743" w:rsidRDefault="00200743" w:rsidP="00D1550C">
            <w:r>
              <w:rPr>
                <w:sz w:val="22"/>
                <w:szCs w:val="22"/>
              </w:rPr>
              <w:t>Supervisor</w:t>
            </w:r>
          </w:p>
          <w:p w14:paraId="3C955143" w14:textId="77777777" w:rsidR="00200743" w:rsidRDefault="00200743" w:rsidP="00D1550C">
            <w:r>
              <w:rPr>
                <w:sz w:val="22"/>
                <w:szCs w:val="22"/>
              </w:rPr>
              <w:t>Assistant Professor</w:t>
            </w:r>
          </w:p>
          <w:p w14:paraId="475B530D" w14:textId="77777777" w:rsidR="00200743" w:rsidRDefault="00200743" w:rsidP="00D1550C">
            <w:r>
              <w:rPr>
                <w:sz w:val="22"/>
                <w:szCs w:val="22"/>
              </w:rPr>
              <w:t>CSE Department, MIET</w:t>
            </w:r>
          </w:p>
        </w:tc>
      </w:tr>
    </w:tbl>
    <w:p w14:paraId="2FA0199A" w14:textId="77777777" w:rsidR="00EE0C70" w:rsidRDefault="00EE0C70" w:rsidP="00EE0C70">
      <w:pPr>
        <w:spacing w:after="200"/>
      </w:pPr>
    </w:p>
    <w:p w14:paraId="2C02EB42" w14:textId="77777777" w:rsidR="00EE0C70" w:rsidRDefault="00EE0C70" w:rsidP="00EE0C70">
      <w:pPr>
        <w:spacing w:before="80" w:after="80" w:line="360" w:lineRule="auto"/>
      </w:pPr>
      <w:r>
        <w:t>This is to certify that the above statement is correct to the best of our knowledge.</w:t>
      </w:r>
    </w:p>
    <w:p w14:paraId="0708134E" w14:textId="77777777" w:rsidR="00EE0C70" w:rsidRDefault="00EE0C70" w:rsidP="00EE0C70">
      <w:pPr>
        <w:spacing w:after="200"/>
      </w:pPr>
    </w:p>
    <w:p w14:paraId="017E47F4" w14:textId="77777777" w:rsidR="00200743" w:rsidRDefault="00200743" w:rsidP="00EE0C70">
      <w:pPr>
        <w:spacing w:after="200"/>
      </w:pPr>
    </w:p>
    <w:p w14:paraId="5BD94005" w14:textId="77777777" w:rsidR="00EE0C70" w:rsidRDefault="00EE0C70" w:rsidP="00EE0C70">
      <w:r>
        <w:rPr>
          <w:b/>
          <w:bCs/>
        </w:rPr>
        <w:t>Prof. Mohammed Asger</w:t>
      </w:r>
    </w:p>
    <w:p w14:paraId="3879F1DC" w14:textId="77777777" w:rsidR="00EE0C70" w:rsidRDefault="00EE0C70" w:rsidP="00EE0C70">
      <w:proofErr w:type="spellStart"/>
      <w:r>
        <w:rPr>
          <w:sz w:val="22"/>
          <w:szCs w:val="22"/>
        </w:rPr>
        <w:t>HoD</w:t>
      </w:r>
      <w:proofErr w:type="spellEnd"/>
      <w:r>
        <w:rPr>
          <w:sz w:val="22"/>
          <w:szCs w:val="22"/>
        </w:rPr>
        <w:t xml:space="preserve"> </w:t>
      </w:r>
    </w:p>
    <w:p w14:paraId="394049EE" w14:textId="77777777" w:rsidR="00EE0C70" w:rsidRDefault="00EE0C70" w:rsidP="00EE0C70">
      <w:r>
        <w:rPr>
          <w:sz w:val="22"/>
          <w:szCs w:val="22"/>
        </w:rPr>
        <w:t>CSE Department, MIET</w:t>
      </w:r>
    </w:p>
    <w:p w14:paraId="72611476" w14:textId="77777777" w:rsidR="00EE0C70" w:rsidRDefault="00EE0C70" w:rsidP="00EE0C70">
      <w:r>
        <w:t xml:space="preserve"> </w:t>
      </w:r>
    </w:p>
    <w:p w14:paraId="5CC2CA7D" w14:textId="77777777" w:rsidR="00424E0D" w:rsidRDefault="00000000">
      <w:r>
        <w:br/>
      </w:r>
    </w:p>
    <w:p w14:paraId="07770B1E" w14:textId="77777777" w:rsidR="00225BCB" w:rsidRDefault="00225BCB">
      <w:pPr>
        <w:pStyle w:val="Heading1"/>
        <w:jc w:val="center"/>
      </w:pPr>
    </w:p>
    <w:p w14:paraId="71B0894E" w14:textId="77777777" w:rsidR="00225BCB" w:rsidRDefault="00225BCB">
      <w:pPr>
        <w:pStyle w:val="Heading1"/>
        <w:jc w:val="center"/>
      </w:pPr>
    </w:p>
    <w:p w14:paraId="69BE2620" w14:textId="77777777" w:rsidR="00225BCB" w:rsidRDefault="00225BCB">
      <w:pPr>
        <w:pStyle w:val="Heading1"/>
        <w:jc w:val="center"/>
      </w:pPr>
    </w:p>
    <w:p w14:paraId="51FD86CA" w14:textId="77777777" w:rsidR="00225BCB" w:rsidRDefault="00225BCB">
      <w:pPr>
        <w:pStyle w:val="Heading1"/>
        <w:jc w:val="center"/>
      </w:pPr>
    </w:p>
    <w:p w14:paraId="66CBB013" w14:textId="77777777" w:rsidR="00225BCB" w:rsidRDefault="00225BCB">
      <w:pPr>
        <w:pStyle w:val="Heading1"/>
        <w:jc w:val="center"/>
      </w:pPr>
    </w:p>
    <w:p w14:paraId="5F9E8911" w14:textId="77777777" w:rsidR="00DE2C96" w:rsidRDefault="00DE2C96" w:rsidP="00722AEE">
      <w:pPr>
        <w:pStyle w:val="Heading1"/>
      </w:pPr>
    </w:p>
    <w:p w14:paraId="37DF09AF" w14:textId="3D98475D" w:rsidR="00424E0D" w:rsidRDefault="00000000">
      <w:pPr>
        <w:pStyle w:val="Heading1"/>
        <w:jc w:val="center"/>
      </w:pPr>
      <w:r>
        <w:t>ABSTRACT</w:t>
      </w:r>
    </w:p>
    <w:p w14:paraId="0283441D" w14:textId="77777777" w:rsidR="00424E0D" w:rsidRDefault="00424E0D">
      <w:pPr>
        <w:pBdr>
          <w:bottom w:val="single" w:sz="12" w:space="1" w:color="1F3864"/>
        </w:pBdr>
      </w:pPr>
    </w:p>
    <w:p w14:paraId="00D8AF3B" w14:textId="77777777" w:rsidR="00424E0D" w:rsidRDefault="00424E0D">
      <w:pPr>
        <w:spacing w:after="200"/>
      </w:pPr>
    </w:p>
    <w:p w14:paraId="09B1D371" w14:textId="77777777" w:rsidR="00722AEE" w:rsidRDefault="00722AEE" w:rsidP="00722AEE">
      <w:pPr>
        <w:spacing w:before="80" w:after="120" w:line="360" w:lineRule="auto"/>
        <w:ind w:firstLine="720"/>
        <w:jc w:val="both"/>
      </w:pPr>
      <w:r>
        <w:t xml:space="preserve">Physical Unclonable Functions (PUFs) have emerged as a promising hardware security primitive for device authentication, secure key generation, and cryptographic protocols by exploiting manufacturing process variations. Among delay-based PUFs, the Arbiter PUF provides a simple structure but is highly vulnerable to Machine Learning (ML) modeling attacks due to its linear delay behavior. To mitigate this threat, non-linear compositions such as the XOR Arbiter PUF are introduced. This project designs and implements a modular, config-driven simulation framework in Python to evaluate the cryptographic strength of single-chain and XOR-composed Arbiter PUFs against ML attacks. Using a full-stack platform (Vite/TypeScript frontend, Fast-API/Python backend, and SQLite database), we simulate challenges up to 256 stages, XOR orders up to 8, and varying environmental Gaussian noise. We perform systematic evaluations using Logistic Regression, Multi-Layer </w:t>
      </w:r>
      <w:proofErr w:type="spellStart"/>
      <w:r>
        <w:t>Perceptrons</w:t>
      </w:r>
      <w:proofErr w:type="spellEnd"/>
      <w:r>
        <w:t xml:space="preserve"> (MLPs), Support Vector Machines (SVMs), and Random Forests under diverse Challenge-Response Pair (CRP) configurations. Our empirical results verify that while a single Arbiter PUF (k=1) is easily modeled with &gt;90% accuracy, increasing the XOR order (k &gt;= 3) and introducing noise exponentially degrades attack performance, dropping the modeling accuracy to the random guessing baseline (~50%) under standard constraints. The framework provides a sandbox to analyze the security-reliability trade-offs essential for designing secure PUF-based authentication protocols.</w:t>
      </w:r>
    </w:p>
    <w:p w14:paraId="5965F5B7" w14:textId="77777777" w:rsidR="00424E0D" w:rsidRDefault="00000000">
      <w:r>
        <w:br/>
      </w:r>
    </w:p>
    <w:p w14:paraId="35A04BEE" w14:textId="77777777" w:rsidR="00225BCB" w:rsidRDefault="00225BCB"/>
    <w:p w14:paraId="154B2101" w14:textId="77777777" w:rsidR="00225BCB" w:rsidRDefault="00225BCB"/>
    <w:p w14:paraId="24E66D99" w14:textId="77777777" w:rsidR="00225BCB" w:rsidRDefault="00225BCB"/>
    <w:p w14:paraId="30082C8C" w14:textId="77777777" w:rsidR="00225BCB" w:rsidRDefault="00225BCB"/>
    <w:p w14:paraId="0CD64B77" w14:textId="77777777" w:rsidR="00225BCB" w:rsidRDefault="00225BCB"/>
    <w:p w14:paraId="3B740369" w14:textId="77777777" w:rsidR="00225BCB" w:rsidRDefault="00225BCB"/>
    <w:p w14:paraId="42C99F30" w14:textId="77777777" w:rsidR="00225BCB" w:rsidRDefault="00225BCB"/>
    <w:p w14:paraId="545C665D" w14:textId="77777777" w:rsidR="00225BCB" w:rsidRDefault="00225BCB"/>
    <w:p w14:paraId="7D7890CF" w14:textId="77777777" w:rsidR="00225BCB" w:rsidRDefault="00225BCB"/>
    <w:p w14:paraId="773EB444" w14:textId="77777777" w:rsidR="00225BCB" w:rsidRDefault="00225BCB"/>
    <w:p w14:paraId="1C0EEC45" w14:textId="77777777" w:rsidR="00225BCB" w:rsidRDefault="00225BCB"/>
    <w:p w14:paraId="6FFE2194" w14:textId="77777777" w:rsidR="00225BCB" w:rsidRDefault="00225BCB"/>
    <w:p w14:paraId="3790650C" w14:textId="77777777" w:rsidR="00424E0D" w:rsidRDefault="00000000">
      <w:pPr>
        <w:pStyle w:val="Heading1"/>
        <w:jc w:val="center"/>
      </w:pPr>
      <w:r>
        <w:lastRenderedPageBreak/>
        <w:t>TABLE OF CONTENTS</w:t>
      </w:r>
    </w:p>
    <w:p w14:paraId="39815B2C" w14:textId="77777777" w:rsidR="00424E0D" w:rsidRDefault="00424E0D">
      <w:pPr>
        <w:pBdr>
          <w:bottom w:val="single" w:sz="12" w:space="1" w:color="1F3864"/>
        </w:pBdr>
      </w:pPr>
    </w:p>
    <w:p w14:paraId="32936A59"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424E0D" w14:paraId="442E9AE4" w14:textId="77777777">
        <w:tc>
          <w:tcPr>
            <w:tcW w:w="6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5C63971F" w14:textId="77777777" w:rsidR="00424E0D" w:rsidRDefault="00000000">
            <w:pPr>
              <w:jc w:val="center"/>
            </w:pPr>
            <w:r>
              <w:rPr>
                <w:b/>
                <w:bCs/>
                <w:color w:val="FFFFFF"/>
                <w:sz w:val="22"/>
                <w:szCs w:val="22"/>
              </w:rPr>
              <w:t>Section</w:t>
            </w:r>
          </w:p>
        </w:tc>
        <w:tc>
          <w:tcPr>
            <w:tcW w:w="2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3A96257" w14:textId="77777777" w:rsidR="00424E0D" w:rsidRDefault="00000000">
            <w:pPr>
              <w:jc w:val="center"/>
            </w:pPr>
            <w:r>
              <w:rPr>
                <w:b/>
                <w:bCs/>
                <w:color w:val="FFFFFF"/>
                <w:sz w:val="22"/>
                <w:szCs w:val="22"/>
              </w:rPr>
              <w:t>Page No.</w:t>
            </w:r>
          </w:p>
        </w:tc>
      </w:tr>
      <w:tr w:rsidR="00424E0D" w14:paraId="4A33DE83"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F8FD43" w14:textId="77777777" w:rsidR="00424E0D" w:rsidRDefault="00000000">
            <w:r>
              <w:rPr>
                <w:sz w:val="22"/>
                <w:szCs w:val="22"/>
              </w:rPr>
              <w:t>Candidate's Declaration</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18C469" w14:textId="77777777" w:rsidR="00424E0D" w:rsidRPr="00D969BB" w:rsidRDefault="00000000">
            <w:pPr>
              <w:jc w:val="center"/>
              <w:rPr>
                <w:sz w:val="22"/>
                <w:szCs w:val="22"/>
              </w:rPr>
            </w:pPr>
            <w:r w:rsidRPr="00D969BB">
              <w:rPr>
                <w:sz w:val="22"/>
                <w:szCs w:val="22"/>
              </w:rPr>
              <w:t>i</w:t>
            </w:r>
          </w:p>
        </w:tc>
      </w:tr>
      <w:tr w:rsidR="00424E0D" w14:paraId="115EE515"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EC36C9" w14:textId="77777777" w:rsidR="00424E0D" w:rsidRDefault="00000000">
            <w:r>
              <w:rPr>
                <w:sz w:val="22"/>
                <w:szCs w:val="22"/>
              </w:rPr>
              <w:t>Certificate</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FE85C6" w14:textId="77777777" w:rsidR="00424E0D" w:rsidRPr="00D969BB" w:rsidRDefault="00000000">
            <w:pPr>
              <w:jc w:val="center"/>
              <w:rPr>
                <w:sz w:val="22"/>
                <w:szCs w:val="22"/>
              </w:rPr>
            </w:pPr>
            <w:r w:rsidRPr="00D969BB">
              <w:rPr>
                <w:sz w:val="22"/>
                <w:szCs w:val="22"/>
              </w:rPr>
              <w:t>ii</w:t>
            </w:r>
          </w:p>
        </w:tc>
      </w:tr>
      <w:tr w:rsidR="00424E0D" w14:paraId="57ACFFF5"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871CB1" w14:textId="77777777" w:rsidR="00424E0D" w:rsidRDefault="00000000">
            <w:r>
              <w:rPr>
                <w:sz w:val="22"/>
                <w:szCs w:val="22"/>
              </w:rPr>
              <w:t>Abstract</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645F68" w14:textId="77777777" w:rsidR="00424E0D" w:rsidRPr="00D969BB" w:rsidRDefault="00000000">
            <w:pPr>
              <w:jc w:val="center"/>
              <w:rPr>
                <w:sz w:val="22"/>
                <w:szCs w:val="22"/>
              </w:rPr>
            </w:pPr>
            <w:r w:rsidRPr="00D969BB">
              <w:rPr>
                <w:sz w:val="22"/>
                <w:szCs w:val="22"/>
              </w:rPr>
              <w:t>iii</w:t>
            </w:r>
          </w:p>
        </w:tc>
      </w:tr>
      <w:tr w:rsidR="00424E0D" w14:paraId="4A4C3E12"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E443E1" w14:textId="77777777" w:rsidR="00424E0D" w:rsidRDefault="00000000">
            <w:r>
              <w:rPr>
                <w:sz w:val="22"/>
                <w:szCs w:val="22"/>
              </w:rPr>
              <w:t>Table of Contents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0CDB77" w14:textId="77777777" w:rsidR="00424E0D" w:rsidRPr="00D969BB" w:rsidRDefault="00000000">
            <w:pPr>
              <w:jc w:val="center"/>
              <w:rPr>
                <w:sz w:val="22"/>
                <w:szCs w:val="22"/>
              </w:rPr>
            </w:pPr>
            <w:r w:rsidRPr="00D969BB">
              <w:rPr>
                <w:sz w:val="22"/>
                <w:szCs w:val="22"/>
              </w:rPr>
              <w:t>iv</w:t>
            </w:r>
          </w:p>
        </w:tc>
      </w:tr>
      <w:tr w:rsidR="00424E0D" w14:paraId="5AFE81F3"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F60A35" w14:textId="77777777" w:rsidR="00424E0D" w:rsidRDefault="00000000">
            <w:r>
              <w:rPr>
                <w:sz w:val="22"/>
                <w:szCs w:val="22"/>
              </w:rPr>
              <w:t>List of Tables</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EF29302" w14:textId="77777777" w:rsidR="00424E0D" w:rsidRPr="00D969BB" w:rsidRDefault="00000000">
            <w:pPr>
              <w:jc w:val="center"/>
              <w:rPr>
                <w:sz w:val="22"/>
                <w:szCs w:val="22"/>
              </w:rPr>
            </w:pPr>
            <w:r w:rsidRPr="00D969BB">
              <w:rPr>
                <w:sz w:val="22"/>
                <w:szCs w:val="22"/>
              </w:rPr>
              <w:t>v</w:t>
            </w:r>
          </w:p>
        </w:tc>
      </w:tr>
      <w:tr w:rsidR="00424E0D" w14:paraId="770DB826"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CC3964" w14:textId="77777777" w:rsidR="00424E0D" w:rsidRDefault="00000000">
            <w:r>
              <w:rPr>
                <w:sz w:val="22"/>
                <w:szCs w:val="22"/>
              </w:rPr>
              <w:t>List of Figures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2A3AB" w14:textId="77777777" w:rsidR="00424E0D" w:rsidRPr="00D969BB" w:rsidRDefault="00000000">
            <w:pPr>
              <w:jc w:val="center"/>
              <w:rPr>
                <w:sz w:val="22"/>
                <w:szCs w:val="22"/>
              </w:rPr>
            </w:pPr>
            <w:r w:rsidRPr="00D969BB">
              <w:rPr>
                <w:sz w:val="22"/>
                <w:szCs w:val="22"/>
              </w:rPr>
              <w:t>vi</w:t>
            </w:r>
          </w:p>
        </w:tc>
      </w:tr>
      <w:tr w:rsidR="00424E0D" w14:paraId="7B17B39C"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5E929F" w14:textId="77777777" w:rsidR="00424E0D" w:rsidRDefault="00000000">
            <w:r>
              <w:rPr>
                <w:sz w:val="22"/>
                <w:szCs w:val="22"/>
              </w:rPr>
              <w:t>Abbreviations Used (if applicable)</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2BD1AE" w14:textId="77777777" w:rsidR="00424E0D" w:rsidRPr="00D969BB" w:rsidRDefault="00000000">
            <w:pPr>
              <w:jc w:val="center"/>
              <w:rPr>
                <w:sz w:val="22"/>
                <w:szCs w:val="22"/>
              </w:rPr>
            </w:pPr>
            <w:r w:rsidRPr="00D969BB">
              <w:rPr>
                <w:sz w:val="22"/>
                <w:szCs w:val="22"/>
              </w:rPr>
              <w:t>vii</w:t>
            </w:r>
          </w:p>
        </w:tc>
      </w:tr>
      <w:tr w:rsidR="00424E0D" w14:paraId="18CBCDB5"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5258BD" w14:textId="77777777" w:rsidR="00424E0D" w:rsidRDefault="00000000">
            <w:r>
              <w:rPr>
                <w:sz w:val="22"/>
                <w:szCs w:val="22"/>
              </w:rPr>
              <w:t>Chapter 1 – Introduction</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232840" w14:textId="327B5C2A" w:rsidR="00424E0D" w:rsidRPr="00D969BB" w:rsidRDefault="00000000">
            <w:pPr>
              <w:jc w:val="center"/>
              <w:rPr>
                <w:sz w:val="22"/>
                <w:szCs w:val="22"/>
              </w:rPr>
            </w:pPr>
            <w:r w:rsidRPr="00D969BB">
              <w:rPr>
                <w:sz w:val="22"/>
                <w:szCs w:val="22"/>
              </w:rPr>
              <w:t>1</w:t>
            </w:r>
            <w:r w:rsidR="001B6157" w:rsidRPr="00D969BB">
              <w:rPr>
                <w:sz w:val="22"/>
                <w:szCs w:val="22"/>
              </w:rPr>
              <w:t>-8</w:t>
            </w:r>
          </w:p>
        </w:tc>
      </w:tr>
      <w:tr w:rsidR="00424E0D" w14:paraId="191EABA6"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9F63E8" w14:textId="77777777" w:rsidR="00424E0D" w:rsidRDefault="00000000">
            <w:r>
              <w:rPr>
                <w:sz w:val="22"/>
                <w:szCs w:val="22"/>
              </w:rPr>
              <w:t>Chapter 2 – Literature Survey &amp; Problem Formulation</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C89C3D" w14:textId="46AC1D30" w:rsidR="00424E0D" w:rsidRPr="00D969BB" w:rsidRDefault="001B6157">
            <w:pPr>
              <w:jc w:val="center"/>
              <w:rPr>
                <w:sz w:val="22"/>
                <w:szCs w:val="22"/>
              </w:rPr>
            </w:pPr>
            <w:r w:rsidRPr="00D969BB">
              <w:rPr>
                <w:sz w:val="22"/>
                <w:szCs w:val="22"/>
              </w:rPr>
              <w:t>9-13</w:t>
            </w:r>
          </w:p>
        </w:tc>
      </w:tr>
      <w:tr w:rsidR="00424E0D" w14:paraId="2F257210"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ABD0D4" w14:textId="77777777" w:rsidR="00424E0D" w:rsidRDefault="00000000">
            <w:r>
              <w:rPr>
                <w:sz w:val="22"/>
                <w:szCs w:val="22"/>
              </w:rPr>
              <w:t>Chapter 3 – System Design / Methodology</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772079" w14:textId="3CE5F8F8" w:rsidR="00424E0D" w:rsidRPr="00D969BB" w:rsidRDefault="001B6157">
            <w:pPr>
              <w:jc w:val="center"/>
              <w:rPr>
                <w:sz w:val="22"/>
                <w:szCs w:val="22"/>
              </w:rPr>
            </w:pPr>
            <w:r w:rsidRPr="00D969BB">
              <w:rPr>
                <w:sz w:val="22"/>
                <w:szCs w:val="22"/>
              </w:rPr>
              <w:t>14-19</w:t>
            </w:r>
          </w:p>
        </w:tc>
      </w:tr>
      <w:tr w:rsidR="00424E0D" w14:paraId="732C9DF0"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959AD1" w14:textId="77777777" w:rsidR="00424E0D" w:rsidRDefault="00000000">
            <w:r>
              <w:rPr>
                <w:sz w:val="22"/>
                <w:szCs w:val="22"/>
              </w:rPr>
              <w:t>Chapter 4 – Implementation</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612DF2" w14:textId="53FB3773" w:rsidR="00424E0D" w:rsidRPr="00D969BB" w:rsidRDefault="001B6157">
            <w:pPr>
              <w:jc w:val="center"/>
              <w:rPr>
                <w:sz w:val="22"/>
                <w:szCs w:val="22"/>
              </w:rPr>
            </w:pPr>
            <w:r w:rsidRPr="00D969BB">
              <w:rPr>
                <w:sz w:val="22"/>
                <w:szCs w:val="22"/>
              </w:rPr>
              <w:t>20-27</w:t>
            </w:r>
          </w:p>
        </w:tc>
      </w:tr>
      <w:tr w:rsidR="00424E0D" w14:paraId="7CD00F49"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B3F827" w14:textId="77777777" w:rsidR="00424E0D" w:rsidRDefault="00000000">
            <w:r>
              <w:rPr>
                <w:sz w:val="22"/>
                <w:szCs w:val="22"/>
              </w:rPr>
              <w:t>Chapter 5 – Results &amp; Discussion</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439C4D" w14:textId="234AB901" w:rsidR="00424E0D" w:rsidRPr="00D969BB" w:rsidRDefault="001B6157">
            <w:pPr>
              <w:jc w:val="center"/>
              <w:rPr>
                <w:sz w:val="22"/>
                <w:szCs w:val="22"/>
              </w:rPr>
            </w:pPr>
            <w:r w:rsidRPr="00D969BB">
              <w:rPr>
                <w:sz w:val="22"/>
                <w:szCs w:val="22"/>
              </w:rPr>
              <w:t>28-37</w:t>
            </w:r>
          </w:p>
        </w:tc>
      </w:tr>
      <w:tr w:rsidR="00424E0D" w14:paraId="03F4B91E"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E75124" w14:textId="77777777" w:rsidR="00424E0D" w:rsidRDefault="00000000">
            <w:r>
              <w:rPr>
                <w:sz w:val="22"/>
                <w:szCs w:val="22"/>
              </w:rPr>
              <w:t>Chapter 6 – Conclusion &amp; Future Scope</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20A207" w14:textId="2348D001" w:rsidR="00424E0D" w:rsidRPr="00D969BB" w:rsidRDefault="001B6157">
            <w:pPr>
              <w:jc w:val="center"/>
              <w:rPr>
                <w:sz w:val="22"/>
                <w:szCs w:val="22"/>
              </w:rPr>
            </w:pPr>
            <w:r w:rsidRPr="00D969BB">
              <w:rPr>
                <w:sz w:val="22"/>
                <w:szCs w:val="22"/>
              </w:rPr>
              <w:t>38-40</w:t>
            </w:r>
          </w:p>
        </w:tc>
      </w:tr>
      <w:tr w:rsidR="00424E0D" w14:paraId="091D29D9"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E6DD1" w14:textId="77777777" w:rsidR="00424E0D" w:rsidRDefault="00000000">
            <w:r>
              <w:rPr>
                <w:sz w:val="22"/>
                <w:szCs w:val="22"/>
              </w:rPr>
              <w:t>References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77D46D" w14:textId="3299EA99" w:rsidR="00424E0D" w:rsidRPr="00D969BB" w:rsidRDefault="001B6157">
            <w:pPr>
              <w:jc w:val="center"/>
              <w:rPr>
                <w:sz w:val="22"/>
                <w:szCs w:val="22"/>
              </w:rPr>
            </w:pPr>
            <w:r w:rsidRPr="00D969BB">
              <w:rPr>
                <w:sz w:val="22"/>
                <w:szCs w:val="22"/>
              </w:rPr>
              <w:t>41-43</w:t>
            </w:r>
          </w:p>
        </w:tc>
      </w:tr>
      <w:tr w:rsidR="00424E0D" w14:paraId="5316A2D5"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DB31EA" w14:textId="4F1F9798" w:rsidR="00424E0D" w:rsidRDefault="00000000">
            <w:r>
              <w:rPr>
                <w:sz w:val="22"/>
                <w:szCs w:val="22"/>
              </w:rPr>
              <w:t xml:space="preserve">Appendix A – </w:t>
            </w:r>
            <w:r w:rsidR="00D969BB" w:rsidRPr="00D969BB">
              <w:rPr>
                <w:sz w:val="22"/>
                <w:szCs w:val="22"/>
                <w:lang w:val="en-IN"/>
              </w:rPr>
              <w:t>Mathematical Derivation of the Arbiter PUF Delay Model</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16ADCE" w14:textId="17A7FD4C" w:rsidR="00424E0D" w:rsidRPr="00D969BB" w:rsidRDefault="00D969BB">
            <w:pPr>
              <w:jc w:val="center"/>
              <w:rPr>
                <w:sz w:val="22"/>
                <w:szCs w:val="22"/>
              </w:rPr>
            </w:pPr>
            <w:r w:rsidRPr="00D969BB">
              <w:rPr>
                <w:sz w:val="22"/>
                <w:szCs w:val="22"/>
              </w:rPr>
              <w:t>45</w:t>
            </w:r>
          </w:p>
        </w:tc>
      </w:tr>
      <w:tr w:rsidR="00424E0D" w14:paraId="3847FA6A"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71ADE8" w14:textId="66BF7250" w:rsidR="00424E0D" w:rsidRDefault="00000000">
            <w:r>
              <w:rPr>
                <w:sz w:val="22"/>
                <w:szCs w:val="22"/>
              </w:rPr>
              <w:t>Appendix B –</w:t>
            </w:r>
            <w:r w:rsidR="00D969BB">
              <w:rPr>
                <w:sz w:val="22"/>
                <w:szCs w:val="22"/>
              </w:rPr>
              <w:t xml:space="preserve"> Core Simulation</w:t>
            </w:r>
            <w:r>
              <w:rPr>
                <w:sz w:val="22"/>
                <w:szCs w:val="22"/>
              </w:rPr>
              <w:t xml:space="preserve"> Source Code</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295FAA" w14:textId="40C2A1E6" w:rsidR="00424E0D" w:rsidRPr="00D969BB" w:rsidRDefault="00D969BB">
            <w:pPr>
              <w:jc w:val="center"/>
              <w:rPr>
                <w:sz w:val="22"/>
                <w:szCs w:val="22"/>
              </w:rPr>
            </w:pPr>
            <w:r w:rsidRPr="00D969BB">
              <w:rPr>
                <w:sz w:val="22"/>
                <w:szCs w:val="22"/>
              </w:rPr>
              <w:t>46-47</w:t>
            </w:r>
          </w:p>
        </w:tc>
      </w:tr>
    </w:tbl>
    <w:p w14:paraId="19B4A66E" w14:textId="77777777" w:rsidR="00424E0D" w:rsidRDefault="00000000">
      <w:r>
        <w:br/>
      </w:r>
    </w:p>
    <w:p w14:paraId="17DD8146" w14:textId="692DE014" w:rsidR="00D969BB" w:rsidRDefault="00D969BB" w:rsidP="00D2533C">
      <w:pPr>
        <w:pStyle w:val="Heading1"/>
      </w:pPr>
    </w:p>
    <w:p w14:paraId="742D612C" w14:textId="77777777" w:rsidR="00D2533C" w:rsidRDefault="00D2533C" w:rsidP="00D2533C">
      <w:pPr>
        <w:pStyle w:val="Heading1"/>
      </w:pPr>
    </w:p>
    <w:p w14:paraId="722B56BB" w14:textId="77777777" w:rsidR="00D2533C" w:rsidRDefault="00D2533C" w:rsidP="00D2533C">
      <w:pPr>
        <w:pStyle w:val="Heading1"/>
      </w:pPr>
    </w:p>
    <w:p w14:paraId="5C5EE4AA" w14:textId="77777777" w:rsidR="00D2533C" w:rsidRDefault="00D2533C" w:rsidP="00D2533C">
      <w:pPr>
        <w:pStyle w:val="Heading1"/>
      </w:pPr>
    </w:p>
    <w:p w14:paraId="6113C873" w14:textId="77777777" w:rsidR="00D969BB" w:rsidRDefault="00D969BB" w:rsidP="00D969BB">
      <w:pPr>
        <w:pStyle w:val="Heading1"/>
        <w:jc w:val="center"/>
      </w:pPr>
    </w:p>
    <w:p w14:paraId="0CE3F87C" w14:textId="77777777" w:rsidR="00225BCB" w:rsidRDefault="00225BCB" w:rsidP="0081349F">
      <w:pPr>
        <w:pStyle w:val="Heading1"/>
      </w:pPr>
    </w:p>
    <w:p w14:paraId="42618800" w14:textId="4EC23E7C" w:rsidR="00424E0D" w:rsidRDefault="00000000">
      <w:pPr>
        <w:pStyle w:val="Heading1"/>
        <w:jc w:val="center"/>
      </w:pPr>
      <w:r>
        <w:lastRenderedPageBreak/>
        <w:t>LIST OF TABLES</w:t>
      </w:r>
    </w:p>
    <w:p w14:paraId="32AB5120" w14:textId="77777777" w:rsidR="00424E0D" w:rsidRDefault="00424E0D">
      <w:pPr>
        <w:pBdr>
          <w:bottom w:val="single" w:sz="12" w:space="1" w:color="1F3864"/>
        </w:pBdr>
      </w:pPr>
    </w:p>
    <w:p w14:paraId="71540C64"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26"/>
        <w:gridCol w:w="2000"/>
      </w:tblGrid>
      <w:tr w:rsidR="00424E0D" w14:paraId="012787DB" w14:textId="77777777">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406C5B61" w14:textId="77777777" w:rsidR="00424E0D" w:rsidRDefault="00000000">
            <w:pPr>
              <w:jc w:val="center"/>
            </w:pPr>
            <w:r>
              <w:rPr>
                <w:b/>
                <w:bCs/>
                <w:color w:val="FFFFFF"/>
                <w:sz w:val="22"/>
                <w:szCs w:val="22"/>
              </w:rPr>
              <w:t>Table No.</w:t>
            </w:r>
          </w:p>
        </w:tc>
        <w:tc>
          <w:tcPr>
            <w:tcW w:w="5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17FA663E" w14:textId="77777777" w:rsidR="00424E0D" w:rsidRDefault="00000000">
            <w:pPr>
              <w:jc w:val="center"/>
            </w:pPr>
            <w:r>
              <w:rPr>
                <w:b/>
                <w:bCs/>
                <w:color w:val="FFFFFF"/>
                <w:sz w:val="22"/>
                <w:szCs w:val="22"/>
              </w:rPr>
              <w:t>Caption</w:t>
            </w:r>
          </w:p>
        </w:tc>
        <w:tc>
          <w:tcPr>
            <w:tcW w:w="20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C310F5E" w14:textId="77777777" w:rsidR="00424E0D" w:rsidRDefault="00000000">
            <w:pPr>
              <w:jc w:val="center"/>
            </w:pPr>
            <w:r>
              <w:rPr>
                <w:b/>
                <w:bCs/>
                <w:color w:val="FFFFFF"/>
                <w:sz w:val="22"/>
                <w:szCs w:val="22"/>
              </w:rPr>
              <w:t>Page No.</w:t>
            </w:r>
          </w:p>
        </w:tc>
      </w:tr>
      <w:tr w:rsidR="00424E0D" w14:paraId="4291F03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939607" w14:textId="77777777" w:rsidR="00424E0D" w:rsidRDefault="00000000">
            <w:r>
              <w:rPr>
                <w:sz w:val="22"/>
                <w:szCs w:val="22"/>
              </w:rPr>
              <w:t>1.1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EF709A" w14:textId="076361B9" w:rsidR="00424E0D" w:rsidRPr="001B6157" w:rsidRDefault="001B6157">
            <w:pPr>
              <w:rPr>
                <w:bCs/>
              </w:rPr>
            </w:pPr>
            <w:r w:rsidRPr="001B6157">
              <w:rPr>
                <w:bCs/>
                <w:sz w:val="20"/>
                <w:szCs w:val="20"/>
                <w:lang w:val="en-IN"/>
              </w:rPr>
              <w:t>Fundamental Properties of Physical Unclonable Functions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BF6BA8" w14:textId="3668F48D" w:rsidR="00424E0D" w:rsidRDefault="001B6157">
            <w:r>
              <w:t>3</w:t>
            </w:r>
          </w:p>
        </w:tc>
      </w:tr>
      <w:tr w:rsidR="00424E0D" w14:paraId="5304AB8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B91BD5" w14:textId="77777777" w:rsidR="00424E0D" w:rsidRDefault="00000000">
            <w:r>
              <w:rPr>
                <w:sz w:val="22"/>
                <w:szCs w:val="22"/>
              </w:rPr>
              <w:t>1.2</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6DC0E1" w14:textId="747BCDB7" w:rsidR="00424E0D" w:rsidRDefault="001B6157">
            <w:r w:rsidRPr="00B83C01">
              <w:rPr>
                <w:color w:val="000000" w:themeColor="text1"/>
                <w:sz w:val="20"/>
                <w:szCs w:val="20"/>
              </w:rPr>
              <w:t>Architectural and Security Comparison Between Standard and XOR Arbiter PUFs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8D2D03" w14:textId="737AA700" w:rsidR="00424E0D" w:rsidRDefault="001B6157">
            <w:r>
              <w:t>5</w:t>
            </w:r>
          </w:p>
        </w:tc>
      </w:tr>
      <w:tr w:rsidR="00424E0D" w14:paraId="3BC1A0AE" w14:textId="77777777" w:rsidTr="001B6157">
        <w:trPr>
          <w:trHeight w:val="507"/>
        </w:trPr>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36036E" w14:textId="77777777" w:rsidR="00424E0D" w:rsidRDefault="00000000">
            <w:r>
              <w:rPr>
                <w:sz w:val="22"/>
                <w:szCs w:val="22"/>
              </w:rPr>
              <w:t>2.1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2E908B" w14:textId="484C0B07" w:rsidR="00424E0D" w:rsidRPr="001B6157" w:rsidRDefault="001B6157" w:rsidP="001B6157">
            <w:pPr>
              <w:pStyle w:val="Heading1"/>
              <w:spacing w:after="0" w:line="360" w:lineRule="auto"/>
              <w:rPr>
                <w:b w:val="0"/>
                <w:bCs w:val="0"/>
                <w:color w:val="000000" w:themeColor="text1"/>
                <w:sz w:val="20"/>
                <w:szCs w:val="20"/>
              </w:rPr>
            </w:pPr>
            <w:r w:rsidRPr="001B6157">
              <w:rPr>
                <w:b w:val="0"/>
                <w:bCs w:val="0"/>
                <w:color w:val="000000" w:themeColor="text1"/>
                <w:sz w:val="20"/>
                <w:szCs w:val="20"/>
              </w:rPr>
              <w:t>Review of Existing Methodologies and Identified Research Gaps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6BE874" w14:textId="4365ACC7" w:rsidR="00424E0D" w:rsidRDefault="001B6157">
            <w:r>
              <w:t>9</w:t>
            </w:r>
          </w:p>
        </w:tc>
      </w:tr>
      <w:tr w:rsidR="00424E0D" w14:paraId="3B85E26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3DF47A" w14:textId="77777777" w:rsidR="00424E0D" w:rsidRDefault="00000000">
            <w:r>
              <w:rPr>
                <w:sz w:val="22"/>
                <w:szCs w:val="22"/>
              </w:rPr>
              <w:t>2.2</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8A7CF" w14:textId="72A52C01" w:rsidR="00424E0D" w:rsidRDefault="001B6157">
            <w:r w:rsidRPr="00B83C01">
              <w:rPr>
                <w:color w:val="000000" w:themeColor="text1"/>
                <w:sz w:val="20"/>
                <w:szCs w:val="20"/>
              </w:rPr>
              <w:t xml:space="preserve">Comparative Analysis of Common PUF Architectures </w:t>
            </w:r>
            <w:r>
              <w:rPr>
                <w:color w:val="000000" w:themeColor="text1"/>
                <w:sz w:val="20"/>
                <w:szCs w:val="20"/>
              </w:rPr>
              <w:t>&amp;</w:t>
            </w:r>
            <w:r w:rsidRPr="00B83C01">
              <w:rPr>
                <w:color w:val="000000" w:themeColor="text1"/>
                <w:sz w:val="20"/>
                <w:szCs w:val="20"/>
              </w:rPr>
              <w:t xml:space="preserve"> their Security Characteristics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AAB8F2" w14:textId="1BA00C69" w:rsidR="00424E0D" w:rsidRDefault="001B6157">
            <w:r>
              <w:t>11</w:t>
            </w:r>
          </w:p>
        </w:tc>
      </w:tr>
      <w:tr w:rsidR="00424E0D" w14:paraId="21198B37"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4C2027" w14:textId="77777777" w:rsidR="00424E0D" w:rsidRDefault="00000000">
            <w:r>
              <w:rPr>
                <w:sz w:val="22"/>
                <w:szCs w:val="22"/>
              </w:rPr>
              <w:t>3.1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7A469D" w14:textId="0C126814" w:rsidR="00424E0D" w:rsidRDefault="001B6157">
            <w:r>
              <w:rPr>
                <w:color w:val="000000" w:themeColor="text1"/>
                <w:sz w:val="20"/>
                <w:szCs w:val="20"/>
              </w:rPr>
              <w:t>O</w:t>
            </w:r>
            <w:r w:rsidRPr="00B83C01">
              <w:rPr>
                <w:color w:val="000000" w:themeColor="text1"/>
                <w:sz w:val="20"/>
                <w:szCs w:val="20"/>
              </w:rPr>
              <w:t>verview of the Selected Technology Stack and Software Frameworks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F3FC0E" w14:textId="57685400" w:rsidR="001B6157" w:rsidRDefault="001B6157">
            <w:r>
              <w:t>15</w:t>
            </w:r>
          </w:p>
        </w:tc>
      </w:tr>
      <w:tr w:rsidR="001B6157" w14:paraId="07D74F31"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8A33CF" w14:textId="05D9A243" w:rsidR="001B6157" w:rsidRDefault="001B6157">
            <w:pPr>
              <w:rPr>
                <w:sz w:val="22"/>
                <w:szCs w:val="22"/>
              </w:rPr>
            </w:pPr>
            <w:r>
              <w:rPr>
                <w:sz w:val="22"/>
                <w:szCs w:val="22"/>
              </w:rPr>
              <w:t>4.1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F23C9A" w14:textId="0EB363FA" w:rsidR="001B6157" w:rsidRPr="001B6157" w:rsidRDefault="001B6157">
            <w:pPr>
              <w:rPr>
                <w:bCs/>
                <w:sz w:val="22"/>
                <w:szCs w:val="22"/>
              </w:rPr>
            </w:pPr>
            <w:r w:rsidRPr="001B6157">
              <w:rPr>
                <w:bCs/>
                <w:sz w:val="20"/>
                <w:szCs w:val="20"/>
              </w:rPr>
              <w:t>Machine Learning Hyperparameter Configurations and Justifications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0BC6D3" w14:textId="3D038498" w:rsidR="001B6157" w:rsidRDefault="001B6157">
            <w:r>
              <w:t>23</w:t>
            </w:r>
          </w:p>
        </w:tc>
      </w:tr>
      <w:tr w:rsidR="001B6157" w14:paraId="377DCBDC" w14:textId="77777777" w:rsidTr="001B6157">
        <w:trPr>
          <w:trHeight w:val="419"/>
        </w:trPr>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C609E3" w14:textId="522684CD" w:rsidR="001B6157" w:rsidRDefault="001B6157">
            <w:pPr>
              <w:rPr>
                <w:sz w:val="22"/>
                <w:szCs w:val="22"/>
              </w:rPr>
            </w:pPr>
            <w:r>
              <w:rPr>
                <w:sz w:val="22"/>
                <w:szCs w:val="22"/>
              </w:rPr>
              <w:t>4.2</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75F7A0" w14:textId="25C316BD" w:rsidR="001B6157" w:rsidRPr="001B6157" w:rsidRDefault="001B6157" w:rsidP="001B6157">
            <w:pPr>
              <w:spacing w:line="360" w:lineRule="auto"/>
              <w:jc w:val="center"/>
              <w:rPr>
                <w:bCs/>
                <w:sz w:val="20"/>
                <w:szCs w:val="20"/>
              </w:rPr>
            </w:pPr>
            <w:r w:rsidRPr="001B6157">
              <w:rPr>
                <w:bCs/>
                <w:sz w:val="20"/>
                <w:szCs w:val="20"/>
              </w:rPr>
              <w:t>Data Structure and Constraints for the Experiment Logs Database</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A96469" w14:textId="3A76D0A5" w:rsidR="001B6157" w:rsidRDefault="001B6157">
            <w:r>
              <w:t>24</w:t>
            </w:r>
          </w:p>
        </w:tc>
      </w:tr>
      <w:tr w:rsidR="001B6157" w14:paraId="0AC0F390"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FD879C" w14:textId="73711F92" w:rsidR="001B6157" w:rsidRDefault="001B6157">
            <w:pPr>
              <w:rPr>
                <w:sz w:val="22"/>
                <w:szCs w:val="22"/>
              </w:rPr>
            </w:pPr>
            <w:r>
              <w:rPr>
                <w:sz w:val="22"/>
                <w:szCs w:val="22"/>
              </w:rPr>
              <w:t>5.1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4863C8" w14:textId="3C59DE36" w:rsidR="001B6157" w:rsidRDefault="001B6157">
            <w:pPr>
              <w:rPr>
                <w:sz w:val="22"/>
                <w:szCs w:val="22"/>
              </w:rPr>
            </w:pPr>
            <w:r>
              <w:rPr>
                <w:color w:val="000000" w:themeColor="text1"/>
                <w:sz w:val="20"/>
                <w:szCs w:val="20"/>
              </w:rPr>
              <w:t>Co</w:t>
            </w:r>
            <w:r w:rsidRPr="007F39DE">
              <w:rPr>
                <w:color w:val="000000" w:themeColor="text1"/>
                <w:sz w:val="20"/>
                <w:szCs w:val="20"/>
              </w:rPr>
              <w:t>mparative Performance Summary (64-bit, 2-XOR, 10,000 CRPs)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28D003" w14:textId="56B0ED0A" w:rsidR="001B6157" w:rsidRDefault="001B6157">
            <w:r>
              <w:t>33</w:t>
            </w:r>
          </w:p>
        </w:tc>
      </w:tr>
    </w:tbl>
    <w:p w14:paraId="6BFE86A2" w14:textId="77777777" w:rsidR="00424E0D" w:rsidRDefault="00424E0D">
      <w:pPr>
        <w:spacing w:after="300"/>
      </w:pPr>
    </w:p>
    <w:p w14:paraId="62DF440B" w14:textId="77777777" w:rsidR="00C1488B" w:rsidRDefault="00C1488B">
      <w:pPr>
        <w:pStyle w:val="Heading1"/>
        <w:jc w:val="center"/>
      </w:pPr>
    </w:p>
    <w:p w14:paraId="4B10104A" w14:textId="77777777" w:rsidR="00C1488B" w:rsidRDefault="00C1488B">
      <w:pPr>
        <w:pStyle w:val="Heading1"/>
        <w:jc w:val="center"/>
      </w:pPr>
    </w:p>
    <w:p w14:paraId="3D90B7BD" w14:textId="77777777" w:rsidR="00C1488B" w:rsidRDefault="00C1488B">
      <w:pPr>
        <w:pStyle w:val="Heading1"/>
        <w:jc w:val="center"/>
      </w:pPr>
    </w:p>
    <w:p w14:paraId="4CDBE539" w14:textId="77777777" w:rsidR="00C1488B" w:rsidRDefault="00C1488B">
      <w:pPr>
        <w:pStyle w:val="Heading1"/>
        <w:jc w:val="center"/>
      </w:pPr>
    </w:p>
    <w:p w14:paraId="2ABBEA6E" w14:textId="77777777" w:rsidR="00C1488B" w:rsidRDefault="00C1488B">
      <w:pPr>
        <w:pStyle w:val="Heading1"/>
        <w:jc w:val="center"/>
      </w:pPr>
    </w:p>
    <w:p w14:paraId="2B5A0C34" w14:textId="77777777" w:rsidR="00C1488B" w:rsidRDefault="00C1488B">
      <w:pPr>
        <w:pStyle w:val="Heading1"/>
        <w:jc w:val="center"/>
      </w:pPr>
    </w:p>
    <w:p w14:paraId="77487D5E" w14:textId="77777777" w:rsidR="00C1488B" w:rsidRDefault="00C1488B">
      <w:pPr>
        <w:pStyle w:val="Heading1"/>
        <w:jc w:val="center"/>
      </w:pPr>
    </w:p>
    <w:p w14:paraId="2219696A" w14:textId="77777777" w:rsidR="0081349F" w:rsidRDefault="0081349F">
      <w:pPr>
        <w:pStyle w:val="Heading1"/>
        <w:jc w:val="center"/>
      </w:pPr>
    </w:p>
    <w:p w14:paraId="15682468" w14:textId="77777777" w:rsidR="00C1488B" w:rsidRDefault="00C1488B" w:rsidP="00622498">
      <w:pPr>
        <w:pStyle w:val="Heading1"/>
      </w:pPr>
    </w:p>
    <w:p w14:paraId="1E7FE3E6" w14:textId="4B263FBD" w:rsidR="00424E0D" w:rsidRDefault="00000000">
      <w:pPr>
        <w:pStyle w:val="Heading1"/>
        <w:jc w:val="center"/>
      </w:pPr>
      <w:r>
        <w:lastRenderedPageBreak/>
        <w:t>LIST OF FIGURES</w:t>
      </w:r>
    </w:p>
    <w:p w14:paraId="2B56A986" w14:textId="77777777" w:rsidR="00424E0D" w:rsidRDefault="00424E0D">
      <w:pPr>
        <w:pBdr>
          <w:bottom w:val="single" w:sz="12" w:space="1" w:color="1F3864"/>
        </w:pBdr>
      </w:pPr>
    </w:p>
    <w:p w14:paraId="36B251A5"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26"/>
        <w:gridCol w:w="2000"/>
      </w:tblGrid>
      <w:tr w:rsidR="00424E0D" w14:paraId="0CEFF90F" w14:textId="77777777">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1F30A38" w14:textId="77777777" w:rsidR="00424E0D" w:rsidRDefault="00000000">
            <w:pPr>
              <w:jc w:val="center"/>
            </w:pPr>
            <w:r>
              <w:rPr>
                <w:b/>
                <w:bCs/>
                <w:color w:val="FFFFFF"/>
                <w:sz w:val="22"/>
                <w:szCs w:val="22"/>
              </w:rPr>
              <w:t>Figure No.</w:t>
            </w:r>
          </w:p>
        </w:tc>
        <w:tc>
          <w:tcPr>
            <w:tcW w:w="5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13DBFA09" w14:textId="77777777" w:rsidR="00424E0D" w:rsidRDefault="00000000">
            <w:pPr>
              <w:jc w:val="center"/>
            </w:pPr>
            <w:r>
              <w:rPr>
                <w:b/>
                <w:bCs/>
                <w:color w:val="FFFFFF"/>
                <w:sz w:val="22"/>
                <w:szCs w:val="22"/>
              </w:rPr>
              <w:t>Caption</w:t>
            </w:r>
          </w:p>
        </w:tc>
        <w:tc>
          <w:tcPr>
            <w:tcW w:w="20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913F020" w14:textId="77777777" w:rsidR="00424E0D" w:rsidRDefault="00000000">
            <w:pPr>
              <w:jc w:val="center"/>
            </w:pPr>
            <w:r>
              <w:rPr>
                <w:b/>
                <w:bCs/>
                <w:color w:val="FFFFFF"/>
                <w:sz w:val="22"/>
                <w:szCs w:val="22"/>
              </w:rPr>
              <w:t>Page No.</w:t>
            </w:r>
          </w:p>
        </w:tc>
      </w:tr>
      <w:tr w:rsidR="00424E0D" w14:paraId="1472724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326A9F" w14:textId="097D089C" w:rsidR="00424E0D" w:rsidRPr="0081349F" w:rsidRDefault="00622498">
            <w:pPr>
              <w:rPr>
                <w:sz w:val="22"/>
                <w:szCs w:val="22"/>
              </w:rPr>
            </w:pPr>
            <w:r w:rsidRPr="0081349F">
              <w:rPr>
                <w:sz w:val="22"/>
                <w:szCs w:val="22"/>
              </w:rPr>
              <w:t>Fig 3.1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313C1D" w14:textId="4CE6385A" w:rsidR="00424E0D" w:rsidRPr="0081349F" w:rsidRDefault="00622498">
            <w:pPr>
              <w:rPr>
                <w:sz w:val="22"/>
                <w:szCs w:val="22"/>
              </w:rPr>
            </w:pPr>
            <w:r w:rsidRPr="0081349F">
              <w:rPr>
                <w:sz w:val="22"/>
                <w:szCs w:val="22"/>
              </w:rPr>
              <w:t>Sequence diagram illustrating the end-to-end data flow and logical execution path of a machine learning simulation session across the full-stack architecture</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DC032B" w14:textId="0BD3CE5A" w:rsidR="00424E0D" w:rsidRPr="0081349F" w:rsidRDefault="00622498">
            <w:pPr>
              <w:rPr>
                <w:sz w:val="22"/>
                <w:szCs w:val="22"/>
              </w:rPr>
            </w:pPr>
            <w:r w:rsidRPr="0081349F">
              <w:rPr>
                <w:sz w:val="22"/>
                <w:szCs w:val="22"/>
              </w:rPr>
              <w:t>18</w:t>
            </w:r>
          </w:p>
        </w:tc>
      </w:tr>
      <w:tr w:rsidR="00424E0D" w14:paraId="6E3E4E5F"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969F68" w14:textId="4B265816" w:rsidR="00424E0D" w:rsidRPr="0081349F" w:rsidRDefault="00622498">
            <w:pPr>
              <w:rPr>
                <w:sz w:val="22"/>
                <w:szCs w:val="22"/>
              </w:rPr>
            </w:pPr>
            <w:r w:rsidRPr="0081349F">
              <w:rPr>
                <w:sz w:val="22"/>
                <w:szCs w:val="22"/>
              </w:rPr>
              <w:t>Fig 4.1</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6E0031" w14:textId="7ECE785E" w:rsidR="00424E0D" w:rsidRPr="0081349F" w:rsidRDefault="00622498">
            <w:pPr>
              <w:rPr>
                <w:sz w:val="22"/>
                <w:szCs w:val="22"/>
              </w:rPr>
            </w:pPr>
            <w:r w:rsidRPr="0081349F">
              <w:rPr>
                <w:sz w:val="22"/>
                <w:szCs w:val="22"/>
              </w:rPr>
              <w:t>Logical flow of the Arbiter PUF delay accumulation algorithm, demonstrating how challenge bits dynamically route signals to determine the final binary response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0A4678" w14:textId="3241AA56" w:rsidR="00424E0D" w:rsidRPr="0081349F" w:rsidRDefault="00622498">
            <w:pPr>
              <w:rPr>
                <w:sz w:val="22"/>
                <w:szCs w:val="22"/>
              </w:rPr>
            </w:pPr>
            <w:r w:rsidRPr="0081349F">
              <w:rPr>
                <w:sz w:val="22"/>
                <w:szCs w:val="22"/>
              </w:rPr>
              <w:t>20</w:t>
            </w:r>
          </w:p>
        </w:tc>
      </w:tr>
      <w:tr w:rsidR="00424E0D" w14:paraId="0365D932"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51781D" w14:textId="026CA68A" w:rsidR="00424E0D" w:rsidRPr="0081349F" w:rsidRDefault="00622498">
            <w:pPr>
              <w:rPr>
                <w:sz w:val="22"/>
                <w:szCs w:val="22"/>
              </w:rPr>
            </w:pPr>
            <w:r w:rsidRPr="0081349F">
              <w:rPr>
                <w:sz w:val="22"/>
                <w:szCs w:val="22"/>
              </w:rPr>
              <w:t>Fig 4.2</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79D610" w14:textId="7C2B72AD" w:rsidR="00424E0D" w:rsidRPr="0081349F" w:rsidRDefault="00B90893">
            <w:pPr>
              <w:rPr>
                <w:sz w:val="22"/>
                <w:szCs w:val="22"/>
              </w:rPr>
            </w:pPr>
            <w:r w:rsidRPr="0081349F">
              <w:rPr>
                <w:sz w:val="22"/>
                <w:szCs w:val="22"/>
              </w:rPr>
              <w:t>Flowchart illustrating the core machine learning data pipeline, from dataset generation and 80/20 train-test splitting to final accuracy prediction</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16025F" w14:textId="0B17FF59" w:rsidR="00424E0D" w:rsidRPr="0081349F" w:rsidRDefault="00622498">
            <w:pPr>
              <w:rPr>
                <w:sz w:val="22"/>
                <w:szCs w:val="22"/>
              </w:rPr>
            </w:pPr>
            <w:r w:rsidRPr="0081349F">
              <w:rPr>
                <w:sz w:val="22"/>
                <w:szCs w:val="22"/>
              </w:rPr>
              <w:t>22</w:t>
            </w:r>
          </w:p>
        </w:tc>
      </w:tr>
      <w:tr w:rsidR="00424E0D" w14:paraId="13ADC397"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4A0F1B" w14:textId="5AA185AD" w:rsidR="00424E0D" w:rsidRPr="0081349F" w:rsidRDefault="00622498">
            <w:pPr>
              <w:rPr>
                <w:sz w:val="22"/>
                <w:szCs w:val="22"/>
              </w:rPr>
            </w:pPr>
            <w:r w:rsidRPr="0081349F">
              <w:rPr>
                <w:sz w:val="22"/>
                <w:szCs w:val="22"/>
              </w:rPr>
              <w:t>Fig 4.3</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3264A3" w14:textId="53D48EEB" w:rsidR="00424E0D" w:rsidRPr="0081349F" w:rsidRDefault="00622498">
            <w:pPr>
              <w:rPr>
                <w:sz w:val="22"/>
                <w:szCs w:val="22"/>
              </w:rPr>
            </w:pPr>
            <w:r w:rsidRPr="0081349F">
              <w:rPr>
                <w:sz w:val="22"/>
                <w:szCs w:val="22"/>
              </w:rPr>
              <w:t>The secure user authentication portal. This interface allows researchers to log in securely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4B955B" w14:textId="0016E71B" w:rsidR="00424E0D" w:rsidRPr="0081349F" w:rsidRDefault="00622498">
            <w:pPr>
              <w:rPr>
                <w:sz w:val="22"/>
                <w:szCs w:val="22"/>
              </w:rPr>
            </w:pPr>
            <w:r w:rsidRPr="0081349F">
              <w:rPr>
                <w:sz w:val="22"/>
                <w:szCs w:val="22"/>
              </w:rPr>
              <w:t>25</w:t>
            </w:r>
          </w:p>
        </w:tc>
      </w:tr>
      <w:tr w:rsidR="00424E0D" w14:paraId="5160EC2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35312E" w14:textId="0911E6D7" w:rsidR="00424E0D" w:rsidRPr="0081349F" w:rsidRDefault="00622498">
            <w:pPr>
              <w:rPr>
                <w:sz w:val="22"/>
                <w:szCs w:val="22"/>
              </w:rPr>
            </w:pPr>
            <w:r w:rsidRPr="0081349F">
              <w:rPr>
                <w:sz w:val="22"/>
                <w:szCs w:val="22"/>
              </w:rPr>
              <w:t>Fig 4.4</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AC6376" w14:textId="63876956" w:rsidR="00424E0D" w:rsidRPr="0081349F" w:rsidRDefault="00622498">
            <w:pPr>
              <w:rPr>
                <w:sz w:val="22"/>
                <w:szCs w:val="22"/>
              </w:rPr>
            </w:pPr>
            <w:r w:rsidRPr="0081349F">
              <w:rPr>
                <w:sz w:val="22"/>
                <w:szCs w:val="22"/>
              </w:rPr>
              <w:t>The main Overview dashboard of the PUF Simulation platform, providing users with a high-level summary</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709715" w14:textId="1B4A9D8B" w:rsidR="00424E0D" w:rsidRPr="0081349F" w:rsidRDefault="00622498">
            <w:pPr>
              <w:rPr>
                <w:sz w:val="22"/>
                <w:szCs w:val="22"/>
              </w:rPr>
            </w:pPr>
            <w:r w:rsidRPr="0081349F">
              <w:rPr>
                <w:sz w:val="22"/>
                <w:szCs w:val="22"/>
              </w:rPr>
              <w:t>25</w:t>
            </w:r>
          </w:p>
        </w:tc>
      </w:tr>
      <w:tr w:rsidR="00622498" w14:paraId="439C0B98"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76B830" w14:textId="155982AE" w:rsidR="00622498" w:rsidRPr="0081349F" w:rsidRDefault="00622498">
            <w:pPr>
              <w:rPr>
                <w:sz w:val="22"/>
                <w:szCs w:val="22"/>
              </w:rPr>
            </w:pPr>
            <w:r w:rsidRPr="0081349F">
              <w:rPr>
                <w:sz w:val="22"/>
                <w:szCs w:val="22"/>
              </w:rPr>
              <w:t>Fig 4.</w:t>
            </w:r>
            <w:r w:rsidR="009E0615" w:rsidRPr="0081349F">
              <w:rPr>
                <w:sz w:val="22"/>
                <w:szCs w:val="22"/>
              </w:rPr>
              <w:t>5</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84F5B6" w14:textId="136DE723" w:rsidR="00622498" w:rsidRPr="0081349F" w:rsidRDefault="00622498">
            <w:pPr>
              <w:rPr>
                <w:sz w:val="22"/>
                <w:szCs w:val="22"/>
              </w:rPr>
            </w:pPr>
            <w:r w:rsidRPr="0081349F">
              <w:rPr>
                <w:sz w:val="22"/>
                <w:szCs w:val="22"/>
              </w:rPr>
              <w:t>Interactive data visualizations rendered dynamically on the frontend. The interface features a Model Profiler radar chart comparing ML architectures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D30CBA" w14:textId="16EE31E0" w:rsidR="00622498" w:rsidRPr="0081349F" w:rsidRDefault="00622498">
            <w:pPr>
              <w:rPr>
                <w:sz w:val="22"/>
                <w:szCs w:val="22"/>
              </w:rPr>
            </w:pPr>
            <w:r w:rsidRPr="0081349F">
              <w:rPr>
                <w:sz w:val="22"/>
                <w:szCs w:val="22"/>
              </w:rPr>
              <w:t>26</w:t>
            </w:r>
          </w:p>
        </w:tc>
      </w:tr>
      <w:tr w:rsidR="00622498" w14:paraId="2CD6B8F7"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B0D314" w14:textId="10102F8B" w:rsidR="00622498" w:rsidRPr="0081349F" w:rsidRDefault="00622498">
            <w:pPr>
              <w:rPr>
                <w:sz w:val="22"/>
                <w:szCs w:val="22"/>
              </w:rPr>
            </w:pPr>
            <w:r w:rsidRPr="0081349F">
              <w:rPr>
                <w:sz w:val="22"/>
                <w:szCs w:val="22"/>
              </w:rPr>
              <w:t>Fig 4.</w:t>
            </w:r>
            <w:r w:rsidR="009E0615" w:rsidRPr="0081349F">
              <w:rPr>
                <w:sz w:val="22"/>
                <w:szCs w:val="22"/>
              </w:rPr>
              <w:t>6</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9EA678" w14:textId="25757763" w:rsidR="00622498" w:rsidRPr="0081349F" w:rsidRDefault="00622498">
            <w:pPr>
              <w:rPr>
                <w:sz w:val="22"/>
                <w:szCs w:val="22"/>
              </w:rPr>
            </w:pPr>
            <w:r w:rsidRPr="0081349F">
              <w:rPr>
                <w:sz w:val="22"/>
                <w:szCs w:val="22"/>
              </w:rPr>
              <w:t>Core Machine Learning Execution Engine (main.py)</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651B57" w14:textId="41F838DF" w:rsidR="00622498" w:rsidRPr="0081349F" w:rsidRDefault="00622498">
            <w:pPr>
              <w:rPr>
                <w:sz w:val="22"/>
                <w:szCs w:val="22"/>
              </w:rPr>
            </w:pPr>
            <w:r w:rsidRPr="0081349F">
              <w:rPr>
                <w:sz w:val="22"/>
                <w:szCs w:val="22"/>
              </w:rPr>
              <w:t>26</w:t>
            </w:r>
          </w:p>
        </w:tc>
      </w:tr>
      <w:tr w:rsidR="00622498" w14:paraId="227E96DA"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510CE0" w14:textId="125EC249" w:rsidR="00622498" w:rsidRPr="0081349F" w:rsidRDefault="00622498">
            <w:pPr>
              <w:rPr>
                <w:sz w:val="22"/>
                <w:szCs w:val="22"/>
              </w:rPr>
            </w:pPr>
            <w:r w:rsidRPr="0081349F">
              <w:rPr>
                <w:sz w:val="22"/>
                <w:szCs w:val="22"/>
              </w:rPr>
              <w:t>Fig 4.</w:t>
            </w:r>
            <w:r w:rsidR="009E0615" w:rsidRPr="0081349F">
              <w:rPr>
                <w:sz w:val="22"/>
                <w:szCs w:val="22"/>
              </w:rPr>
              <w:t>7</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679D8D" w14:textId="1BC0F547" w:rsidR="00622498" w:rsidRPr="0081349F" w:rsidRDefault="00622498">
            <w:pPr>
              <w:rPr>
                <w:sz w:val="22"/>
                <w:szCs w:val="22"/>
              </w:rPr>
            </w:pPr>
            <w:proofErr w:type="spellStart"/>
            <w:r w:rsidRPr="0081349F">
              <w:rPr>
                <w:sz w:val="22"/>
                <w:szCs w:val="22"/>
              </w:rPr>
              <w:t>FastAPI</w:t>
            </w:r>
            <w:proofErr w:type="spellEnd"/>
            <w:r w:rsidRPr="0081349F">
              <w:rPr>
                <w:sz w:val="22"/>
                <w:szCs w:val="22"/>
              </w:rPr>
              <w:t xml:space="preserve"> REST Endpoint for Simulation Execution (api.py)</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14228E" w14:textId="2B258D57" w:rsidR="00622498" w:rsidRPr="0081349F" w:rsidRDefault="00622498">
            <w:pPr>
              <w:rPr>
                <w:sz w:val="22"/>
                <w:szCs w:val="22"/>
              </w:rPr>
            </w:pPr>
            <w:r w:rsidRPr="0081349F">
              <w:rPr>
                <w:sz w:val="22"/>
                <w:szCs w:val="22"/>
              </w:rPr>
              <w:t>27</w:t>
            </w:r>
          </w:p>
        </w:tc>
      </w:tr>
      <w:tr w:rsidR="00622498" w14:paraId="38F10193"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56B69D" w14:textId="549A8013" w:rsidR="00622498" w:rsidRPr="0081349F" w:rsidRDefault="00622498">
            <w:pPr>
              <w:rPr>
                <w:sz w:val="22"/>
                <w:szCs w:val="22"/>
              </w:rPr>
            </w:pPr>
            <w:r w:rsidRPr="0081349F">
              <w:rPr>
                <w:sz w:val="22"/>
                <w:szCs w:val="22"/>
              </w:rPr>
              <w:t>Fig 5.1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A85690" w14:textId="44C91691" w:rsidR="00622498" w:rsidRPr="0081349F" w:rsidRDefault="00622498">
            <w:pPr>
              <w:rPr>
                <w:sz w:val="22"/>
                <w:szCs w:val="22"/>
              </w:rPr>
            </w:pPr>
            <w:r w:rsidRPr="0081349F">
              <w:rPr>
                <w:sz w:val="22"/>
                <w:szCs w:val="22"/>
              </w:rPr>
              <w:t>The graphical configuration interface used to set experimental parameters.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0DAEA0" w14:textId="13AA42AE" w:rsidR="00622498" w:rsidRPr="0081349F" w:rsidRDefault="00622498">
            <w:pPr>
              <w:rPr>
                <w:sz w:val="22"/>
                <w:szCs w:val="22"/>
              </w:rPr>
            </w:pPr>
            <w:r w:rsidRPr="0081349F">
              <w:rPr>
                <w:sz w:val="22"/>
                <w:szCs w:val="22"/>
              </w:rPr>
              <w:t>29</w:t>
            </w:r>
          </w:p>
        </w:tc>
      </w:tr>
      <w:tr w:rsidR="00622498" w14:paraId="59DE8CB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219907" w14:textId="73487881" w:rsidR="00622498" w:rsidRPr="0081349F" w:rsidRDefault="00622498">
            <w:pPr>
              <w:rPr>
                <w:sz w:val="22"/>
                <w:szCs w:val="22"/>
              </w:rPr>
            </w:pPr>
            <w:r w:rsidRPr="0081349F">
              <w:rPr>
                <w:sz w:val="22"/>
                <w:szCs w:val="22"/>
              </w:rPr>
              <w:t>Fig 5.2</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F86427" w14:textId="3E023F57" w:rsidR="00622498" w:rsidRPr="0081349F" w:rsidRDefault="00622498">
            <w:pPr>
              <w:rPr>
                <w:sz w:val="22"/>
                <w:szCs w:val="22"/>
              </w:rPr>
            </w:pPr>
            <w:r w:rsidRPr="0081349F">
              <w:rPr>
                <w:sz w:val="22"/>
                <w:szCs w:val="22"/>
              </w:rPr>
              <w:t>Logistic Regression (LR) attack accuracy (59.65%) on a 64-bit, 2-XOR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27185D" w14:textId="1E058F36" w:rsidR="00622498" w:rsidRPr="0081349F" w:rsidRDefault="00622498">
            <w:pPr>
              <w:rPr>
                <w:sz w:val="22"/>
                <w:szCs w:val="22"/>
              </w:rPr>
            </w:pPr>
            <w:r w:rsidRPr="0081349F">
              <w:rPr>
                <w:sz w:val="22"/>
                <w:szCs w:val="22"/>
              </w:rPr>
              <w:t>30</w:t>
            </w:r>
          </w:p>
        </w:tc>
      </w:tr>
      <w:tr w:rsidR="00622498" w14:paraId="38412827"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2004EF" w14:textId="248D7D55" w:rsidR="00622498" w:rsidRPr="0081349F" w:rsidRDefault="00622498">
            <w:pPr>
              <w:rPr>
                <w:sz w:val="22"/>
                <w:szCs w:val="22"/>
              </w:rPr>
            </w:pPr>
            <w:r w:rsidRPr="0081349F">
              <w:rPr>
                <w:sz w:val="22"/>
                <w:szCs w:val="22"/>
              </w:rPr>
              <w:t>Fig 5.3</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6A2449" w14:textId="309F38EE" w:rsidR="00622498" w:rsidRPr="0081349F" w:rsidRDefault="00622498">
            <w:pPr>
              <w:rPr>
                <w:sz w:val="22"/>
                <w:szCs w:val="22"/>
              </w:rPr>
            </w:pPr>
            <w:r w:rsidRPr="0081349F">
              <w:rPr>
                <w:sz w:val="22"/>
                <w:szCs w:val="22"/>
              </w:rPr>
              <w:t>Multi-Layer Perceptron (MLP) attack accuracy (93.95%) on a 64-bit, 2-XOR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FEC7BB" w14:textId="7B4D1D0D" w:rsidR="00622498" w:rsidRPr="0081349F" w:rsidRDefault="00622498">
            <w:pPr>
              <w:rPr>
                <w:sz w:val="22"/>
                <w:szCs w:val="22"/>
              </w:rPr>
            </w:pPr>
            <w:r w:rsidRPr="0081349F">
              <w:rPr>
                <w:sz w:val="22"/>
                <w:szCs w:val="22"/>
              </w:rPr>
              <w:t>31</w:t>
            </w:r>
          </w:p>
        </w:tc>
      </w:tr>
      <w:tr w:rsidR="00622498" w14:paraId="6957255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80726F" w14:textId="3F8AC15A" w:rsidR="00622498" w:rsidRPr="0081349F" w:rsidRDefault="00622498">
            <w:pPr>
              <w:rPr>
                <w:sz w:val="22"/>
                <w:szCs w:val="22"/>
              </w:rPr>
            </w:pPr>
            <w:r w:rsidRPr="0081349F">
              <w:rPr>
                <w:sz w:val="22"/>
                <w:szCs w:val="22"/>
              </w:rPr>
              <w:t>Fig 5.4</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B2D096" w14:textId="6B69BC6D" w:rsidR="00622498" w:rsidRPr="0081349F" w:rsidRDefault="00622498">
            <w:pPr>
              <w:rPr>
                <w:sz w:val="22"/>
                <w:szCs w:val="22"/>
              </w:rPr>
            </w:pPr>
            <w:r w:rsidRPr="0081349F">
              <w:rPr>
                <w:sz w:val="22"/>
                <w:szCs w:val="22"/>
              </w:rPr>
              <w:t>Support Vector Machine (SVM) attack accuracy (73.80%) on a 64-bit, 2-XOR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F8D02D" w14:textId="097BF978" w:rsidR="00622498" w:rsidRPr="0081349F" w:rsidRDefault="00622498">
            <w:pPr>
              <w:rPr>
                <w:sz w:val="22"/>
                <w:szCs w:val="22"/>
              </w:rPr>
            </w:pPr>
            <w:r w:rsidRPr="0081349F">
              <w:rPr>
                <w:sz w:val="22"/>
                <w:szCs w:val="22"/>
              </w:rPr>
              <w:t>31</w:t>
            </w:r>
          </w:p>
        </w:tc>
      </w:tr>
      <w:tr w:rsidR="00622498" w14:paraId="0DC23EAD"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C77603" w14:textId="7DD289E4" w:rsidR="00622498" w:rsidRPr="0081349F" w:rsidRDefault="00622498">
            <w:pPr>
              <w:rPr>
                <w:sz w:val="22"/>
                <w:szCs w:val="22"/>
              </w:rPr>
            </w:pPr>
            <w:r w:rsidRPr="0081349F">
              <w:rPr>
                <w:sz w:val="22"/>
                <w:szCs w:val="22"/>
              </w:rPr>
              <w:t>Fig 5.5</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073ABE" w14:textId="7BBCF46E" w:rsidR="00622498" w:rsidRPr="0081349F" w:rsidRDefault="00622498">
            <w:pPr>
              <w:rPr>
                <w:sz w:val="22"/>
                <w:szCs w:val="22"/>
              </w:rPr>
            </w:pPr>
            <w:r w:rsidRPr="0081349F">
              <w:rPr>
                <w:sz w:val="22"/>
                <w:szCs w:val="22"/>
              </w:rPr>
              <w:t>Random Forest (RF) attack accuracy (62.80%) on a 64-bit, 2-XOR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6542D7" w14:textId="41B9CAF7" w:rsidR="00622498" w:rsidRPr="0081349F" w:rsidRDefault="00622498">
            <w:pPr>
              <w:rPr>
                <w:sz w:val="22"/>
                <w:szCs w:val="22"/>
              </w:rPr>
            </w:pPr>
            <w:r w:rsidRPr="0081349F">
              <w:rPr>
                <w:sz w:val="22"/>
                <w:szCs w:val="22"/>
              </w:rPr>
              <w:t>32</w:t>
            </w:r>
          </w:p>
        </w:tc>
      </w:tr>
      <w:tr w:rsidR="0081349F" w14:paraId="2FB97845"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C60690" w14:textId="50BEBA28" w:rsidR="0081349F" w:rsidRPr="0081349F" w:rsidRDefault="0081349F">
            <w:pPr>
              <w:rPr>
                <w:sz w:val="22"/>
                <w:szCs w:val="22"/>
              </w:rPr>
            </w:pPr>
            <w:r w:rsidRPr="0081349F">
              <w:rPr>
                <w:sz w:val="22"/>
                <w:szCs w:val="22"/>
              </w:rPr>
              <w:t>Fig 5.6</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F6AA04" w14:textId="7947CCE0" w:rsidR="0081349F" w:rsidRPr="0081349F" w:rsidRDefault="0081349F">
            <w:pPr>
              <w:rPr>
                <w:sz w:val="22"/>
                <w:szCs w:val="22"/>
              </w:rPr>
            </w:pPr>
            <w:r w:rsidRPr="00200743">
              <w:rPr>
                <w:b/>
                <w:bCs/>
                <w:color w:val="000000" w:themeColor="text1"/>
                <w:sz w:val="22"/>
                <w:szCs w:val="22"/>
                <w:highlight w:val="yellow"/>
              </w:rPr>
              <w:t>C</w:t>
            </w:r>
            <w:r w:rsidRPr="00200743">
              <w:rPr>
                <w:color w:val="000000" w:themeColor="text1"/>
                <w:sz w:val="22"/>
                <w:szCs w:val="22"/>
                <w:highlight w:val="yellow"/>
              </w:rPr>
              <w:t>omparative evaluation of machine learning modeling attacks against delay-based Arbiter PUFs. The graph illustrates the exponential decay in prediction accuracy for Logistic Regression (LR), Multi-Layer Perceptron (MLP), Support Vector Machine (SVM), and Random Forest (RF) classifiers as architectural non-linearity (k-XOR complexity) increases, ultimately collapsing toward the 50% random guessing baseline at 4-XOR.</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BE51DEA" w14:textId="3B9F0772" w:rsidR="0081349F" w:rsidRPr="0081349F" w:rsidRDefault="0081349F">
            <w:pPr>
              <w:rPr>
                <w:sz w:val="22"/>
                <w:szCs w:val="22"/>
              </w:rPr>
            </w:pPr>
            <w:r w:rsidRPr="0081349F">
              <w:rPr>
                <w:sz w:val="22"/>
                <w:szCs w:val="22"/>
              </w:rPr>
              <w:t>33</w:t>
            </w:r>
          </w:p>
        </w:tc>
      </w:tr>
      <w:tr w:rsidR="00622498" w14:paraId="2540D1F0"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2DB9D2" w14:textId="36AB1980" w:rsidR="00622498" w:rsidRPr="0081349F" w:rsidRDefault="00622498">
            <w:pPr>
              <w:rPr>
                <w:sz w:val="22"/>
                <w:szCs w:val="22"/>
              </w:rPr>
            </w:pPr>
            <w:r w:rsidRPr="0081349F">
              <w:rPr>
                <w:sz w:val="22"/>
                <w:szCs w:val="22"/>
              </w:rPr>
              <w:t>Fig 5.</w:t>
            </w:r>
            <w:r w:rsidR="0081349F" w:rsidRPr="0081349F">
              <w:rPr>
                <w:sz w:val="22"/>
                <w:szCs w:val="22"/>
              </w:rPr>
              <w:t>7</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3E7F7B" w14:textId="432864D4" w:rsidR="00622498" w:rsidRPr="0081349F" w:rsidRDefault="00622498">
            <w:pPr>
              <w:rPr>
                <w:sz w:val="22"/>
                <w:szCs w:val="22"/>
              </w:rPr>
            </w:pPr>
            <w:r w:rsidRPr="0081349F">
              <w:rPr>
                <w:sz w:val="22"/>
                <w:szCs w:val="22"/>
              </w:rPr>
              <w:t>Comparative bar chart of ML model accuracies on a 2-XOR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AD9BDA" w14:textId="58553753" w:rsidR="00622498" w:rsidRDefault="00622498">
            <w:r>
              <w:t>3</w:t>
            </w:r>
            <w:r w:rsidR="0081349F">
              <w:t>4</w:t>
            </w:r>
          </w:p>
        </w:tc>
      </w:tr>
      <w:tr w:rsidR="00622498" w14:paraId="29796F60"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997AB7" w14:textId="1A681369" w:rsidR="00622498" w:rsidRPr="0081349F" w:rsidRDefault="00622498">
            <w:pPr>
              <w:rPr>
                <w:sz w:val="22"/>
                <w:szCs w:val="22"/>
              </w:rPr>
            </w:pPr>
            <w:r w:rsidRPr="0081349F">
              <w:rPr>
                <w:sz w:val="22"/>
                <w:szCs w:val="22"/>
              </w:rPr>
              <w:lastRenderedPageBreak/>
              <w:t>Fig 5.</w:t>
            </w:r>
            <w:r w:rsidR="0081349F" w:rsidRPr="0081349F">
              <w:rPr>
                <w:sz w:val="22"/>
                <w:szCs w:val="22"/>
              </w:rPr>
              <w:t>8</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058BF4" w14:textId="6F67E64F" w:rsidR="00622498" w:rsidRPr="0081349F" w:rsidRDefault="00622498">
            <w:pPr>
              <w:rPr>
                <w:sz w:val="22"/>
                <w:szCs w:val="22"/>
              </w:rPr>
            </w:pPr>
            <w:r w:rsidRPr="0081349F">
              <w:rPr>
                <w:sz w:val="22"/>
                <w:szCs w:val="22"/>
              </w:rPr>
              <w:t>Experiment Session Log demonstrating persistent database tracking of simulation runs</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D708CC" w14:textId="05DA867D" w:rsidR="00622498" w:rsidRPr="0081349F" w:rsidRDefault="00622498">
            <w:pPr>
              <w:rPr>
                <w:sz w:val="22"/>
                <w:szCs w:val="22"/>
              </w:rPr>
            </w:pPr>
            <w:r w:rsidRPr="0081349F">
              <w:rPr>
                <w:sz w:val="22"/>
                <w:szCs w:val="22"/>
              </w:rPr>
              <w:t>3</w:t>
            </w:r>
            <w:r w:rsidR="0081349F" w:rsidRPr="0081349F">
              <w:rPr>
                <w:sz w:val="22"/>
                <w:szCs w:val="22"/>
              </w:rPr>
              <w:t>5</w:t>
            </w:r>
          </w:p>
        </w:tc>
      </w:tr>
      <w:tr w:rsidR="00622498" w14:paraId="252643A1"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FC8625" w14:textId="6EE41E93" w:rsidR="00622498" w:rsidRPr="0081349F" w:rsidRDefault="00622498">
            <w:pPr>
              <w:rPr>
                <w:sz w:val="22"/>
                <w:szCs w:val="22"/>
              </w:rPr>
            </w:pPr>
            <w:r w:rsidRPr="0081349F">
              <w:rPr>
                <w:sz w:val="22"/>
                <w:szCs w:val="22"/>
              </w:rPr>
              <w:t>Fig 5.</w:t>
            </w:r>
            <w:r w:rsidR="0081349F" w:rsidRPr="0081349F">
              <w:rPr>
                <w:sz w:val="22"/>
                <w:szCs w:val="22"/>
              </w:rPr>
              <w:t>9</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B2DFBB" w14:textId="3C7C283C" w:rsidR="00622498" w:rsidRPr="0081349F" w:rsidRDefault="00622498">
            <w:pPr>
              <w:rPr>
                <w:sz w:val="22"/>
                <w:szCs w:val="22"/>
              </w:rPr>
            </w:pPr>
            <w:r w:rsidRPr="0081349F">
              <w:rPr>
                <w:sz w:val="22"/>
                <w:szCs w:val="22"/>
              </w:rPr>
              <w:t>MLP attack accuracy (85.85%) on a 128-bit, 2-XOR Arbiter PUF, demonstrating reduced vulnerability when the architectural complexity is doubled</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3DDBCF" w14:textId="04EDFEFB" w:rsidR="00622498" w:rsidRPr="0081349F" w:rsidRDefault="00622498">
            <w:pPr>
              <w:rPr>
                <w:sz w:val="22"/>
                <w:szCs w:val="22"/>
              </w:rPr>
            </w:pPr>
            <w:r w:rsidRPr="0081349F">
              <w:rPr>
                <w:sz w:val="22"/>
                <w:szCs w:val="22"/>
              </w:rPr>
              <w:t>3</w:t>
            </w:r>
            <w:r w:rsidR="0081349F" w:rsidRPr="0081349F">
              <w:rPr>
                <w:sz w:val="22"/>
                <w:szCs w:val="22"/>
              </w:rPr>
              <w:t>6</w:t>
            </w:r>
          </w:p>
        </w:tc>
      </w:tr>
      <w:tr w:rsidR="00622498" w14:paraId="5AAD4182"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9E0002" w14:textId="0A37836A" w:rsidR="00622498" w:rsidRPr="0081349F" w:rsidRDefault="00622498">
            <w:pPr>
              <w:rPr>
                <w:sz w:val="22"/>
                <w:szCs w:val="22"/>
              </w:rPr>
            </w:pPr>
            <w:r w:rsidRPr="0081349F">
              <w:rPr>
                <w:sz w:val="22"/>
                <w:szCs w:val="22"/>
              </w:rPr>
              <w:t>Fig 5.</w:t>
            </w:r>
            <w:r w:rsidR="0081349F" w:rsidRPr="0081349F">
              <w:rPr>
                <w:sz w:val="22"/>
                <w:szCs w:val="22"/>
              </w:rPr>
              <w:t>10</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733F4B" w14:textId="0321380A" w:rsidR="00622498" w:rsidRPr="0081349F" w:rsidRDefault="00622498">
            <w:pPr>
              <w:rPr>
                <w:sz w:val="22"/>
                <w:szCs w:val="22"/>
              </w:rPr>
            </w:pPr>
            <w:r w:rsidRPr="0081349F">
              <w:rPr>
                <w:sz w:val="22"/>
                <w:szCs w:val="22"/>
              </w:rPr>
              <w:t>SVM attack accuracy (63.05%) on a 128-bit, 2-XOR Arbiter PUF. Note the accuracy degradation from 73.80% due to the increased challenge length</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4FEFC0" w14:textId="095C46D2" w:rsidR="00622498" w:rsidRPr="0081349F" w:rsidRDefault="00622498">
            <w:pPr>
              <w:rPr>
                <w:sz w:val="22"/>
                <w:szCs w:val="22"/>
              </w:rPr>
            </w:pPr>
            <w:r w:rsidRPr="0081349F">
              <w:rPr>
                <w:sz w:val="22"/>
                <w:szCs w:val="22"/>
              </w:rPr>
              <w:t>3</w:t>
            </w:r>
            <w:r w:rsidR="0081349F" w:rsidRPr="0081349F">
              <w:rPr>
                <w:sz w:val="22"/>
                <w:szCs w:val="22"/>
              </w:rPr>
              <w:t>7</w:t>
            </w:r>
          </w:p>
        </w:tc>
      </w:tr>
      <w:tr w:rsidR="00622498" w14:paraId="3DEBBC29"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E29249" w14:textId="72FF3A32" w:rsidR="00622498" w:rsidRPr="0081349F" w:rsidRDefault="00622498">
            <w:pPr>
              <w:rPr>
                <w:sz w:val="22"/>
                <w:szCs w:val="22"/>
              </w:rPr>
            </w:pPr>
            <w:r w:rsidRPr="0081349F">
              <w:rPr>
                <w:sz w:val="22"/>
                <w:szCs w:val="22"/>
              </w:rPr>
              <w:t>Fig 5.1</w:t>
            </w:r>
            <w:r w:rsidR="0081349F" w:rsidRPr="0081349F">
              <w:rPr>
                <w:sz w:val="22"/>
                <w:szCs w:val="22"/>
              </w:rPr>
              <w:t>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12BF15" w14:textId="3494E9A2" w:rsidR="00622498" w:rsidRPr="0081349F" w:rsidRDefault="00622498">
            <w:pPr>
              <w:rPr>
                <w:sz w:val="22"/>
                <w:szCs w:val="22"/>
              </w:rPr>
            </w:pPr>
            <w:r w:rsidRPr="0081349F">
              <w:rPr>
                <w:sz w:val="22"/>
                <w:szCs w:val="22"/>
              </w:rPr>
              <w:t>Logistic Regression (LR) attack accuracy (51.23%) on a highly complex 4-XOR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3943D2" w14:textId="3C511F05" w:rsidR="00622498" w:rsidRPr="0081349F" w:rsidRDefault="00622498">
            <w:pPr>
              <w:rPr>
                <w:sz w:val="22"/>
                <w:szCs w:val="22"/>
              </w:rPr>
            </w:pPr>
            <w:r w:rsidRPr="0081349F">
              <w:rPr>
                <w:sz w:val="22"/>
                <w:szCs w:val="22"/>
              </w:rPr>
              <w:t>3</w:t>
            </w:r>
            <w:r w:rsidR="0081349F" w:rsidRPr="0081349F">
              <w:rPr>
                <w:sz w:val="22"/>
                <w:szCs w:val="22"/>
              </w:rPr>
              <w:t>8</w:t>
            </w:r>
          </w:p>
        </w:tc>
      </w:tr>
      <w:tr w:rsidR="00622498" w14:paraId="7A83CEA7"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FB595D" w14:textId="507C99B0" w:rsidR="00622498" w:rsidRPr="0081349F" w:rsidRDefault="00622498">
            <w:pPr>
              <w:rPr>
                <w:sz w:val="22"/>
                <w:szCs w:val="22"/>
              </w:rPr>
            </w:pPr>
            <w:r w:rsidRPr="0081349F">
              <w:rPr>
                <w:sz w:val="22"/>
                <w:szCs w:val="22"/>
              </w:rPr>
              <w:t>Fig 5.1</w:t>
            </w:r>
            <w:r w:rsidR="0081349F" w:rsidRPr="0081349F">
              <w:rPr>
                <w:sz w:val="22"/>
                <w:szCs w:val="22"/>
              </w:rPr>
              <w:t>2</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A026CA" w14:textId="532789FB" w:rsidR="00622498" w:rsidRPr="0081349F" w:rsidRDefault="00622498">
            <w:pPr>
              <w:rPr>
                <w:sz w:val="22"/>
                <w:szCs w:val="22"/>
              </w:rPr>
            </w:pPr>
            <w:r w:rsidRPr="0081349F">
              <w:rPr>
                <w:sz w:val="22"/>
                <w:szCs w:val="22"/>
              </w:rPr>
              <w:t>Multi-Layer Perceptron (MLP) attack accuracy (51.03%) on a 4-XOR Arbiter PUF</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FD03B2" w14:textId="5612F72D" w:rsidR="00622498" w:rsidRPr="0081349F" w:rsidRDefault="00622498">
            <w:pPr>
              <w:rPr>
                <w:sz w:val="22"/>
                <w:szCs w:val="22"/>
              </w:rPr>
            </w:pPr>
            <w:r w:rsidRPr="0081349F">
              <w:rPr>
                <w:sz w:val="22"/>
                <w:szCs w:val="22"/>
              </w:rPr>
              <w:t>3</w:t>
            </w:r>
            <w:r w:rsidR="0081349F" w:rsidRPr="0081349F">
              <w:rPr>
                <w:sz w:val="22"/>
                <w:szCs w:val="22"/>
              </w:rPr>
              <w:t>8</w:t>
            </w:r>
          </w:p>
        </w:tc>
      </w:tr>
    </w:tbl>
    <w:p w14:paraId="0E5060BF" w14:textId="77777777" w:rsidR="00424E0D" w:rsidRDefault="00000000">
      <w:r>
        <w:br/>
      </w:r>
    </w:p>
    <w:p w14:paraId="122C44DC" w14:textId="77777777" w:rsidR="00225BCB" w:rsidRDefault="00225BCB"/>
    <w:p w14:paraId="71FEF2BB" w14:textId="77777777" w:rsidR="00225BCB" w:rsidRDefault="00225BCB"/>
    <w:p w14:paraId="56E169FA" w14:textId="77777777" w:rsidR="00225BCB" w:rsidRDefault="00225BCB"/>
    <w:p w14:paraId="6DEA3943" w14:textId="77777777" w:rsidR="00225BCB" w:rsidRDefault="00225BCB"/>
    <w:p w14:paraId="1A4093FA" w14:textId="77777777" w:rsidR="00225BCB" w:rsidRDefault="00225BCB"/>
    <w:p w14:paraId="67E9DE32" w14:textId="77777777" w:rsidR="00225BCB" w:rsidRDefault="00225BCB"/>
    <w:p w14:paraId="5DDFDAA8" w14:textId="77777777" w:rsidR="00225BCB" w:rsidRDefault="00225BCB"/>
    <w:p w14:paraId="3BB63343" w14:textId="77777777" w:rsidR="00225BCB" w:rsidRDefault="00225BCB"/>
    <w:p w14:paraId="49D7E20E" w14:textId="77777777" w:rsidR="00225BCB" w:rsidRDefault="00225BCB"/>
    <w:p w14:paraId="24DB8FA1" w14:textId="77777777" w:rsidR="00225BCB" w:rsidRDefault="00225BCB"/>
    <w:p w14:paraId="2C7E1981" w14:textId="77777777" w:rsidR="00225BCB" w:rsidRDefault="00225BCB"/>
    <w:p w14:paraId="6671981E" w14:textId="77777777" w:rsidR="00225BCB" w:rsidRDefault="00225BCB"/>
    <w:p w14:paraId="3D0D395C" w14:textId="77777777" w:rsidR="00225BCB" w:rsidRDefault="00225BCB"/>
    <w:p w14:paraId="217293C1" w14:textId="77777777" w:rsidR="00225BCB" w:rsidRDefault="00225BCB"/>
    <w:p w14:paraId="423ECB4B" w14:textId="57D759B8" w:rsidR="00C1488B" w:rsidRPr="00C1488B" w:rsidRDefault="00C1488B" w:rsidP="00C1488B">
      <w:pPr>
        <w:sectPr w:rsidR="00C1488B" w:rsidRPr="00C1488B" w:rsidSect="00C1488B">
          <w:footerReference w:type="default" r:id="rId9"/>
          <w:pgSz w:w="11906" w:h="16838"/>
          <w:pgMar w:top="1440" w:right="1440" w:bottom="1440" w:left="2160" w:header="708" w:footer="708" w:gutter="0"/>
          <w:pgNumType w:fmt="lowerRoman" w:start="1"/>
          <w:cols w:space="720"/>
          <w:docGrid w:linePitch="360"/>
        </w:sectPr>
      </w:pPr>
    </w:p>
    <w:p w14:paraId="4A788D51" w14:textId="6E12E7B5" w:rsidR="0084215F" w:rsidRPr="00200743" w:rsidRDefault="0084215F" w:rsidP="00200743">
      <w:pPr>
        <w:spacing w:before="480" w:after="120"/>
        <w:jc w:val="center"/>
      </w:pPr>
      <w:r>
        <w:rPr>
          <w:b/>
          <w:sz w:val="32"/>
        </w:rPr>
        <w:lastRenderedPageBreak/>
        <w:t>CHAPTER 1 – INTRODUCTION</w:t>
      </w:r>
    </w:p>
    <w:p w14:paraId="0DD2324C" w14:textId="77777777" w:rsidR="0084215F" w:rsidRPr="005F3552" w:rsidRDefault="0084215F" w:rsidP="00C1488B">
      <w:pPr>
        <w:spacing w:before="240" w:after="120" w:line="360" w:lineRule="auto"/>
        <w:ind w:firstLine="720"/>
        <w:jc w:val="both"/>
        <w:rPr>
          <w:bCs/>
          <w:lang w:val="en-IN"/>
        </w:rPr>
      </w:pPr>
      <w:r w:rsidRPr="005F3552">
        <w:rPr>
          <w:bCs/>
          <w:lang w:val="en-IN"/>
        </w:rPr>
        <w:t>In the modern era of ubiquitous computing, the Internet of Things (IoT), and resource-constrained edge devices, hardware security has transitioned from a specialized niche into a foundational pillar of the broader cybersecurity landscape. The proliferation of connected devices—spanning smart sensors, wearables, autonomous systems, and industrial controllers—has dramatically expanded the attack surface available to malicious adversaries. Traditional security models rely heavily on software-based cryptographic protocols that assume the absolute integrity of the underlying hardware platform. However, in contemporary supply chains and deployment environments, this assumption is increasingly difficult to guarantee.</w:t>
      </w:r>
    </w:p>
    <w:p w14:paraId="53E0473A" w14:textId="77777777" w:rsidR="0084215F" w:rsidRPr="005F3552" w:rsidRDefault="0084215F" w:rsidP="00C1488B">
      <w:pPr>
        <w:spacing w:before="240" w:after="120" w:line="360" w:lineRule="auto"/>
        <w:jc w:val="both"/>
        <w:rPr>
          <w:bCs/>
          <w:lang w:val="en-IN"/>
        </w:rPr>
      </w:pPr>
      <w:r w:rsidRPr="005F3552">
        <w:rPr>
          <w:bCs/>
          <w:lang w:val="en-IN"/>
        </w:rPr>
        <w:t>Conventionally, cryptographic algorithms depend on secret keys stored in non-volatile memories such as EEPROM or Flash memory. This static key storage model introduces critical physical vulnerabilities:</w:t>
      </w:r>
    </w:p>
    <w:p w14:paraId="5E19700F" w14:textId="77777777" w:rsidR="0084215F" w:rsidRPr="005F3552" w:rsidRDefault="0084215F" w:rsidP="00C1488B">
      <w:pPr>
        <w:numPr>
          <w:ilvl w:val="0"/>
          <w:numId w:val="3"/>
        </w:numPr>
        <w:spacing w:before="240" w:after="120" w:line="360" w:lineRule="auto"/>
        <w:jc w:val="both"/>
        <w:rPr>
          <w:bCs/>
          <w:lang w:val="en-IN"/>
        </w:rPr>
      </w:pPr>
      <w:r w:rsidRPr="005F3552">
        <w:rPr>
          <w:bCs/>
          <w:lang w:val="en-IN"/>
        </w:rPr>
        <w:t>Invasive Physical Attacks: Methods like micro</w:t>
      </w:r>
      <w:r>
        <w:rPr>
          <w:bCs/>
          <w:lang w:val="en-IN"/>
        </w:rPr>
        <w:t>-</w:t>
      </w:r>
      <w:r w:rsidRPr="005F3552">
        <w:rPr>
          <w:bCs/>
          <w:lang w:val="en-IN"/>
        </w:rPr>
        <w:t>probing can physically expose internal data buses.</w:t>
      </w:r>
    </w:p>
    <w:p w14:paraId="10ECD02F" w14:textId="77777777" w:rsidR="0084215F" w:rsidRPr="005F3552" w:rsidRDefault="0084215F" w:rsidP="00C1488B">
      <w:pPr>
        <w:numPr>
          <w:ilvl w:val="0"/>
          <w:numId w:val="3"/>
        </w:numPr>
        <w:spacing w:before="240" w:after="120" w:line="360" w:lineRule="auto"/>
        <w:jc w:val="both"/>
        <w:rPr>
          <w:bCs/>
          <w:lang w:val="en-IN"/>
        </w:rPr>
      </w:pPr>
      <w:r w:rsidRPr="005F3552">
        <w:rPr>
          <w:bCs/>
          <w:lang w:val="en-IN"/>
        </w:rPr>
        <w:t>Side-Channel Analysis (SCA): Non-invasive techniques such as Differential Power Analysis (DPA) and Electromagnetic Analysis (EMA) leak key bits through power consumption and radiation.</w:t>
      </w:r>
    </w:p>
    <w:p w14:paraId="67FB61A8" w14:textId="77777777" w:rsidR="0084215F" w:rsidRPr="005F3552" w:rsidRDefault="0084215F" w:rsidP="00C1488B">
      <w:pPr>
        <w:numPr>
          <w:ilvl w:val="0"/>
          <w:numId w:val="3"/>
        </w:numPr>
        <w:spacing w:before="240" w:after="120" w:line="360" w:lineRule="auto"/>
        <w:jc w:val="both"/>
        <w:rPr>
          <w:bCs/>
          <w:lang w:val="en-IN"/>
        </w:rPr>
      </w:pPr>
      <w:r w:rsidRPr="005F3552">
        <w:rPr>
          <w:bCs/>
          <w:lang w:val="en-IN"/>
        </w:rPr>
        <w:t>Fault Injection &amp; Debug Exploits: Clock/voltage glitching and JTAG boundary scan exploits can force the chip into revealing its internal states.</w:t>
      </w:r>
    </w:p>
    <w:p w14:paraId="31DE47EB" w14:textId="77777777" w:rsidR="0084215F" w:rsidRPr="005F3552" w:rsidRDefault="0084215F" w:rsidP="00C1488B">
      <w:pPr>
        <w:spacing w:before="240" w:after="120" w:line="360" w:lineRule="auto"/>
        <w:jc w:val="both"/>
        <w:rPr>
          <w:bCs/>
          <w:lang w:val="en-IN"/>
        </w:rPr>
      </w:pPr>
      <w:r w:rsidRPr="005F3552">
        <w:rPr>
          <w:bCs/>
          <w:lang w:val="en-IN"/>
        </w:rPr>
        <w:t>Once the persistent key is retrieved by an adversary, all cryptographic protection collapses, regardless of the algorithmic strength of the cipher. Furthermore, in supply chain security scenarios, malicious hardware modifications (Hardware Trojans) can be inserted into integrated circuits (ICs) during third-party fabrication, enabling built-in backdoor access to stored secrets.</w:t>
      </w:r>
    </w:p>
    <w:p w14:paraId="55B4D13F" w14:textId="62ECD4F0" w:rsidR="0084215F" w:rsidRDefault="0084215F" w:rsidP="00C1488B">
      <w:pPr>
        <w:spacing w:before="240" w:after="120" w:line="360" w:lineRule="auto"/>
        <w:jc w:val="both"/>
        <w:rPr>
          <w:bCs/>
          <w:lang w:val="en-IN"/>
        </w:rPr>
      </w:pPr>
      <w:r w:rsidRPr="005F3552">
        <w:rPr>
          <w:bCs/>
          <w:lang w:val="en-IN"/>
        </w:rPr>
        <w:t>These threats highlight a fundamental limitation: any secret stored persistently in a physical medium can eventually be extracted. Consequently, modern hardware security primitives must shift away from static, vulnerable key storage toward dynamic, tamper-</w:t>
      </w:r>
      <w:r w:rsidRPr="005F3552">
        <w:rPr>
          <w:bCs/>
          <w:lang w:val="en-IN"/>
        </w:rPr>
        <w:lastRenderedPageBreak/>
        <w:t>evident physical root-of-trust (</w:t>
      </w:r>
      <w:proofErr w:type="spellStart"/>
      <w:r w:rsidRPr="005F3552">
        <w:rPr>
          <w:bCs/>
          <w:lang w:val="en-IN"/>
        </w:rPr>
        <w:t>HRoT</w:t>
      </w:r>
      <w:proofErr w:type="spellEnd"/>
      <w:r w:rsidRPr="005F3552">
        <w:rPr>
          <w:bCs/>
          <w:lang w:val="en-IN"/>
        </w:rPr>
        <w:t>) mechanisms—systems that generate cryptographic keys on-demand without ever storing them permanently, thereby eliminating the persistent attack surface.</w:t>
      </w:r>
    </w:p>
    <w:p w14:paraId="56B41BFF" w14:textId="77777777" w:rsidR="0084215F" w:rsidRPr="005F3552" w:rsidRDefault="0084215F" w:rsidP="0084215F">
      <w:pPr>
        <w:keepNext/>
        <w:spacing w:before="240" w:after="120" w:line="360" w:lineRule="auto"/>
        <w:jc w:val="both"/>
        <w:rPr>
          <w:b/>
          <w:bCs/>
          <w:lang w:val="en-IN"/>
        </w:rPr>
      </w:pPr>
      <w:r w:rsidRPr="005F3552">
        <w:rPr>
          <w:b/>
          <w:bCs/>
          <w:lang w:val="en-IN"/>
        </w:rPr>
        <w:t>1.2 Physical Unclonable Functions (PUFs)</w:t>
      </w:r>
    </w:p>
    <w:p w14:paraId="27D79FB9" w14:textId="77777777" w:rsidR="00B27BED" w:rsidRPr="009C7857" w:rsidRDefault="00B27BED" w:rsidP="00B27BED">
      <w:pPr>
        <w:keepNext/>
        <w:spacing w:before="240" w:after="120" w:line="360" w:lineRule="auto"/>
        <w:ind w:firstLine="720"/>
        <w:jc w:val="both"/>
        <w:rPr>
          <w:bCs/>
          <w:lang w:val="en-IN"/>
        </w:rPr>
      </w:pPr>
      <w:r w:rsidRPr="009C7857">
        <w:rPr>
          <w:bCs/>
          <w:lang w:val="en-IN"/>
        </w:rPr>
        <w:t xml:space="preserve">Physical Unclonable Functions (PUFs) represent a revolutionary approach in hardware security by utilizing the uncontrollable microscopic manufacturing variations naturally present in every integrated circuit (IC). The idea of physical </w:t>
      </w:r>
      <w:proofErr w:type="spellStart"/>
      <w:r w:rsidRPr="009C7857">
        <w:rPr>
          <w:bCs/>
          <w:lang w:val="en-IN"/>
        </w:rPr>
        <w:t>unclonability</w:t>
      </w:r>
      <w:proofErr w:type="spellEnd"/>
      <w:r w:rsidRPr="009C7857">
        <w:rPr>
          <w:bCs/>
          <w:lang w:val="en-IN"/>
        </w:rPr>
        <w:t xml:space="preserve"> was first introduced by Ravikanth Pappu and colleagues in 2002 through optical scattering techniques, and was later adapted to silicon-based delay circuits by Blaise </w:t>
      </w:r>
      <w:proofErr w:type="spellStart"/>
      <w:r w:rsidRPr="009C7857">
        <w:rPr>
          <w:bCs/>
          <w:lang w:val="en-IN"/>
        </w:rPr>
        <w:t>Gassend</w:t>
      </w:r>
      <w:proofErr w:type="spellEnd"/>
      <w:r w:rsidRPr="009C7857">
        <w:rPr>
          <w:bCs/>
          <w:lang w:val="en-IN"/>
        </w:rPr>
        <w:t xml:space="preserve"> and researchers in 2005, laying the foundation for modern semiconductor PUF technology.</w:t>
      </w:r>
    </w:p>
    <w:p w14:paraId="16174005" w14:textId="77777777" w:rsidR="00B27BED" w:rsidRPr="009C7857" w:rsidRDefault="00B27BED" w:rsidP="00B27BED">
      <w:pPr>
        <w:spacing w:before="240" w:after="120" w:line="360" w:lineRule="auto"/>
        <w:jc w:val="both"/>
        <w:rPr>
          <w:bCs/>
          <w:lang w:val="en-IN"/>
        </w:rPr>
      </w:pPr>
      <w:r w:rsidRPr="009C7857">
        <w:rPr>
          <w:bCs/>
          <w:lang w:val="en-IN"/>
        </w:rPr>
        <w:t>During the fabrication of semiconductor devices using Complementary Metal-Oxide-Semiconductor (CMOS) technology, unavoidable atomic-level variations occur naturally in the manufacturing process. Factors such as variations in gate oxide thickness, random dopant distribution, line-edge roughness during photolithography, and polysilicon grain irregularities create small but measurable differences in transistor behavio</w:t>
      </w:r>
      <w:r>
        <w:rPr>
          <w:bCs/>
          <w:lang w:val="en-IN"/>
        </w:rPr>
        <w:t>u</w:t>
      </w:r>
      <w:r w:rsidRPr="009C7857">
        <w:rPr>
          <w:bCs/>
          <w:lang w:val="en-IN"/>
        </w:rPr>
        <w:t>r and signal propagation delays. Although all chips are manufactured using the</w:t>
      </w:r>
      <w:r>
        <w:rPr>
          <w:bCs/>
          <w:lang w:val="en-IN"/>
        </w:rPr>
        <w:t xml:space="preserve"> </w:t>
      </w:r>
      <w:r w:rsidRPr="009C7857">
        <w:rPr>
          <w:bCs/>
          <w:lang w:val="en-IN"/>
        </w:rPr>
        <w:t>same circuit design and fabrication process, no two chips possess exactly identical internal electrical characteristics.</w:t>
      </w:r>
    </w:p>
    <w:p w14:paraId="14FFC20E" w14:textId="77777777" w:rsidR="00B27BED" w:rsidRPr="009C7857" w:rsidRDefault="00B27BED" w:rsidP="00B27BED">
      <w:pPr>
        <w:spacing w:before="240" w:after="120" w:line="360" w:lineRule="auto"/>
        <w:jc w:val="both"/>
        <w:rPr>
          <w:bCs/>
          <w:lang w:val="en-IN"/>
        </w:rPr>
      </w:pPr>
      <w:r w:rsidRPr="009C7857">
        <w:rPr>
          <w:bCs/>
          <w:lang w:val="en-IN"/>
        </w:rPr>
        <w:t>These manufacturing variations exhibit two important properties:</w:t>
      </w:r>
    </w:p>
    <w:p w14:paraId="32C45C71" w14:textId="77777777" w:rsidR="00B27BED" w:rsidRPr="009C7857" w:rsidRDefault="00B27BED" w:rsidP="00B27BED">
      <w:pPr>
        <w:keepNext/>
        <w:spacing w:before="240" w:after="120" w:line="360" w:lineRule="auto"/>
        <w:jc w:val="both"/>
        <w:rPr>
          <w:bCs/>
          <w:lang w:val="en-IN"/>
        </w:rPr>
      </w:pPr>
      <w:r w:rsidRPr="006C6398">
        <w:rPr>
          <w:b/>
          <w:lang w:val="en-IN"/>
        </w:rPr>
        <w:t>Globally Consistent:</w:t>
      </w:r>
      <w:r>
        <w:rPr>
          <w:bCs/>
          <w:lang w:val="en-IN"/>
        </w:rPr>
        <w:t xml:space="preserve"> </w:t>
      </w:r>
      <w:r w:rsidRPr="009C7857">
        <w:rPr>
          <w:bCs/>
          <w:lang w:val="en-IN"/>
        </w:rPr>
        <w:t>All ICs fabricated using the same design follow identical architectural layouts and intended specifications.</w:t>
      </w:r>
    </w:p>
    <w:p w14:paraId="321B2E39" w14:textId="77777777" w:rsidR="00B27BED" w:rsidRPr="009C7857" w:rsidRDefault="00B27BED" w:rsidP="00B27BED">
      <w:pPr>
        <w:keepNext/>
        <w:spacing w:before="240" w:after="120" w:line="360" w:lineRule="auto"/>
        <w:jc w:val="both"/>
        <w:rPr>
          <w:bCs/>
          <w:lang w:val="en-IN"/>
        </w:rPr>
      </w:pPr>
      <w:r w:rsidRPr="006C6398">
        <w:rPr>
          <w:b/>
          <w:lang w:val="en-IN"/>
        </w:rPr>
        <w:t>Locally Unique:</w:t>
      </w:r>
      <w:r>
        <w:rPr>
          <w:bCs/>
          <w:lang w:val="en-IN"/>
        </w:rPr>
        <w:t xml:space="preserve"> </w:t>
      </w:r>
      <w:r w:rsidRPr="009C7857">
        <w:rPr>
          <w:bCs/>
          <w:lang w:val="en-IN"/>
        </w:rPr>
        <w:t>Each chip develops unique microscopic electrical characteristics due to uncontrollable process variations, making every device physically distinguishable from others.</w:t>
      </w:r>
    </w:p>
    <w:p w14:paraId="57C90C02" w14:textId="40ADADCB" w:rsidR="00B27BED" w:rsidRDefault="00B27BED" w:rsidP="00B27BED">
      <w:pPr>
        <w:spacing w:before="240" w:after="120" w:line="360" w:lineRule="auto"/>
        <w:jc w:val="both"/>
        <w:rPr>
          <w:bCs/>
          <w:lang w:val="en-IN"/>
        </w:rPr>
      </w:pPr>
      <w:r w:rsidRPr="009C7857">
        <w:rPr>
          <w:bCs/>
          <w:lang w:val="en-IN"/>
        </w:rPr>
        <w:t>Because of these characteristics, every integrated circuit can generate a unique hardware identity or “fingerprint” that is extremely difficult to duplicate or predict. Unlike conventional security systems that rely on stored secret keys in memory, PUFs</w:t>
      </w:r>
      <w:r>
        <w:rPr>
          <w:bCs/>
          <w:lang w:val="en-IN"/>
        </w:rPr>
        <w:t xml:space="preserve"> </w:t>
      </w:r>
      <w:r w:rsidRPr="009C7857">
        <w:rPr>
          <w:bCs/>
          <w:lang w:val="en-IN"/>
        </w:rPr>
        <w:t>derive their uniqueness directly from the physical structure of the hardware itself. This makes them highly resistant to cloning, tampering, and physical attacks.</w:t>
      </w:r>
      <w:r>
        <w:rPr>
          <w:bCs/>
          <w:lang w:val="en-IN"/>
        </w:rPr>
        <w:t xml:space="preserve"> </w:t>
      </w:r>
      <w:r w:rsidRPr="009C7857">
        <w:rPr>
          <w:bCs/>
          <w:lang w:val="en-IN"/>
        </w:rPr>
        <w:t xml:space="preserve">PUFs are </w:t>
      </w:r>
      <w:r w:rsidRPr="009C7857">
        <w:rPr>
          <w:bCs/>
          <w:lang w:val="en-IN"/>
        </w:rPr>
        <w:lastRenderedPageBreak/>
        <w:t>widely used in modern hardware security applications such as device authentication, secure key generation, anti-counterfeiting, Internet of Things (IoT) security, and lightweight cryptographic systems. Their ability to provide intrinsic security without requiring permanent key storage makes them especially valuable for resource-constrained and security-critical electronic systems</w:t>
      </w:r>
      <w:r w:rsidR="00200743">
        <w:rPr>
          <w:bCs/>
          <w:lang w:val="en-IN"/>
        </w:rPr>
        <w:t>, as discussed in Table 1.1</w:t>
      </w:r>
      <w:r>
        <w:rPr>
          <w:bCs/>
          <w:lang w:val="en-IN"/>
        </w:rPr>
        <w:t>.</w:t>
      </w:r>
    </w:p>
    <w:p w14:paraId="05A5D452" w14:textId="6DF8862B" w:rsidR="00B27BED" w:rsidRPr="00C204C0" w:rsidRDefault="00B27BED" w:rsidP="00C204C0">
      <w:pPr>
        <w:spacing w:before="240" w:line="360" w:lineRule="auto"/>
        <w:jc w:val="center"/>
        <w:rPr>
          <w:b/>
          <w:sz w:val="20"/>
          <w:szCs w:val="20"/>
          <w:lang w:val="en-IN"/>
        </w:rPr>
      </w:pPr>
      <w:r w:rsidRPr="00C204C0">
        <w:rPr>
          <w:b/>
          <w:sz w:val="20"/>
          <w:szCs w:val="20"/>
          <w:lang w:val="en-IN"/>
        </w:rPr>
        <w:t>Table 1</w:t>
      </w:r>
      <w:r w:rsidR="001F6BB9" w:rsidRPr="00C204C0">
        <w:rPr>
          <w:b/>
          <w:sz w:val="20"/>
          <w:szCs w:val="20"/>
          <w:lang w:val="en-IN"/>
        </w:rPr>
        <w:t>.1</w:t>
      </w:r>
      <w:r w:rsidRPr="00C204C0">
        <w:rPr>
          <w:b/>
          <w:sz w:val="20"/>
          <w:szCs w:val="20"/>
          <w:lang w:val="en-IN"/>
        </w:rPr>
        <w:t xml:space="preserve">: </w:t>
      </w:r>
      <w:r w:rsidR="00C204C0" w:rsidRPr="00C204C0">
        <w:rPr>
          <w:b/>
          <w:sz w:val="20"/>
          <w:szCs w:val="20"/>
          <w:lang w:val="en-IN"/>
        </w:rPr>
        <w:t>Fundamental Properties of Physical Unclonable Functions</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2"/>
        <w:gridCol w:w="5700"/>
      </w:tblGrid>
      <w:tr w:rsidR="00B27BED" w14:paraId="4D71CD22" w14:textId="7791C062" w:rsidTr="00B27BED">
        <w:trPr>
          <w:trHeight w:val="593"/>
        </w:trPr>
        <w:tc>
          <w:tcPr>
            <w:tcW w:w="2592" w:type="dxa"/>
            <w:shd w:val="clear" w:color="auto" w:fill="D9D9D9" w:themeFill="background1" w:themeFillShade="D9"/>
          </w:tcPr>
          <w:p w14:paraId="24077720" w14:textId="63131E89" w:rsidR="00B27BED" w:rsidRPr="00E43631" w:rsidRDefault="00B27BED" w:rsidP="00B83C01">
            <w:pPr>
              <w:pStyle w:val="Heading1"/>
              <w:spacing w:after="0"/>
              <w:jc w:val="center"/>
              <w:rPr>
                <w:color w:val="000000" w:themeColor="text1"/>
                <w:sz w:val="22"/>
                <w:szCs w:val="22"/>
              </w:rPr>
            </w:pPr>
            <w:r w:rsidRPr="00E43631">
              <w:rPr>
                <w:color w:val="000000" w:themeColor="text1"/>
                <w:sz w:val="22"/>
                <w:szCs w:val="22"/>
              </w:rPr>
              <w:t>Property</w:t>
            </w:r>
          </w:p>
        </w:tc>
        <w:tc>
          <w:tcPr>
            <w:tcW w:w="5700" w:type="dxa"/>
            <w:shd w:val="clear" w:color="auto" w:fill="D9D9D9" w:themeFill="background1" w:themeFillShade="D9"/>
          </w:tcPr>
          <w:p w14:paraId="2D8E6B16" w14:textId="191F3D05" w:rsidR="00B27BED" w:rsidRPr="00E43631" w:rsidRDefault="00B27BED" w:rsidP="00B83C01">
            <w:pPr>
              <w:pStyle w:val="Heading1"/>
              <w:spacing w:after="0"/>
              <w:jc w:val="center"/>
              <w:rPr>
                <w:color w:val="000000" w:themeColor="text1"/>
                <w:sz w:val="22"/>
                <w:szCs w:val="22"/>
              </w:rPr>
            </w:pPr>
            <w:r w:rsidRPr="00E43631">
              <w:rPr>
                <w:color w:val="000000" w:themeColor="text1"/>
                <w:sz w:val="22"/>
                <w:szCs w:val="22"/>
              </w:rPr>
              <w:t>Description</w:t>
            </w:r>
          </w:p>
        </w:tc>
      </w:tr>
      <w:tr w:rsidR="00B27BED" w14:paraId="37A8FDBC" w14:textId="77777777" w:rsidTr="002359AF">
        <w:trPr>
          <w:trHeight w:val="1178"/>
        </w:trPr>
        <w:tc>
          <w:tcPr>
            <w:tcW w:w="2592" w:type="dxa"/>
            <w:vAlign w:val="center"/>
          </w:tcPr>
          <w:p w14:paraId="2F12F7A2" w14:textId="6500C417" w:rsidR="00B27BED" w:rsidRPr="00E43631" w:rsidRDefault="00B27BED" w:rsidP="00B83C01">
            <w:pPr>
              <w:pStyle w:val="Heading1"/>
              <w:spacing w:after="0"/>
              <w:jc w:val="center"/>
              <w:rPr>
                <w:b w:val="0"/>
                <w:bCs w:val="0"/>
                <w:color w:val="000000" w:themeColor="text1"/>
                <w:sz w:val="22"/>
                <w:szCs w:val="22"/>
              </w:rPr>
            </w:pPr>
            <w:r w:rsidRPr="00E43631">
              <w:rPr>
                <w:b w:val="0"/>
                <w:bCs w:val="0"/>
                <w:color w:val="000000" w:themeColor="text1"/>
                <w:sz w:val="22"/>
                <w:szCs w:val="22"/>
                <w:lang w:val="en-IN"/>
              </w:rPr>
              <w:t>Unclonable</w:t>
            </w:r>
          </w:p>
        </w:tc>
        <w:tc>
          <w:tcPr>
            <w:tcW w:w="5700" w:type="dxa"/>
            <w:vAlign w:val="center"/>
          </w:tcPr>
          <w:p w14:paraId="05B2CE82" w14:textId="3139589A" w:rsidR="00B27BED" w:rsidRPr="00E43631" w:rsidRDefault="00B27BED" w:rsidP="00B83C01">
            <w:pPr>
              <w:pStyle w:val="Heading1"/>
              <w:spacing w:before="0" w:after="0"/>
              <w:jc w:val="both"/>
              <w:rPr>
                <w:b w:val="0"/>
                <w:bCs w:val="0"/>
                <w:color w:val="000000" w:themeColor="text1"/>
                <w:sz w:val="22"/>
                <w:szCs w:val="22"/>
              </w:rPr>
            </w:pPr>
            <w:r w:rsidRPr="00E43631">
              <w:rPr>
                <w:b w:val="0"/>
                <w:bCs w:val="0"/>
                <w:color w:val="000000" w:themeColor="text1"/>
                <w:sz w:val="22"/>
                <w:szCs w:val="22"/>
                <w:lang w:val="en-IN"/>
              </w:rPr>
              <w:t>Even the original chip manufacturer, using identical masks and fabrication processes, cannot reproduce the exact delay fingerprint of a previously fabricated chip.</w:t>
            </w:r>
          </w:p>
        </w:tc>
      </w:tr>
      <w:tr w:rsidR="00B27BED" w14:paraId="1D7B3159" w14:textId="77777777" w:rsidTr="002359AF">
        <w:trPr>
          <w:trHeight w:val="1151"/>
        </w:trPr>
        <w:tc>
          <w:tcPr>
            <w:tcW w:w="2592" w:type="dxa"/>
            <w:vAlign w:val="center"/>
          </w:tcPr>
          <w:p w14:paraId="15C9D043" w14:textId="696F8536" w:rsidR="00B27BED" w:rsidRPr="00E43631" w:rsidRDefault="00B27BED" w:rsidP="00B83C01">
            <w:pPr>
              <w:pStyle w:val="Heading1"/>
              <w:spacing w:after="0"/>
              <w:jc w:val="center"/>
              <w:rPr>
                <w:b w:val="0"/>
                <w:bCs w:val="0"/>
                <w:color w:val="000000" w:themeColor="text1"/>
                <w:sz w:val="22"/>
                <w:szCs w:val="22"/>
              </w:rPr>
            </w:pPr>
            <w:r w:rsidRPr="00E43631">
              <w:rPr>
                <w:b w:val="0"/>
                <w:bCs w:val="0"/>
                <w:color w:val="000000" w:themeColor="text1"/>
                <w:sz w:val="22"/>
                <w:szCs w:val="22"/>
                <w:lang w:val="en-IN"/>
              </w:rPr>
              <w:t>Deterministic</w:t>
            </w:r>
          </w:p>
        </w:tc>
        <w:tc>
          <w:tcPr>
            <w:tcW w:w="5700" w:type="dxa"/>
            <w:vAlign w:val="center"/>
          </w:tcPr>
          <w:p w14:paraId="7A475455" w14:textId="17E4DDD9" w:rsidR="00B27BED" w:rsidRPr="00E43631" w:rsidRDefault="00B27BED" w:rsidP="00B83C01">
            <w:pPr>
              <w:pStyle w:val="Heading1"/>
              <w:spacing w:before="0" w:after="0"/>
              <w:jc w:val="both"/>
              <w:rPr>
                <w:b w:val="0"/>
                <w:bCs w:val="0"/>
                <w:color w:val="000000" w:themeColor="text1"/>
                <w:sz w:val="22"/>
                <w:szCs w:val="22"/>
              </w:rPr>
            </w:pPr>
            <w:r w:rsidRPr="00E43631">
              <w:rPr>
                <w:b w:val="0"/>
                <w:bCs w:val="0"/>
                <w:color w:val="000000" w:themeColor="text1"/>
                <w:sz w:val="22"/>
                <w:szCs w:val="22"/>
                <w:lang w:val="en-IN"/>
              </w:rPr>
              <w:t>For a given challenge C, the PUF generates a consistent and reproducible response r under stable environmental conditions.</w:t>
            </w:r>
          </w:p>
        </w:tc>
      </w:tr>
      <w:tr w:rsidR="00B27BED" w14:paraId="60497655" w14:textId="77777777" w:rsidTr="002359AF">
        <w:trPr>
          <w:trHeight w:val="1763"/>
        </w:trPr>
        <w:tc>
          <w:tcPr>
            <w:tcW w:w="2592" w:type="dxa"/>
            <w:vAlign w:val="center"/>
          </w:tcPr>
          <w:p w14:paraId="0E698853" w14:textId="7656672B" w:rsidR="00B27BED" w:rsidRPr="00E43631" w:rsidRDefault="00B27BED" w:rsidP="00B83C01">
            <w:pPr>
              <w:pStyle w:val="Heading1"/>
              <w:spacing w:after="0"/>
              <w:jc w:val="center"/>
              <w:rPr>
                <w:b w:val="0"/>
                <w:bCs w:val="0"/>
                <w:color w:val="000000" w:themeColor="text1"/>
                <w:sz w:val="22"/>
                <w:szCs w:val="22"/>
              </w:rPr>
            </w:pPr>
            <w:r w:rsidRPr="00E43631">
              <w:rPr>
                <w:b w:val="0"/>
                <w:bCs w:val="0"/>
                <w:color w:val="000000" w:themeColor="text1"/>
                <w:sz w:val="22"/>
                <w:szCs w:val="22"/>
                <w:lang w:val="en-IN"/>
              </w:rPr>
              <w:t>Dynamic</w:t>
            </w:r>
          </w:p>
        </w:tc>
        <w:tc>
          <w:tcPr>
            <w:tcW w:w="5700" w:type="dxa"/>
            <w:vAlign w:val="center"/>
          </w:tcPr>
          <w:p w14:paraId="019F88A3" w14:textId="70E29C00" w:rsidR="00B27BED" w:rsidRPr="00E43631" w:rsidRDefault="00B27BED" w:rsidP="00B83C01">
            <w:pPr>
              <w:pStyle w:val="Heading1"/>
              <w:spacing w:before="0" w:after="0"/>
              <w:jc w:val="both"/>
              <w:rPr>
                <w:b w:val="0"/>
                <w:bCs w:val="0"/>
                <w:color w:val="000000" w:themeColor="text1"/>
                <w:sz w:val="22"/>
                <w:szCs w:val="22"/>
              </w:rPr>
            </w:pPr>
            <w:r w:rsidRPr="00E43631">
              <w:rPr>
                <w:b w:val="0"/>
                <w:bCs w:val="0"/>
                <w:color w:val="000000" w:themeColor="text1"/>
                <w:sz w:val="22"/>
                <w:szCs w:val="22"/>
                <w:lang w:val="en-IN"/>
              </w:rPr>
              <w:t>Cryptographic keys are not stored in any non-volatile memory. They are derived on-demand by querying the physical structure of the chip and cease to exist once the device is powered off, eliminating the persistent key attack vector.</w:t>
            </w:r>
          </w:p>
        </w:tc>
      </w:tr>
      <w:tr w:rsidR="00B27BED" w14:paraId="7823CDB3" w14:textId="77777777" w:rsidTr="00BA4877">
        <w:trPr>
          <w:trHeight w:val="593"/>
        </w:trPr>
        <w:tc>
          <w:tcPr>
            <w:tcW w:w="2592" w:type="dxa"/>
            <w:vAlign w:val="center"/>
          </w:tcPr>
          <w:p w14:paraId="79F939AA" w14:textId="6BC0D4CE" w:rsidR="00B27BED" w:rsidRPr="00E43631" w:rsidRDefault="00B27BED" w:rsidP="00C204C0">
            <w:pPr>
              <w:pStyle w:val="Heading1"/>
              <w:jc w:val="center"/>
              <w:rPr>
                <w:b w:val="0"/>
                <w:bCs w:val="0"/>
                <w:color w:val="000000" w:themeColor="text1"/>
                <w:sz w:val="22"/>
                <w:szCs w:val="22"/>
              </w:rPr>
            </w:pPr>
            <w:proofErr w:type="spellStart"/>
            <w:r w:rsidRPr="00E43631">
              <w:rPr>
                <w:b w:val="0"/>
                <w:bCs w:val="0"/>
                <w:color w:val="000000" w:themeColor="text1"/>
                <w:sz w:val="22"/>
                <w:szCs w:val="22"/>
                <w:lang w:val="en-IN"/>
              </w:rPr>
              <w:t>Evaluatable</w:t>
            </w:r>
            <w:proofErr w:type="spellEnd"/>
          </w:p>
        </w:tc>
        <w:tc>
          <w:tcPr>
            <w:tcW w:w="5700" w:type="dxa"/>
            <w:vAlign w:val="center"/>
          </w:tcPr>
          <w:p w14:paraId="692629F0" w14:textId="21EB97ED" w:rsidR="00B27BED" w:rsidRPr="00E43631" w:rsidRDefault="00B27BED" w:rsidP="00B83C01">
            <w:pPr>
              <w:pStyle w:val="Heading1"/>
              <w:spacing w:before="0" w:after="0"/>
              <w:jc w:val="both"/>
              <w:rPr>
                <w:b w:val="0"/>
                <w:bCs w:val="0"/>
                <w:color w:val="000000" w:themeColor="text1"/>
                <w:sz w:val="22"/>
                <w:szCs w:val="22"/>
              </w:rPr>
            </w:pPr>
            <w:r w:rsidRPr="00E43631">
              <w:rPr>
                <w:b w:val="0"/>
                <w:bCs w:val="0"/>
                <w:color w:val="000000" w:themeColor="text1"/>
                <w:sz w:val="22"/>
                <w:szCs w:val="22"/>
                <w:lang w:val="en-IN"/>
              </w:rPr>
              <w:t xml:space="preserve">The challenge-response </w:t>
            </w:r>
            <w:proofErr w:type="spellStart"/>
            <w:r w:rsidRPr="00E43631">
              <w:rPr>
                <w:b w:val="0"/>
                <w:bCs w:val="0"/>
                <w:color w:val="000000" w:themeColor="text1"/>
                <w:sz w:val="22"/>
                <w:szCs w:val="22"/>
                <w:lang w:val="en-IN"/>
              </w:rPr>
              <w:t>behavior</w:t>
            </w:r>
            <w:proofErr w:type="spellEnd"/>
            <w:r w:rsidRPr="00E43631">
              <w:rPr>
                <w:b w:val="0"/>
                <w:bCs w:val="0"/>
                <w:color w:val="000000" w:themeColor="text1"/>
                <w:sz w:val="22"/>
                <w:szCs w:val="22"/>
                <w:lang w:val="en-IN"/>
              </w:rPr>
              <w:t xml:space="preserve"> is efficiently computable in hardware with minimal area, power, and latency overhead.</w:t>
            </w:r>
          </w:p>
        </w:tc>
      </w:tr>
    </w:tbl>
    <w:p w14:paraId="7E0E2522" w14:textId="265D5693" w:rsidR="00BB18CA" w:rsidRPr="00BB18CA" w:rsidRDefault="00BB18CA" w:rsidP="00BB18CA">
      <w:pPr>
        <w:pStyle w:val="Heading1"/>
        <w:spacing w:line="360" w:lineRule="auto"/>
        <w:jc w:val="both"/>
        <w:rPr>
          <w:b w:val="0"/>
          <w:bCs w:val="0"/>
          <w:color w:val="000000" w:themeColor="text1"/>
          <w:sz w:val="24"/>
          <w:szCs w:val="24"/>
        </w:rPr>
      </w:pPr>
      <w:r w:rsidRPr="00BB18CA">
        <w:rPr>
          <w:b w:val="0"/>
          <w:bCs w:val="0"/>
          <w:color w:val="000000" w:themeColor="text1"/>
          <w:sz w:val="24"/>
          <w:szCs w:val="24"/>
        </w:rPr>
        <w:t>Among various silicon-based PUF architectures, the Arbiter PUF is one of the most widely researched and commonly used delay-based designs. It operates by utilizing the naturally occurring manufacturing variations present in integrated circuits to generate unique responses for each chip. The architecture consists of multiple interconnected switching stages arranged symmetrically, where an input challenge controls the signal propagation paths through the circuit.</w:t>
      </w:r>
    </w:p>
    <w:p w14:paraId="65C315A7" w14:textId="7FB38E0C" w:rsidR="0084215F" w:rsidRDefault="00BB18CA" w:rsidP="00BB18CA">
      <w:pPr>
        <w:pStyle w:val="Heading1"/>
        <w:spacing w:line="360" w:lineRule="auto"/>
        <w:jc w:val="both"/>
        <w:rPr>
          <w:b w:val="0"/>
          <w:bCs w:val="0"/>
          <w:color w:val="000000" w:themeColor="text1"/>
          <w:sz w:val="24"/>
          <w:szCs w:val="24"/>
        </w:rPr>
      </w:pPr>
      <w:r w:rsidRPr="00BB18CA">
        <w:rPr>
          <w:b w:val="0"/>
          <w:bCs w:val="0"/>
          <w:color w:val="000000" w:themeColor="text1"/>
          <w:sz w:val="24"/>
          <w:szCs w:val="24"/>
        </w:rPr>
        <w:t>When a challenge is applied, two electrical signals are launched simultaneously and travel through parallel paths across all switching stages. Depending on the challenge pattern, the paths may either remain parallel or interchange positions at different stages. Due to unavoidable microscopic variations introduced during semiconductor fabrication, the propagation delay of each path differs slightly from chip to chip.</w:t>
      </w:r>
    </w:p>
    <w:p w14:paraId="01FC8A0C" w14:textId="0133F70E" w:rsidR="00BB18CA" w:rsidRPr="00BB18CA" w:rsidRDefault="00BB18CA" w:rsidP="00BB18CA">
      <w:pPr>
        <w:pStyle w:val="Heading1"/>
        <w:spacing w:line="360" w:lineRule="auto"/>
        <w:jc w:val="both"/>
        <w:rPr>
          <w:color w:val="000000" w:themeColor="text1"/>
          <w:sz w:val="24"/>
          <w:szCs w:val="24"/>
        </w:rPr>
      </w:pPr>
      <w:r w:rsidRPr="00BB18CA">
        <w:rPr>
          <w:color w:val="000000" w:themeColor="text1"/>
          <w:sz w:val="24"/>
          <w:szCs w:val="24"/>
        </w:rPr>
        <w:lastRenderedPageBreak/>
        <w:t>1.3 Motivation and Research Gaps</w:t>
      </w:r>
    </w:p>
    <w:p w14:paraId="56A71878" w14:textId="5B903221" w:rsidR="00BB18CA" w:rsidRPr="00BB18CA" w:rsidRDefault="00BB18CA" w:rsidP="00BB18CA">
      <w:pPr>
        <w:pStyle w:val="Heading1"/>
        <w:spacing w:line="360" w:lineRule="auto"/>
        <w:ind w:firstLine="720"/>
        <w:jc w:val="both"/>
        <w:rPr>
          <w:b w:val="0"/>
          <w:bCs w:val="0"/>
          <w:color w:val="000000" w:themeColor="text1"/>
          <w:sz w:val="24"/>
          <w:szCs w:val="24"/>
        </w:rPr>
      </w:pPr>
      <w:r w:rsidRPr="00BB18CA">
        <w:rPr>
          <w:b w:val="0"/>
          <w:bCs w:val="0"/>
          <w:color w:val="000000" w:themeColor="text1"/>
          <w:sz w:val="24"/>
          <w:szCs w:val="24"/>
        </w:rPr>
        <w:t>The Arbiter PUF is widely recognized for its simple and lightweight hardware architecture. It requires only a series of multiplexer stages along with a single arbiter circuit, making it highly area-efficient and power-efficient for resource-constrained systems such as Internet of Things (IoT) devices, embedded systems, and low-power security hardware. Due to its minimal hardware overhead and ease of implementation, the Arbiter PUF has become one of the most extensively studied delay-based PUF architectures.</w:t>
      </w:r>
      <w:r>
        <w:rPr>
          <w:b w:val="0"/>
          <w:bCs w:val="0"/>
          <w:color w:val="000000" w:themeColor="text1"/>
          <w:sz w:val="24"/>
          <w:szCs w:val="24"/>
        </w:rPr>
        <w:t xml:space="preserve"> </w:t>
      </w:r>
      <w:r w:rsidRPr="00BB18CA">
        <w:rPr>
          <w:b w:val="0"/>
          <w:bCs w:val="0"/>
          <w:color w:val="000000" w:themeColor="text1"/>
          <w:sz w:val="24"/>
          <w:szCs w:val="24"/>
        </w:rPr>
        <w:t>However, despite its hardware efficiency, the conventional Arbiter PUF suffers from a major security weakness. The response behavior of the PUF is strongly dependent on the cumulative delay differences generated across the signal propagation paths. Since these delay characteristics follow a predictable linear relationship, the overall behavior of the Arbiter PUF can be accurately modeled using machine learning techniques.</w:t>
      </w:r>
    </w:p>
    <w:p w14:paraId="56E70C59" w14:textId="40DC1179" w:rsidR="00BB18CA" w:rsidRPr="00BB18CA" w:rsidRDefault="00BB18CA" w:rsidP="00BB18CA">
      <w:pPr>
        <w:pStyle w:val="Heading1"/>
        <w:spacing w:line="360" w:lineRule="auto"/>
        <w:jc w:val="both"/>
        <w:rPr>
          <w:b w:val="0"/>
          <w:bCs w:val="0"/>
          <w:color w:val="000000" w:themeColor="text1"/>
          <w:sz w:val="24"/>
          <w:szCs w:val="24"/>
        </w:rPr>
      </w:pPr>
      <w:r w:rsidRPr="00BB18CA">
        <w:rPr>
          <w:b w:val="0"/>
          <w:bCs w:val="0"/>
          <w:color w:val="000000" w:themeColor="text1"/>
          <w:sz w:val="24"/>
          <w:szCs w:val="24"/>
        </w:rPr>
        <w:t>An attacker can collect a sufficient number of Challenge-Response Pairs (CRPs) from the target device and use them to train machine learning models capable of predicting unseen responses with extremely high accuracy. Research studies have shown that even simple machine learning algorithms such as Logistic Regression can successfully learn the internal behavior of a standard Arbiter PUF using only a relatively small training dataset. Once the prediction model is trained, the attacker can emulate the behavior of the original hardware without physically cloning the device, effectively compromising its security.</w:t>
      </w:r>
    </w:p>
    <w:p w14:paraId="1C9347C9" w14:textId="559712D7" w:rsidR="00BB18CA" w:rsidRPr="00BB18CA" w:rsidRDefault="00BB18CA" w:rsidP="00BB18CA">
      <w:pPr>
        <w:pStyle w:val="Heading1"/>
        <w:spacing w:line="360" w:lineRule="auto"/>
        <w:jc w:val="both"/>
        <w:rPr>
          <w:b w:val="0"/>
          <w:bCs w:val="0"/>
          <w:color w:val="000000" w:themeColor="text1"/>
          <w:sz w:val="24"/>
          <w:szCs w:val="24"/>
        </w:rPr>
      </w:pPr>
      <w:r w:rsidRPr="00BB18CA">
        <w:rPr>
          <w:b w:val="0"/>
          <w:bCs w:val="0"/>
          <w:color w:val="000000" w:themeColor="text1"/>
          <w:sz w:val="24"/>
          <w:szCs w:val="24"/>
        </w:rPr>
        <w:t>To improve resistance against such modeling attacks, researchers introduced the XOR Arbiter PUF architecture. In this approach, multiple independent Arbiter PUF chains are combined using XOR operations to generate the final response. The use of multiple interconnected PUF chains significantly increases the complexity and non-linearity of the response behavior, making it much harder for traditional linear machine learning models to accurately predict responses.</w:t>
      </w:r>
    </w:p>
    <w:p w14:paraId="79EA972B" w14:textId="1FBAB1AD" w:rsidR="00BB18CA" w:rsidRPr="00BB18CA" w:rsidRDefault="00BB18CA" w:rsidP="00BB18CA">
      <w:pPr>
        <w:pStyle w:val="Heading1"/>
        <w:spacing w:line="360" w:lineRule="auto"/>
        <w:jc w:val="both"/>
        <w:rPr>
          <w:b w:val="0"/>
          <w:bCs w:val="0"/>
          <w:color w:val="000000" w:themeColor="text1"/>
          <w:sz w:val="24"/>
          <w:szCs w:val="24"/>
        </w:rPr>
      </w:pPr>
      <w:r w:rsidRPr="00BB18CA">
        <w:rPr>
          <w:b w:val="0"/>
          <w:bCs w:val="0"/>
          <w:color w:val="000000" w:themeColor="text1"/>
          <w:sz w:val="24"/>
          <w:szCs w:val="24"/>
        </w:rPr>
        <w:t xml:space="preserve">Although XOR Arbiter PUFs provide stronger resistance against basic linear attacks, they are still vulnerable to </w:t>
      </w:r>
      <w:proofErr w:type="spellStart"/>
      <w:r w:rsidRPr="00BB18CA">
        <w:rPr>
          <w:b w:val="0"/>
          <w:bCs w:val="0"/>
          <w:color w:val="000000" w:themeColor="text1"/>
          <w:sz w:val="24"/>
          <w:szCs w:val="24"/>
        </w:rPr>
        <w:t>advanced</w:t>
      </w:r>
      <w:proofErr w:type="spellEnd"/>
      <w:r w:rsidRPr="00BB18CA">
        <w:rPr>
          <w:b w:val="0"/>
          <w:bCs w:val="0"/>
          <w:color w:val="000000" w:themeColor="text1"/>
          <w:sz w:val="24"/>
          <w:szCs w:val="24"/>
        </w:rPr>
        <w:t xml:space="preserve"> non-linear machine learning techniques. Modern learning algorithms such as Multi-Layer </w:t>
      </w:r>
      <w:proofErr w:type="spellStart"/>
      <w:r w:rsidRPr="00BB18CA">
        <w:rPr>
          <w:b w:val="0"/>
          <w:bCs w:val="0"/>
          <w:color w:val="000000" w:themeColor="text1"/>
          <w:sz w:val="24"/>
          <w:szCs w:val="24"/>
        </w:rPr>
        <w:t>Perceptrons</w:t>
      </w:r>
      <w:proofErr w:type="spellEnd"/>
      <w:r w:rsidRPr="00BB18CA">
        <w:rPr>
          <w:b w:val="0"/>
          <w:bCs w:val="0"/>
          <w:color w:val="000000" w:themeColor="text1"/>
          <w:sz w:val="24"/>
          <w:szCs w:val="24"/>
        </w:rPr>
        <w:t xml:space="preserve"> (MLPs), Support Vector </w:t>
      </w:r>
      <w:r w:rsidRPr="00BB18CA">
        <w:rPr>
          <w:b w:val="0"/>
          <w:bCs w:val="0"/>
          <w:color w:val="000000" w:themeColor="text1"/>
          <w:sz w:val="24"/>
          <w:szCs w:val="24"/>
        </w:rPr>
        <w:lastRenderedPageBreak/>
        <w:t>Machines (SVMs), and ensemble-based classifiers have demonstrated the capability to model and predict XOR Arbiter PUF responses when sufficient training data is available. As the complexity of the XOR structure increases, the difficulty of modeling also increases, but the exact practical security limits remain insufficiently explored.</w:t>
      </w:r>
    </w:p>
    <w:p w14:paraId="4DA6C907" w14:textId="3BF7D6E9" w:rsidR="00BB18CA" w:rsidRDefault="00BB18CA" w:rsidP="00BB18CA">
      <w:pPr>
        <w:pStyle w:val="Heading1"/>
        <w:spacing w:line="360" w:lineRule="auto"/>
        <w:jc w:val="both"/>
        <w:rPr>
          <w:b w:val="0"/>
          <w:bCs w:val="0"/>
          <w:color w:val="000000" w:themeColor="text1"/>
          <w:sz w:val="24"/>
          <w:szCs w:val="24"/>
        </w:rPr>
      </w:pPr>
      <w:r w:rsidRPr="00BB18CA">
        <w:rPr>
          <w:b w:val="0"/>
          <w:bCs w:val="0"/>
          <w:color w:val="000000" w:themeColor="text1"/>
          <w:sz w:val="24"/>
          <w:szCs w:val="24"/>
        </w:rPr>
        <w:t>A significant research gap exists in understanding the precise boundaries at which machine learning attacks become ineffective. Factors such as challenge length, XOR complexity, training dataset size, and environmental noise all influence the learnability of the PUF, yet these relationships have not been systematically analyzed under a unified experimental framework.</w:t>
      </w:r>
      <w:r>
        <w:rPr>
          <w:b w:val="0"/>
          <w:bCs w:val="0"/>
          <w:color w:val="000000" w:themeColor="text1"/>
          <w:sz w:val="24"/>
          <w:szCs w:val="24"/>
        </w:rPr>
        <w:t xml:space="preserve"> </w:t>
      </w:r>
      <w:r w:rsidRPr="00BB18CA">
        <w:rPr>
          <w:b w:val="0"/>
          <w:bCs w:val="0"/>
          <w:color w:val="000000" w:themeColor="text1"/>
          <w:sz w:val="24"/>
          <w:szCs w:val="24"/>
        </w:rPr>
        <w:t>Therefore, there is a strong need for a controlled simulation environment capable of generating large-scale Challenge-Response Pair datasets under different operating conditions and evaluating the effectiveness of various machine learning attack models. Addressing this gap can provide deeper insights into the practical security limits of XOR Arbiter PUFs and contribute toward the development of more secure hardware authentication mechanisms.</w:t>
      </w:r>
    </w:p>
    <w:p w14:paraId="77CD0B58" w14:textId="6867A79F" w:rsidR="006571B0" w:rsidRPr="00B83C01" w:rsidRDefault="006571B0" w:rsidP="00B83C01">
      <w:pPr>
        <w:pStyle w:val="Heading1"/>
        <w:spacing w:after="0" w:line="360" w:lineRule="auto"/>
        <w:jc w:val="center"/>
        <w:rPr>
          <w:color w:val="000000" w:themeColor="text1"/>
          <w:sz w:val="20"/>
          <w:szCs w:val="20"/>
        </w:rPr>
      </w:pPr>
      <w:r w:rsidRPr="00B83C01">
        <w:rPr>
          <w:color w:val="000000" w:themeColor="text1"/>
          <w:sz w:val="20"/>
          <w:szCs w:val="20"/>
        </w:rPr>
        <w:t xml:space="preserve">Table </w:t>
      </w:r>
      <w:r w:rsidR="001F6BB9" w:rsidRPr="00B83C01">
        <w:rPr>
          <w:color w:val="000000" w:themeColor="text1"/>
          <w:sz w:val="20"/>
          <w:szCs w:val="20"/>
        </w:rPr>
        <w:t>1.2</w:t>
      </w:r>
      <w:r w:rsidRPr="00B83C01">
        <w:rPr>
          <w:color w:val="000000" w:themeColor="text1"/>
          <w:sz w:val="20"/>
          <w:szCs w:val="20"/>
        </w:rPr>
        <w:t xml:space="preserve">: </w:t>
      </w:r>
      <w:r w:rsidR="00B83C01" w:rsidRPr="00B83C01">
        <w:rPr>
          <w:color w:val="000000" w:themeColor="text1"/>
          <w:sz w:val="20"/>
          <w:szCs w:val="20"/>
        </w:rPr>
        <w:t>Architectural and Security Comparison Between Standard and XOR Arbiter PUFs</w:t>
      </w:r>
    </w:p>
    <w:tbl>
      <w:tblPr>
        <w:tblW w:w="8394"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4"/>
        <w:gridCol w:w="2100"/>
        <w:gridCol w:w="3210"/>
      </w:tblGrid>
      <w:tr w:rsidR="006571B0" w14:paraId="0EA10F6B" w14:textId="3CEB9770" w:rsidTr="006571B0">
        <w:trPr>
          <w:trHeight w:val="854"/>
        </w:trPr>
        <w:tc>
          <w:tcPr>
            <w:tcW w:w="3084" w:type="dxa"/>
            <w:shd w:val="clear" w:color="auto" w:fill="D9D9D9" w:themeFill="background1" w:themeFillShade="D9"/>
            <w:vAlign w:val="center"/>
          </w:tcPr>
          <w:p w14:paraId="0C0749A6" w14:textId="2C6CC7D7" w:rsidR="006571B0" w:rsidRPr="00E43631" w:rsidRDefault="006571B0" w:rsidP="006571B0">
            <w:pPr>
              <w:pStyle w:val="Heading1"/>
              <w:spacing w:before="0" w:after="0" w:line="360" w:lineRule="auto"/>
              <w:jc w:val="center"/>
              <w:rPr>
                <w:color w:val="000000" w:themeColor="text1"/>
                <w:sz w:val="22"/>
                <w:szCs w:val="22"/>
              </w:rPr>
            </w:pPr>
            <w:r w:rsidRPr="00E43631">
              <w:rPr>
                <w:color w:val="000000" w:themeColor="text1"/>
                <w:sz w:val="22"/>
                <w:szCs w:val="22"/>
              </w:rPr>
              <w:t>Feature</w:t>
            </w:r>
          </w:p>
        </w:tc>
        <w:tc>
          <w:tcPr>
            <w:tcW w:w="2100" w:type="dxa"/>
            <w:shd w:val="clear" w:color="auto" w:fill="D9D9D9" w:themeFill="background1" w:themeFillShade="D9"/>
            <w:vAlign w:val="center"/>
          </w:tcPr>
          <w:p w14:paraId="51E9D72D" w14:textId="643B58E5" w:rsidR="006571B0" w:rsidRPr="00E43631" w:rsidRDefault="006571B0" w:rsidP="006571B0">
            <w:pPr>
              <w:pStyle w:val="Heading1"/>
              <w:spacing w:line="360" w:lineRule="auto"/>
              <w:jc w:val="center"/>
              <w:rPr>
                <w:color w:val="000000" w:themeColor="text1"/>
                <w:sz w:val="22"/>
                <w:szCs w:val="22"/>
              </w:rPr>
            </w:pPr>
            <w:r w:rsidRPr="00E43631">
              <w:rPr>
                <w:color w:val="000000" w:themeColor="text1"/>
                <w:sz w:val="22"/>
                <w:szCs w:val="22"/>
              </w:rPr>
              <w:t>Standard Arbiter PUF</w:t>
            </w:r>
          </w:p>
        </w:tc>
        <w:tc>
          <w:tcPr>
            <w:tcW w:w="3210" w:type="dxa"/>
            <w:shd w:val="clear" w:color="auto" w:fill="D9D9D9" w:themeFill="background1" w:themeFillShade="D9"/>
            <w:vAlign w:val="center"/>
          </w:tcPr>
          <w:p w14:paraId="351D8672" w14:textId="53CE4892" w:rsidR="006571B0" w:rsidRPr="00E43631" w:rsidRDefault="006571B0" w:rsidP="006571B0">
            <w:pPr>
              <w:pStyle w:val="Heading1"/>
              <w:spacing w:line="360" w:lineRule="auto"/>
              <w:jc w:val="center"/>
              <w:rPr>
                <w:color w:val="000000" w:themeColor="text1"/>
                <w:sz w:val="22"/>
                <w:szCs w:val="22"/>
              </w:rPr>
            </w:pPr>
            <w:r w:rsidRPr="00E43631">
              <w:rPr>
                <w:color w:val="000000" w:themeColor="text1"/>
                <w:sz w:val="22"/>
                <w:szCs w:val="22"/>
              </w:rPr>
              <w:t>XOR Arbiter PUF</w:t>
            </w:r>
          </w:p>
        </w:tc>
      </w:tr>
      <w:tr w:rsidR="002359AF" w14:paraId="1204ACE8" w14:textId="77777777" w:rsidTr="006571B0">
        <w:trPr>
          <w:trHeight w:val="791"/>
        </w:trPr>
        <w:tc>
          <w:tcPr>
            <w:tcW w:w="3084" w:type="dxa"/>
          </w:tcPr>
          <w:p w14:paraId="34FF1DC4" w14:textId="032027D4"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Hardware Complexity</w:t>
            </w:r>
          </w:p>
        </w:tc>
        <w:tc>
          <w:tcPr>
            <w:tcW w:w="2100" w:type="dxa"/>
          </w:tcPr>
          <w:p w14:paraId="3A25C484" w14:textId="66C25D89"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Low</w:t>
            </w:r>
          </w:p>
        </w:tc>
        <w:tc>
          <w:tcPr>
            <w:tcW w:w="3210" w:type="dxa"/>
          </w:tcPr>
          <w:p w14:paraId="55F0CD66" w14:textId="145D001E"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Moderate</w:t>
            </w:r>
          </w:p>
        </w:tc>
      </w:tr>
      <w:tr w:rsidR="002359AF" w14:paraId="606891B3" w14:textId="77777777" w:rsidTr="006571B0">
        <w:trPr>
          <w:trHeight w:val="719"/>
        </w:trPr>
        <w:tc>
          <w:tcPr>
            <w:tcW w:w="3084" w:type="dxa"/>
          </w:tcPr>
          <w:p w14:paraId="788FB07D" w14:textId="20491A17"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Area and Power Consumption</w:t>
            </w:r>
          </w:p>
        </w:tc>
        <w:tc>
          <w:tcPr>
            <w:tcW w:w="2100" w:type="dxa"/>
          </w:tcPr>
          <w:p w14:paraId="3B72A7B8" w14:textId="4200CC6B"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Very low</w:t>
            </w:r>
          </w:p>
        </w:tc>
        <w:tc>
          <w:tcPr>
            <w:tcW w:w="3210" w:type="dxa"/>
          </w:tcPr>
          <w:p w14:paraId="3898FE82" w14:textId="3572810C"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Higher than basic Arbiter PUF</w:t>
            </w:r>
          </w:p>
        </w:tc>
      </w:tr>
      <w:tr w:rsidR="002359AF" w14:paraId="16CA6F82" w14:textId="77777777" w:rsidTr="006571B0">
        <w:trPr>
          <w:trHeight w:val="656"/>
        </w:trPr>
        <w:tc>
          <w:tcPr>
            <w:tcW w:w="3084" w:type="dxa"/>
          </w:tcPr>
          <w:p w14:paraId="32359587" w14:textId="35A1C654"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Modeling Resistance</w:t>
            </w:r>
          </w:p>
        </w:tc>
        <w:tc>
          <w:tcPr>
            <w:tcW w:w="2100" w:type="dxa"/>
          </w:tcPr>
          <w:p w14:paraId="4CB63462" w14:textId="192C5EB3"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Weak</w:t>
            </w:r>
          </w:p>
        </w:tc>
        <w:tc>
          <w:tcPr>
            <w:tcW w:w="3210" w:type="dxa"/>
          </w:tcPr>
          <w:p w14:paraId="0504735D" w14:textId="275847A4"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Improved</w:t>
            </w:r>
          </w:p>
        </w:tc>
      </w:tr>
      <w:tr w:rsidR="002359AF" w14:paraId="18BFB1E4" w14:textId="77777777" w:rsidTr="006571B0">
        <w:trPr>
          <w:trHeight w:val="1133"/>
        </w:trPr>
        <w:tc>
          <w:tcPr>
            <w:tcW w:w="3084" w:type="dxa"/>
          </w:tcPr>
          <w:p w14:paraId="2E33C819" w14:textId="0924CE4A"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Vulnerability to Linear ML Attacks</w:t>
            </w:r>
          </w:p>
        </w:tc>
        <w:tc>
          <w:tcPr>
            <w:tcW w:w="2100" w:type="dxa"/>
          </w:tcPr>
          <w:p w14:paraId="13903E60" w14:textId="19689E5C"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High</w:t>
            </w:r>
          </w:p>
        </w:tc>
        <w:tc>
          <w:tcPr>
            <w:tcW w:w="3210" w:type="dxa"/>
          </w:tcPr>
          <w:p w14:paraId="1FB5B3CE" w14:textId="6231E100" w:rsidR="002359AF"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Low</w:t>
            </w:r>
          </w:p>
        </w:tc>
      </w:tr>
      <w:tr w:rsidR="006571B0" w14:paraId="77CE0FFB" w14:textId="77777777" w:rsidTr="006571B0">
        <w:trPr>
          <w:trHeight w:val="827"/>
        </w:trPr>
        <w:tc>
          <w:tcPr>
            <w:tcW w:w="3084" w:type="dxa"/>
          </w:tcPr>
          <w:p w14:paraId="2579DBFE" w14:textId="3448A0D0" w:rsidR="006571B0"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Vulnerability to Non-Linear ML Attacks</w:t>
            </w:r>
          </w:p>
        </w:tc>
        <w:tc>
          <w:tcPr>
            <w:tcW w:w="2100" w:type="dxa"/>
          </w:tcPr>
          <w:p w14:paraId="4EF974C4" w14:textId="6464D9D7" w:rsidR="006571B0"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High</w:t>
            </w:r>
          </w:p>
        </w:tc>
        <w:tc>
          <w:tcPr>
            <w:tcW w:w="3210" w:type="dxa"/>
          </w:tcPr>
          <w:p w14:paraId="530166B5" w14:textId="4F761964" w:rsidR="006571B0" w:rsidRPr="00B24ED5" w:rsidRDefault="006571B0" w:rsidP="0020450D">
            <w:pPr>
              <w:pStyle w:val="Heading1"/>
              <w:spacing w:before="0" w:line="360" w:lineRule="auto"/>
              <w:jc w:val="center"/>
              <w:rPr>
                <w:b w:val="0"/>
                <w:bCs w:val="0"/>
                <w:color w:val="000000" w:themeColor="text1"/>
                <w:sz w:val="20"/>
                <w:szCs w:val="20"/>
              </w:rPr>
            </w:pPr>
            <w:r w:rsidRPr="00B24ED5">
              <w:rPr>
                <w:b w:val="0"/>
                <w:bCs w:val="0"/>
                <w:color w:val="000000" w:themeColor="text1"/>
                <w:sz w:val="20"/>
                <w:szCs w:val="20"/>
              </w:rPr>
              <w:t>Moderate to High</w:t>
            </w:r>
          </w:p>
        </w:tc>
      </w:tr>
    </w:tbl>
    <w:p w14:paraId="4579FD3E" w14:textId="77777777" w:rsidR="0029364E" w:rsidRDefault="0029364E" w:rsidP="0029364E">
      <w:pPr>
        <w:pStyle w:val="Heading1"/>
        <w:jc w:val="both"/>
        <w:rPr>
          <w:b w:val="0"/>
          <w:bCs w:val="0"/>
          <w:color w:val="000000" w:themeColor="text1"/>
          <w:sz w:val="24"/>
          <w:szCs w:val="24"/>
        </w:rPr>
      </w:pPr>
    </w:p>
    <w:p w14:paraId="5987F186" w14:textId="77777777" w:rsidR="0020450D" w:rsidRDefault="0020450D" w:rsidP="0029364E">
      <w:pPr>
        <w:pStyle w:val="Heading1"/>
        <w:spacing w:line="360" w:lineRule="auto"/>
        <w:jc w:val="both"/>
        <w:rPr>
          <w:color w:val="000000" w:themeColor="text1"/>
          <w:sz w:val="24"/>
          <w:szCs w:val="24"/>
        </w:rPr>
      </w:pPr>
    </w:p>
    <w:p w14:paraId="7375C04B" w14:textId="5EDCD944" w:rsidR="0029364E" w:rsidRPr="0029364E" w:rsidRDefault="0029364E" w:rsidP="0029364E">
      <w:pPr>
        <w:pStyle w:val="Heading1"/>
        <w:spacing w:line="360" w:lineRule="auto"/>
        <w:jc w:val="both"/>
        <w:rPr>
          <w:color w:val="000000" w:themeColor="text1"/>
          <w:sz w:val="24"/>
          <w:szCs w:val="24"/>
        </w:rPr>
      </w:pPr>
      <w:r w:rsidRPr="0029364E">
        <w:rPr>
          <w:color w:val="000000" w:themeColor="text1"/>
          <w:sz w:val="24"/>
          <w:szCs w:val="24"/>
        </w:rPr>
        <w:lastRenderedPageBreak/>
        <w:t>1.4 Objectives of the Project</w:t>
      </w:r>
    </w:p>
    <w:p w14:paraId="075EEE2B" w14:textId="77777777" w:rsidR="0029364E" w:rsidRPr="0029364E" w:rsidRDefault="0029364E" w:rsidP="0029364E">
      <w:pPr>
        <w:pStyle w:val="Heading1"/>
        <w:spacing w:line="360" w:lineRule="auto"/>
        <w:ind w:firstLine="720"/>
        <w:jc w:val="both"/>
        <w:rPr>
          <w:b w:val="0"/>
          <w:bCs w:val="0"/>
          <w:color w:val="000000" w:themeColor="text1"/>
          <w:sz w:val="24"/>
          <w:szCs w:val="24"/>
        </w:rPr>
      </w:pPr>
      <w:r w:rsidRPr="0029364E">
        <w:rPr>
          <w:b w:val="0"/>
          <w:bCs w:val="0"/>
          <w:color w:val="000000" w:themeColor="text1"/>
          <w:sz w:val="24"/>
          <w:szCs w:val="24"/>
        </w:rPr>
        <w:t>To address the identified research gaps and establish a systematic framework for evaluating the security of XOR Arbiter PUFs against machine learning attacks, this project focuses on the following primary objectives:</w:t>
      </w:r>
    </w:p>
    <w:p w14:paraId="4849875F" w14:textId="698DABFE" w:rsidR="0029364E" w:rsidRPr="0029364E" w:rsidRDefault="0029364E" w:rsidP="0029364E">
      <w:pPr>
        <w:pStyle w:val="Heading1"/>
        <w:spacing w:line="360" w:lineRule="auto"/>
        <w:jc w:val="both"/>
        <w:rPr>
          <w:color w:val="000000" w:themeColor="text1"/>
          <w:sz w:val="24"/>
          <w:szCs w:val="24"/>
        </w:rPr>
      </w:pPr>
      <w:r w:rsidRPr="0029364E">
        <w:rPr>
          <w:color w:val="000000" w:themeColor="text1"/>
          <w:sz w:val="24"/>
          <w:szCs w:val="24"/>
        </w:rPr>
        <w:t>1.4.1. Simulation Framework Development</w:t>
      </w:r>
    </w:p>
    <w:p w14:paraId="3EBA92ED" w14:textId="6A4926B6"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The first objective of this project is to design and implement a modular and scalable simulation framework capable of generating realistic Challenge-Response Pair (CRP) datasets for both conventional Arbiter PUFs and XOR Arbiter PUF architectures. The framework is intended to support configurable experimental environments and simulate both ideal and noisy operating conditions. Environmental instability and manufacturing uncertainty are incorporated through controlled noise injection mechanisms to closely emulate real-world silicon behavior.</w:t>
      </w:r>
    </w:p>
    <w:p w14:paraId="140868AF" w14:textId="135F0ACF" w:rsidR="0029364E" w:rsidRPr="0029364E" w:rsidRDefault="0029364E" w:rsidP="0029364E">
      <w:pPr>
        <w:pStyle w:val="Heading1"/>
        <w:spacing w:line="360" w:lineRule="auto"/>
        <w:jc w:val="both"/>
        <w:rPr>
          <w:color w:val="000000" w:themeColor="text1"/>
          <w:sz w:val="24"/>
          <w:szCs w:val="24"/>
        </w:rPr>
      </w:pPr>
      <w:r w:rsidRPr="0029364E">
        <w:rPr>
          <w:color w:val="000000" w:themeColor="text1"/>
          <w:sz w:val="24"/>
          <w:szCs w:val="24"/>
        </w:rPr>
        <w:t>1.4.2. Machine Learning Attack Implementation</w:t>
      </w:r>
    </w:p>
    <w:p w14:paraId="2566473B" w14:textId="4BBB8324"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Another major objective is to develop a comprehensive machine learning attack framework for evaluating the vulnerability of PUF architectures. Multiple classification models are implemented to analyze the learnability of PUF responses under different configurations. The study includes both linear and non-linear machine learning approaches, enabling a comparative evaluation of their effectiveness against XOR Arbiter PUFs.</w:t>
      </w:r>
      <w:r>
        <w:rPr>
          <w:b w:val="0"/>
          <w:bCs w:val="0"/>
          <w:color w:val="000000" w:themeColor="text1"/>
          <w:sz w:val="24"/>
          <w:szCs w:val="24"/>
        </w:rPr>
        <w:t xml:space="preserve"> </w:t>
      </w:r>
      <w:r w:rsidRPr="0029364E">
        <w:rPr>
          <w:b w:val="0"/>
          <w:bCs w:val="0"/>
          <w:color w:val="000000" w:themeColor="text1"/>
          <w:sz w:val="24"/>
          <w:szCs w:val="24"/>
        </w:rPr>
        <w:t>The implemented attack models include:</w:t>
      </w:r>
    </w:p>
    <w:p w14:paraId="7DDE55D0" w14:textId="77777777"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Logistic Regression</w:t>
      </w:r>
    </w:p>
    <w:p w14:paraId="558F0379" w14:textId="77777777"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Multi-Layer Perceptron (MLP)</w:t>
      </w:r>
    </w:p>
    <w:p w14:paraId="6A851CFC" w14:textId="77777777"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Support Vector Machine (SVM)</w:t>
      </w:r>
    </w:p>
    <w:p w14:paraId="4ECD2C2D" w14:textId="1BD63E56"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Random Forest Classifier</w:t>
      </w:r>
    </w:p>
    <w:p w14:paraId="30249529" w14:textId="77777777"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All models are evaluated using identical training and testing conditions to ensure fair and consistent performance comparison.</w:t>
      </w:r>
    </w:p>
    <w:p w14:paraId="3D57B724" w14:textId="3CB16FBB" w:rsidR="0029364E" w:rsidRPr="0029364E" w:rsidRDefault="0029364E" w:rsidP="0029364E">
      <w:pPr>
        <w:pStyle w:val="Heading1"/>
        <w:spacing w:line="360" w:lineRule="auto"/>
        <w:jc w:val="both"/>
        <w:rPr>
          <w:color w:val="000000" w:themeColor="text1"/>
          <w:sz w:val="24"/>
          <w:szCs w:val="24"/>
        </w:rPr>
      </w:pPr>
      <w:r w:rsidRPr="0029364E">
        <w:rPr>
          <w:color w:val="000000" w:themeColor="text1"/>
          <w:sz w:val="24"/>
          <w:szCs w:val="24"/>
        </w:rPr>
        <w:lastRenderedPageBreak/>
        <w:t>1.4.3. Parametric Security Analysis</w:t>
      </w:r>
    </w:p>
    <w:p w14:paraId="14CA42F2" w14:textId="7F1C01B9"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This project also aims to perform a detailed experimental analysis to investigate how different architectural and environmental parameters influence the resistance of XOR Arbiter PUFs against machine learning attacks. The study systematically evaluates the impact of factors such as challenge length, XOR complexity, training dataset size, and environmental noise on attack accuracy and model convergence.</w:t>
      </w:r>
      <w:r>
        <w:rPr>
          <w:b w:val="0"/>
          <w:bCs w:val="0"/>
          <w:color w:val="000000" w:themeColor="text1"/>
          <w:sz w:val="24"/>
          <w:szCs w:val="24"/>
        </w:rPr>
        <w:t xml:space="preserve"> </w:t>
      </w:r>
      <w:r w:rsidRPr="0029364E">
        <w:rPr>
          <w:b w:val="0"/>
          <w:bCs w:val="0"/>
          <w:color w:val="000000" w:themeColor="text1"/>
          <w:sz w:val="24"/>
          <w:szCs w:val="24"/>
        </w:rPr>
        <w:t>The primary goal of this analysis is to identify the practical security boundaries where machine learning models fail to accurately predict PUF responses and their performance approaches random guessing behavior. Such analysis helps in understanding the robustness and scalability of XOR Arbiter PUF architectures under realistic attack conditions.</w:t>
      </w:r>
    </w:p>
    <w:p w14:paraId="237C21FC" w14:textId="7538DCF7" w:rsidR="0029364E" w:rsidRPr="0029364E" w:rsidRDefault="0029364E" w:rsidP="0029364E">
      <w:pPr>
        <w:pStyle w:val="Heading1"/>
        <w:spacing w:line="360" w:lineRule="auto"/>
        <w:jc w:val="both"/>
        <w:rPr>
          <w:color w:val="000000" w:themeColor="text1"/>
          <w:sz w:val="24"/>
          <w:szCs w:val="24"/>
        </w:rPr>
      </w:pPr>
      <w:r w:rsidRPr="0029364E">
        <w:rPr>
          <w:color w:val="000000" w:themeColor="text1"/>
          <w:sz w:val="24"/>
          <w:szCs w:val="24"/>
        </w:rPr>
        <w:t>1.4.4. Interactive Dashboard and Visualization Platform</w:t>
      </w:r>
    </w:p>
    <w:p w14:paraId="1E69279B" w14:textId="77777777" w:rsidR="0029364E" w:rsidRPr="0029364E"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The final objective is to design and develop an interactive full-stack web application for experiment management and visualization. The platform provides a user-friendly interface that allows users to configure PUF parameters, launch machine learning attack experiments, monitor execution progress, and visualize experimental results through interactive charts and graphical analytics.</w:t>
      </w:r>
    </w:p>
    <w:p w14:paraId="3039599B" w14:textId="6B2A8160" w:rsidR="0084215F" w:rsidRDefault="0029364E" w:rsidP="0029364E">
      <w:pPr>
        <w:pStyle w:val="Heading1"/>
        <w:spacing w:line="360" w:lineRule="auto"/>
        <w:jc w:val="both"/>
        <w:rPr>
          <w:b w:val="0"/>
          <w:bCs w:val="0"/>
          <w:color w:val="000000" w:themeColor="text1"/>
          <w:sz w:val="24"/>
          <w:szCs w:val="24"/>
        </w:rPr>
      </w:pPr>
      <w:r w:rsidRPr="0029364E">
        <w:rPr>
          <w:b w:val="0"/>
          <w:bCs w:val="0"/>
          <w:color w:val="000000" w:themeColor="text1"/>
          <w:sz w:val="24"/>
          <w:szCs w:val="24"/>
        </w:rPr>
        <w:t>The application integrates a modern frontend interface with a high-performance backend system to support real-time experiment execution and data management. Experimental records and performance metrics are stored in a database for future analysis and comparative evaluation. This platform enhances usability, reproducibility, and accessibility of the overall research framework.</w:t>
      </w:r>
    </w:p>
    <w:p w14:paraId="075E957B" w14:textId="77777777" w:rsidR="00E43631" w:rsidRDefault="00E43631" w:rsidP="00E43631">
      <w:pPr>
        <w:pStyle w:val="Heading1"/>
        <w:spacing w:line="360" w:lineRule="auto"/>
        <w:jc w:val="both"/>
        <w:rPr>
          <w:color w:val="000000" w:themeColor="text1"/>
          <w:sz w:val="24"/>
          <w:szCs w:val="24"/>
        </w:rPr>
      </w:pPr>
      <w:r w:rsidRPr="00E43631">
        <w:rPr>
          <w:color w:val="000000" w:themeColor="text1"/>
          <w:sz w:val="24"/>
          <w:szCs w:val="24"/>
        </w:rPr>
        <w:t>1.5 Scope and Organization of the Report</w:t>
      </w:r>
    </w:p>
    <w:p w14:paraId="4E22028A" w14:textId="529945C8" w:rsidR="00E43631" w:rsidRPr="00E43631" w:rsidRDefault="00E43631" w:rsidP="00E43631">
      <w:pPr>
        <w:pStyle w:val="Heading1"/>
        <w:spacing w:line="360" w:lineRule="auto"/>
        <w:ind w:firstLine="720"/>
        <w:jc w:val="both"/>
        <w:rPr>
          <w:color w:val="000000" w:themeColor="text1"/>
          <w:sz w:val="24"/>
          <w:szCs w:val="24"/>
        </w:rPr>
      </w:pPr>
      <w:r w:rsidRPr="00E43631">
        <w:rPr>
          <w:b w:val="0"/>
          <w:bCs w:val="0"/>
          <w:color w:val="000000" w:themeColor="text1"/>
          <w:sz w:val="24"/>
          <w:szCs w:val="24"/>
        </w:rPr>
        <w:t>The scope of this project is primarily focused on the simulation-based security analysis of delay-based silicon Physical Unclonable Function (PUF) architectures, particularly Arbiter PUFs and XOR Arbiter PUFs. The research emphasizes evaluating the vulnerability of these architectures against various machine learning-based modeling attacks under different operating conditions.</w:t>
      </w:r>
    </w:p>
    <w:p w14:paraId="60F13223" w14:textId="44536E06" w:rsidR="00E43631" w:rsidRPr="00E43631" w:rsidRDefault="00E43631" w:rsidP="00E43631">
      <w:pPr>
        <w:pStyle w:val="Heading1"/>
        <w:spacing w:line="360" w:lineRule="auto"/>
        <w:jc w:val="both"/>
        <w:rPr>
          <w:b w:val="0"/>
          <w:bCs w:val="0"/>
          <w:color w:val="000000" w:themeColor="text1"/>
          <w:sz w:val="24"/>
          <w:szCs w:val="24"/>
        </w:rPr>
      </w:pPr>
      <w:r w:rsidRPr="00E43631">
        <w:rPr>
          <w:b w:val="0"/>
          <w:bCs w:val="0"/>
          <w:color w:val="000000" w:themeColor="text1"/>
          <w:sz w:val="24"/>
          <w:szCs w:val="24"/>
        </w:rPr>
        <w:lastRenderedPageBreak/>
        <w:t>This work does not involve physical integrated circuit fabrication or FPGA-based hardware implementation. Instead, the project relies on a carefully designed software simulation framework that closely emulates the behavior of real silicon devices. To improve realism, the framework incorporates controlled noise models that simulate practical environmental variations such as temperature fluctuations, supply voltage instability, and aging-related delay variations commonly observed in semiconductor devices.</w:t>
      </w:r>
    </w:p>
    <w:p w14:paraId="2209FFA9" w14:textId="4FB0BC89" w:rsidR="00E43631" w:rsidRPr="00E43631" w:rsidRDefault="00E43631" w:rsidP="00E43631">
      <w:pPr>
        <w:pStyle w:val="Heading1"/>
        <w:spacing w:line="360" w:lineRule="auto"/>
        <w:jc w:val="both"/>
        <w:rPr>
          <w:b w:val="0"/>
          <w:bCs w:val="0"/>
          <w:color w:val="000000" w:themeColor="text1"/>
          <w:sz w:val="24"/>
          <w:szCs w:val="24"/>
        </w:rPr>
      </w:pPr>
      <w:r w:rsidRPr="00E43631">
        <w:rPr>
          <w:b w:val="0"/>
          <w:bCs w:val="0"/>
          <w:color w:val="000000" w:themeColor="text1"/>
          <w:sz w:val="24"/>
          <w:szCs w:val="24"/>
        </w:rPr>
        <w:t>The project mainly concentrates on understanding the learnability and security limitations of XOR Arbiter PUFs through systematic experimentation and comparative machine learning analysis. The generated results aim to provide deeper insights into the practical robustness of PUF architectures in modern hardware security applications.</w:t>
      </w:r>
    </w:p>
    <w:p w14:paraId="373C0215" w14:textId="67D0E6A2" w:rsidR="00E43631" w:rsidRPr="00E43631" w:rsidRDefault="00E43631" w:rsidP="00E43631">
      <w:pPr>
        <w:pStyle w:val="Heading1"/>
        <w:spacing w:line="360" w:lineRule="auto"/>
        <w:jc w:val="both"/>
        <w:rPr>
          <w:color w:val="000000" w:themeColor="text1"/>
          <w:sz w:val="24"/>
          <w:szCs w:val="24"/>
        </w:rPr>
      </w:pPr>
      <w:r w:rsidRPr="00E43631">
        <w:rPr>
          <w:color w:val="000000" w:themeColor="text1"/>
          <w:sz w:val="24"/>
          <w:szCs w:val="24"/>
        </w:rPr>
        <w:t>Key Contributions of the Work</w:t>
      </w:r>
    </w:p>
    <w:p w14:paraId="1428AF81" w14:textId="77777777" w:rsidR="00E43631" w:rsidRPr="00E43631" w:rsidRDefault="00E43631" w:rsidP="00E43631">
      <w:pPr>
        <w:pStyle w:val="Heading1"/>
        <w:numPr>
          <w:ilvl w:val="0"/>
          <w:numId w:val="4"/>
        </w:numPr>
        <w:spacing w:line="360" w:lineRule="auto"/>
        <w:jc w:val="both"/>
        <w:rPr>
          <w:b w:val="0"/>
          <w:bCs w:val="0"/>
          <w:color w:val="000000" w:themeColor="text1"/>
          <w:sz w:val="24"/>
          <w:szCs w:val="24"/>
        </w:rPr>
      </w:pPr>
      <w:r w:rsidRPr="00E43631">
        <w:rPr>
          <w:b w:val="0"/>
          <w:bCs w:val="0"/>
          <w:color w:val="000000" w:themeColor="text1"/>
          <w:sz w:val="24"/>
          <w:szCs w:val="24"/>
        </w:rPr>
        <w:t>Development of a high-performance and scalable Python-based PUF simulation engine capable of generating large-scale Challenge-Response Pair (CRP) datasets efficiently.</w:t>
      </w:r>
    </w:p>
    <w:p w14:paraId="77E1B376" w14:textId="77777777" w:rsidR="00E43631" w:rsidRPr="00E43631" w:rsidRDefault="00E43631" w:rsidP="00E43631">
      <w:pPr>
        <w:pStyle w:val="Heading1"/>
        <w:numPr>
          <w:ilvl w:val="0"/>
          <w:numId w:val="4"/>
        </w:numPr>
        <w:spacing w:line="360" w:lineRule="auto"/>
        <w:jc w:val="both"/>
        <w:rPr>
          <w:b w:val="0"/>
          <w:bCs w:val="0"/>
          <w:color w:val="000000" w:themeColor="text1"/>
          <w:sz w:val="24"/>
          <w:szCs w:val="24"/>
        </w:rPr>
      </w:pPr>
      <w:r w:rsidRPr="00E43631">
        <w:rPr>
          <w:b w:val="0"/>
          <w:bCs w:val="0"/>
          <w:color w:val="000000" w:themeColor="text1"/>
          <w:sz w:val="24"/>
          <w:szCs w:val="24"/>
        </w:rPr>
        <w:t>Design of a unified machine learning attack evaluation framework supporting multiple linear and non-linear classification models for comparative security analysis.</w:t>
      </w:r>
    </w:p>
    <w:p w14:paraId="28AEC0A3" w14:textId="77777777" w:rsidR="00E43631" w:rsidRPr="00E43631" w:rsidRDefault="00E43631" w:rsidP="00E43631">
      <w:pPr>
        <w:pStyle w:val="Heading1"/>
        <w:numPr>
          <w:ilvl w:val="0"/>
          <w:numId w:val="4"/>
        </w:numPr>
        <w:spacing w:line="360" w:lineRule="auto"/>
        <w:jc w:val="both"/>
        <w:rPr>
          <w:b w:val="0"/>
          <w:bCs w:val="0"/>
          <w:color w:val="000000" w:themeColor="text1"/>
          <w:sz w:val="24"/>
          <w:szCs w:val="24"/>
        </w:rPr>
      </w:pPr>
      <w:r w:rsidRPr="00E43631">
        <w:rPr>
          <w:b w:val="0"/>
          <w:bCs w:val="0"/>
          <w:color w:val="000000" w:themeColor="text1"/>
          <w:sz w:val="24"/>
          <w:szCs w:val="24"/>
        </w:rPr>
        <w:t>Generation of reproducible experimental datasets and empirical observations for identifying the practical security boundaries of XOR Arbiter PUF architectures.</w:t>
      </w:r>
    </w:p>
    <w:p w14:paraId="31DA0097" w14:textId="5320EFFA" w:rsidR="00E43631" w:rsidRPr="0029364E" w:rsidRDefault="00E43631" w:rsidP="00E43631">
      <w:pPr>
        <w:pStyle w:val="Heading1"/>
        <w:numPr>
          <w:ilvl w:val="0"/>
          <w:numId w:val="4"/>
        </w:numPr>
        <w:spacing w:line="360" w:lineRule="auto"/>
        <w:jc w:val="both"/>
        <w:rPr>
          <w:b w:val="0"/>
          <w:bCs w:val="0"/>
          <w:color w:val="000000" w:themeColor="text1"/>
          <w:sz w:val="24"/>
          <w:szCs w:val="24"/>
        </w:rPr>
      </w:pPr>
      <w:r w:rsidRPr="00E43631">
        <w:rPr>
          <w:b w:val="0"/>
          <w:bCs w:val="0"/>
          <w:color w:val="000000" w:themeColor="text1"/>
          <w:sz w:val="24"/>
          <w:szCs w:val="24"/>
        </w:rPr>
        <w:t>Development of an interactive full-stack web application for configuring experiments, visualizing machine learning attack performance, and managing experimental results through an intuitive dashboard interface.</w:t>
      </w:r>
    </w:p>
    <w:p w14:paraId="69BCCCB0" w14:textId="77777777" w:rsidR="0084215F" w:rsidRDefault="0084215F">
      <w:pPr>
        <w:pStyle w:val="Heading1"/>
        <w:jc w:val="center"/>
      </w:pPr>
    </w:p>
    <w:p w14:paraId="671A4091" w14:textId="77777777" w:rsidR="0084215F" w:rsidRDefault="0084215F">
      <w:pPr>
        <w:pStyle w:val="Heading1"/>
        <w:jc w:val="center"/>
      </w:pPr>
    </w:p>
    <w:p w14:paraId="425FE5E6" w14:textId="77777777" w:rsidR="00507D1B" w:rsidRDefault="00507D1B" w:rsidP="00507D1B">
      <w:pPr>
        <w:keepNext/>
        <w:pageBreakBefore/>
        <w:spacing w:before="480" w:after="120"/>
        <w:jc w:val="center"/>
      </w:pPr>
      <w:r>
        <w:rPr>
          <w:b/>
          <w:sz w:val="32"/>
        </w:rPr>
        <w:lastRenderedPageBreak/>
        <w:t>CHAPTER 2 – LITERATURE SURVEY &amp; PROBLEM FORMULATION</w:t>
      </w:r>
    </w:p>
    <w:p w14:paraId="7E9562AC" w14:textId="77777777" w:rsidR="00507D1B" w:rsidRPr="00507D1B" w:rsidRDefault="00507D1B" w:rsidP="00507D1B">
      <w:pPr>
        <w:pStyle w:val="Heading1"/>
        <w:spacing w:line="360" w:lineRule="auto"/>
        <w:jc w:val="both"/>
        <w:rPr>
          <w:color w:val="000000" w:themeColor="text1"/>
          <w:sz w:val="24"/>
          <w:szCs w:val="24"/>
        </w:rPr>
      </w:pPr>
      <w:r w:rsidRPr="00507D1B">
        <w:rPr>
          <w:color w:val="000000" w:themeColor="text1"/>
          <w:sz w:val="24"/>
          <w:szCs w:val="24"/>
        </w:rPr>
        <w:t>2.1 Literature Survey</w:t>
      </w:r>
    </w:p>
    <w:p w14:paraId="2F730762" w14:textId="43F759CB" w:rsidR="0084215F" w:rsidRDefault="00507D1B" w:rsidP="00507D1B">
      <w:pPr>
        <w:pStyle w:val="Heading1"/>
        <w:spacing w:line="360" w:lineRule="auto"/>
        <w:ind w:firstLine="720"/>
        <w:jc w:val="both"/>
        <w:rPr>
          <w:b w:val="0"/>
          <w:bCs w:val="0"/>
          <w:color w:val="000000" w:themeColor="text1"/>
          <w:sz w:val="24"/>
          <w:szCs w:val="24"/>
        </w:rPr>
      </w:pPr>
      <w:r w:rsidRPr="00507D1B">
        <w:rPr>
          <w:b w:val="0"/>
          <w:bCs w:val="0"/>
          <w:color w:val="000000" w:themeColor="text1"/>
          <w:sz w:val="24"/>
          <w:szCs w:val="24"/>
        </w:rPr>
        <w:t>The intersection of Physical Unclonable Functions (PUFs) and Machine Learning (ML) has been a highly active area of research in hardware security. Strong PUFs, such as the Arbiter PUF, were initially proposed as lightweight, tamper-resistant authentication primitives that could provide exponentially large Challenge-Response Pair (CRP) spaces. However, researchers soon demonstrated that the mathematical relationship between the physical delays and the final response could be accurately modeled using machine learning techniques.</w:t>
      </w:r>
    </w:p>
    <w:p w14:paraId="31EA7A1B" w14:textId="118A2933" w:rsidR="00F27EDB" w:rsidRPr="00B83C01" w:rsidRDefault="00F27EDB" w:rsidP="00B83C01">
      <w:pPr>
        <w:pStyle w:val="Heading1"/>
        <w:spacing w:after="0" w:line="360" w:lineRule="auto"/>
        <w:jc w:val="center"/>
        <w:rPr>
          <w:color w:val="000000" w:themeColor="text1"/>
          <w:sz w:val="20"/>
          <w:szCs w:val="20"/>
        </w:rPr>
      </w:pPr>
      <w:r w:rsidRPr="00B83C01">
        <w:rPr>
          <w:color w:val="000000" w:themeColor="text1"/>
          <w:sz w:val="20"/>
          <w:szCs w:val="20"/>
        </w:rPr>
        <w:t xml:space="preserve">Table 2.1: </w:t>
      </w:r>
      <w:r w:rsidR="00B83C01" w:rsidRPr="00B83C01">
        <w:rPr>
          <w:color w:val="000000" w:themeColor="text1"/>
          <w:sz w:val="20"/>
          <w:szCs w:val="20"/>
        </w:rPr>
        <w:t>Review of Existing Methodologies and Identified Research Gaps</w:t>
      </w:r>
    </w:p>
    <w:tbl>
      <w:tblPr>
        <w:tblW w:w="8346"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2069"/>
        <w:gridCol w:w="2069"/>
        <w:gridCol w:w="2138"/>
      </w:tblGrid>
      <w:tr w:rsidR="00F27EDB" w14:paraId="3948C0C1" w14:textId="39BF17DD" w:rsidTr="00F27EDB">
        <w:trPr>
          <w:trHeight w:val="989"/>
        </w:trPr>
        <w:tc>
          <w:tcPr>
            <w:tcW w:w="2070" w:type="dxa"/>
            <w:shd w:val="clear" w:color="auto" w:fill="D9D9D9" w:themeFill="background1" w:themeFillShade="D9"/>
            <w:vAlign w:val="center"/>
          </w:tcPr>
          <w:p w14:paraId="16579701" w14:textId="4178FF86" w:rsidR="00F27EDB" w:rsidRPr="00F27EDB" w:rsidRDefault="00F27EDB" w:rsidP="00F27EDB">
            <w:pPr>
              <w:pStyle w:val="Heading1"/>
              <w:spacing w:line="360" w:lineRule="auto"/>
              <w:jc w:val="center"/>
              <w:rPr>
                <w:b w:val="0"/>
                <w:bCs w:val="0"/>
                <w:color w:val="000000" w:themeColor="text1"/>
                <w:sz w:val="22"/>
                <w:szCs w:val="22"/>
              </w:rPr>
            </w:pPr>
            <w:r w:rsidRPr="00F27EDB">
              <w:rPr>
                <w:color w:val="000000" w:themeColor="text1"/>
                <w:sz w:val="22"/>
                <w:szCs w:val="22"/>
              </w:rPr>
              <w:t>Author(s) &amp; Year</w:t>
            </w:r>
          </w:p>
        </w:tc>
        <w:tc>
          <w:tcPr>
            <w:tcW w:w="2069" w:type="dxa"/>
            <w:shd w:val="clear" w:color="auto" w:fill="D9D9D9" w:themeFill="background1" w:themeFillShade="D9"/>
            <w:vAlign w:val="center"/>
          </w:tcPr>
          <w:p w14:paraId="6017312D" w14:textId="018E8D71" w:rsidR="00F27EDB" w:rsidRPr="00F27EDB" w:rsidRDefault="00F27EDB" w:rsidP="00F27EDB">
            <w:pPr>
              <w:pStyle w:val="Heading1"/>
              <w:spacing w:line="360" w:lineRule="auto"/>
              <w:jc w:val="center"/>
              <w:rPr>
                <w:b w:val="0"/>
                <w:bCs w:val="0"/>
                <w:color w:val="000000" w:themeColor="text1"/>
                <w:sz w:val="22"/>
                <w:szCs w:val="22"/>
              </w:rPr>
            </w:pPr>
            <w:r w:rsidRPr="00F27EDB">
              <w:rPr>
                <w:color w:val="000000" w:themeColor="text1"/>
                <w:sz w:val="22"/>
                <w:szCs w:val="22"/>
              </w:rPr>
              <w:t>Focus</w:t>
            </w:r>
            <w:r>
              <w:rPr>
                <w:color w:val="000000" w:themeColor="text1"/>
                <w:sz w:val="22"/>
                <w:szCs w:val="22"/>
              </w:rPr>
              <w:t>/</w:t>
            </w:r>
            <w:r w:rsidRPr="00F27EDB">
              <w:rPr>
                <w:color w:val="000000" w:themeColor="text1"/>
                <w:sz w:val="22"/>
                <w:szCs w:val="22"/>
              </w:rPr>
              <w:t>ML Techniques Used</w:t>
            </w:r>
          </w:p>
        </w:tc>
        <w:tc>
          <w:tcPr>
            <w:tcW w:w="2069" w:type="dxa"/>
            <w:shd w:val="clear" w:color="auto" w:fill="D9D9D9" w:themeFill="background1" w:themeFillShade="D9"/>
            <w:vAlign w:val="center"/>
          </w:tcPr>
          <w:p w14:paraId="630F691B" w14:textId="57E1FF26" w:rsidR="00F27EDB" w:rsidRPr="00F27EDB" w:rsidRDefault="00F27EDB" w:rsidP="00F27EDB">
            <w:pPr>
              <w:pStyle w:val="Heading1"/>
              <w:spacing w:line="360" w:lineRule="auto"/>
              <w:jc w:val="center"/>
              <w:rPr>
                <w:b w:val="0"/>
                <w:bCs w:val="0"/>
                <w:color w:val="000000" w:themeColor="text1"/>
                <w:sz w:val="22"/>
                <w:szCs w:val="22"/>
              </w:rPr>
            </w:pPr>
            <w:r w:rsidRPr="00F27EDB">
              <w:rPr>
                <w:color w:val="000000" w:themeColor="text1"/>
                <w:sz w:val="22"/>
                <w:szCs w:val="22"/>
              </w:rPr>
              <w:t>Key Findings</w:t>
            </w:r>
          </w:p>
        </w:tc>
        <w:tc>
          <w:tcPr>
            <w:tcW w:w="2138" w:type="dxa"/>
            <w:shd w:val="clear" w:color="auto" w:fill="D9D9D9" w:themeFill="background1" w:themeFillShade="D9"/>
            <w:vAlign w:val="center"/>
          </w:tcPr>
          <w:p w14:paraId="7303397F" w14:textId="1406419B" w:rsidR="00F27EDB" w:rsidRPr="00F27EDB" w:rsidRDefault="00F27EDB" w:rsidP="00F27EDB">
            <w:pPr>
              <w:pStyle w:val="Heading1"/>
              <w:spacing w:line="360" w:lineRule="auto"/>
              <w:jc w:val="center"/>
              <w:rPr>
                <w:b w:val="0"/>
                <w:bCs w:val="0"/>
                <w:color w:val="000000" w:themeColor="text1"/>
                <w:sz w:val="22"/>
                <w:szCs w:val="22"/>
              </w:rPr>
            </w:pPr>
            <w:r w:rsidRPr="00F27EDB">
              <w:rPr>
                <w:color w:val="000000" w:themeColor="text1"/>
                <w:sz w:val="22"/>
                <w:szCs w:val="22"/>
              </w:rPr>
              <w:t>Limitations / Gaps</w:t>
            </w:r>
          </w:p>
        </w:tc>
      </w:tr>
      <w:tr w:rsidR="00F27EDB" w14:paraId="72693536" w14:textId="77777777" w:rsidTr="00F27EDB">
        <w:trPr>
          <w:trHeight w:val="1295"/>
        </w:trPr>
        <w:tc>
          <w:tcPr>
            <w:tcW w:w="2070" w:type="dxa"/>
            <w:vAlign w:val="center"/>
          </w:tcPr>
          <w:p w14:paraId="2424C5FE" w14:textId="1380E7F8" w:rsidR="00F27EDB" w:rsidRPr="00F27EDB" w:rsidRDefault="00F27EDB" w:rsidP="00F27EDB">
            <w:pPr>
              <w:pStyle w:val="Heading1"/>
              <w:spacing w:before="0" w:line="360" w:lineRule="auto"/>
              <w:jc w:val="center"/>
              <w:rPr>
                <w:b w:val="0"/>
                <w:bCs w:val="0"/>
                <w:color w:val="000000" w:themeColor="text1"/>
                <w:sz w:val="22"/>
                <w:szCs w:val="22"/>
              </w:rPr>
            </w:pPr>
            <w:proofErr w:type="spellStart"/>
            <w:r w:rsidRPr="00F27EDB">
              <w:rPr>
                <w:b w:val="0"/>
                <w:bCs w:val="0"/>
                <w:color w:val="000000" w:themeColor="text1"/>
                <w:sz w:val="20"/>
                <w:szCs w:val="20"/>
              </w:rPr>
              <w:t>Wisiol</w:t>
            </w:r>
            <w:proofErr w:type="spellEnd"/>
            <w:r w:rsidRPr="00F27EDB">
              <w:rPr>
                <w:b w:val="0"/>
                <w:bCs w:val="0"/>
                <w:color w:val="000000" w:themeColor="text1"/>
                <w:sz w:val="20"/>
                <w:szCs w:val="20"/>
              </w:rPr>
              <w:t xml:space="preserve"> et al. (2020)</w:t>
            </w:r>
          </w:p>
        </w:tc>
        <w:tc>
          <w:tcPr>
            <w:tcW w:w="2069" w:type="dxa"/>
            <w:vAlign w:val="center"/>
          </w:tcPr>
          <w:p w14:paraId="31CC6143" w14:textId="534FE112"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Deep Learning on Strong PUFs (MLP)</w:t>
            </w:r>
          </w:p>
        </w:tc>
        <w:tc>
          <w:tcPr>
            <w:tcW w:w="2069" w:type="dxa"/>
            <w:vAlign w:val="center"/>
          </w:tcPr>
          <w:p w14:paraId="08BC25D4" w14:textId="3A7A506C"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MLP breaks complex XOR Arbiter PUFs with high accuracy.</w:t>
            </w:r>
          </w:p>
        </w:tc>
        <w:tc>
          <w:tcPr>
            <w:tcW w:w="2138" w:type="dxa"/>
            <w:vAlign w:val="center"/>
          </w:tcPr>
          <w:p w14:paraId="3503EB5E" w14:textId="016C13C2"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Custom Python scripts required; no graphical interface.</w:t>
            </w:r>
          </w:p>
        </w:tc>
      </w:tr>
      <w:tr w:rsidR="00F27EDB" w14:paraId="70D3B497" w14:textId="77777777" w:rsidTr="00F27EDB">
        <w:trPr>
          <w:trHeight w:val="989"/>
        </w:trPr>
        <w:tc>
          <w:tcPr>
            <w:tcW w:w="2070" w:type="dxa"/>
            <w:vAlign w:val="center"/>
          </w:tcPr>
          <w:p w14:paraId="490099D1" w14:textId="092B1925"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Chatterjee et al. (2020)</w:t>
            </w:r>
          </w:p>
        </w:tc>
        <w:tc>
          <w:tcPr>
            <w:tcW w:w="2069" w:type="dxa"/>
            <w:vAlign w:val="center"/>
          </w:tcPr>
          <w:p w14:paraId="3719C88F" w14:textId="55704F0C"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 xml:space="preserve">Ensemble Methods (Random Forest, </w:t>
            </w:r>
            <w:proofErr w:type="spellStart"/>
            <w:r w:rsidRPr="00F27EDB">
              <w:rPr>
                <w:b w:val="0"/>
                <w:bCs w:val="0"/>
                <w:color w:val="000000" w:themeColor="text1"/>
                <w:sz w:val="20"/>
                <w:szCs w:val="20"/>
              </w:rPr>
              <w:t>XGBoost</w:t>
            </w:r>
            <w:proofErr w:type="spellEnd"/>
            <w:r w:rsidRPr="00F27EDB">
              <w:rPr>
                <w:b w:val="0"/>
                <w:bCs w:val="0"/>
                <w:color w:val="000000" w:themeColor="text1"/>
                <w:sz w:val="20"/>
                <w:szCs w:val="20"/>
              </w:rPr>
              <w:t>)</w:t>
            </w:r>
          </w:p>
        </w:tc>
        <w:tc>
          <w:tcPr>
            <w:tcW w:w="2069" w:type="dxa"/>
            <w:vAlign w:val="center"/>
          </w:tcPr>
          <w:p w14:paraId="732FE36C" w14:textId="50955873"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Random Forest handles environmental noise in PUFs efficiently.</w:t>
            </w:r>
          </w:p>
        </w:tc>
        <w:tc>
          <w:tcPr>
            <w:tcW w:w="2138" w:type="dxa"/>
            <w:vAlign w:val="center"/>
          </w:tcPr>
          <w:p w14:paraId="0F349F66" w14:textId="0C6F0C7F"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Fragmented implementation; lacks persistent experiment tracking.</w:t>
            </w:r>
          </w:p>
        </w:tc>
      </w:tr>
      <w:tr w:rsidR="00F27EDB" w14:paraId="4585827C" w14:textId="77777777" w:rsidTr="00F27EDB">
        <w:trPr>
          <w:trHeight w:val="989"/>
        </w:trPr>
        <w:tc>
          <w:tcPr>
            <w:tcW w:w="2070" w:type="dxa"/>
            <w:vAlign w:val="center"/>
          </w:tcPr>
          <w:p w14:paraId="3E2FBD50" w14:textId="02DB281C" w:rsidR="00F27EDB" w:rsidRPr="00F27EDB" w:rsidRDefault="00F27EDB" w:rsidP="00F27EDB">
            <w:pPr>
              <w:pStyle w:val="Heading1"/>
              <w:spacing w:before="0" w:line="360" w:lineRule="auto"/>
              <w:jc w:val="center"/>
              <w:rPr>
                <w:b w:val="0"/>
                <w:bCs w:val="0"/>
                <w:color w:val="000000" w:themeColor="text1"/>
                <w:sz w:val="22"/>
                <w:szCs w:val="22"/>
              </w:rPr>
            </w:pPr>
            <w:proofErr w:type="spellStart"/>
            <w:r w:rsidRPr="00F27EDB">
              <w:rPr>
                <w:b w:val="0"/>
                <w:bCs w:val="0"/>
                <w:color w:val="000000" w:themeColor="text1"/>
                <w:sz w:val="20"/>
                <w:szCs w:val="20"/>
              </w:rPr>
              <w:t>Tobisch</w:t>
            </w:r>
            <w:proofErr w:type="spellEnd"/>
            <w:r w:rsidRPr="00F27EDB">
              <w:rPr>
                <w:b w:val="0"/>
                <w:bCs w:val="0"/>
                <w:color w:val="000000" w:themeColor="text1"/>
                <w:sz w:val="20"/>
                <w:szCs w:val="20"/>
              </w:rPr>
              <w:t xml:space="preserve"> et al. (2021)</w:t>
            </w:r>
          </w:p>
        </w:tc>
        <w:tc>
          <w:tcPr>
            <w:tcW w:w="2069" w:type="dxa"/>
            <w:vAlign w:val="center"/>
          </w:tcPr>
          <w:p w14:paraId="487E79C2" w14:textId="2C9E7AC3"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Reliability-based ML Attacks (SVM, LR)</w:t>
            </w:r>
          </w:p>
        </w:tc>
        <w:tc>
          <w:tcPr>
            <w:tcW w:w="2069" w:type="dxa"/>
            <w:vAlign w:val="center"/>
          </w:tcPr>
          <w:p w14:paraId="3711DD32" w14:textId="56D85459"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Using side-channel reliability data accelerates SVM training.</w:t>
            </w:r>
          </w:p>
        </w:tc>
        <w:tc>
          <w:tcPr>
            <w:tcW w:w="2138" w:type="dxa"/>
            <w:vAlign w:val="center"/>
          </w:tcPr>
          <w:p w14:paraId="435F9936" w14:textId="4428AC14"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Relies entirely on command-line tools (CLI) for execution.</w:t>
            </w:r>
          </w:p>
        </w:tc>
      </w:tr>
      <w:tr w:rsidR="00F27EDB" w14:paraId="276C1E9C" w14:textId="77777777" w:rsidTr="00F27EDB">
        <w:trPr>
          <w:trHeight w:val="989"/>
        </w:trPr>
        <w:tc>
          <w:tcPr>
            <w:tcW w:w="2070" w:type="dxa"/>
            <w:vAlign w:val="center"/>
          </w:tcPr>
          <w:p w14:paraId="64118147" w14:textId="56800B3D" w:rsidR="00F27EDB" w:rsidRPr="00F27EDB" w:rsidRDefault="00F27EDB" w:rsidP="00F27EDB">
            <w:pPr>
              <w:pStyle w:val="Heading1"/>
              <w:spacing w:before="0" w:line="360" w:lineRule="auto"/>
              <w:jc w:val="center"/>
              <w:rPr>
                <w:b w:val="0"/>
                <w:bCs w:val="0"/>
                <w:color w:val="000000" w:themeColor="text1"/>
                <w:sz w:val="22"/>
                <w:szCs w:val="22"/>
              </w:rPr>
            </w:pPr>
            <w:proofErr w:type="spellStart"/>
            <w:r w:rsidRPr="00F27EDB">
              <w:rPr>
                <w:b w:val="0"/>
                <w:bCs w:val="0"/>
                <w:color w:val="000000" w:themeColor="text1"/>
                <w:sz w:val="20"/>
                <w:szCs w:val="20"/>
              </w:rPr>
              <w:t>Santikellur</w:t>
            </w:r>
            <w:proofErr w:type="spellEnd"/>
            <w:r w:rsidRPr="00F27EDB">
              <w:rPr>
                <w:b w:val="0"/>
                <w:bCs w:val="0"/>
                <w:color w:val="000000" w:themeColor="text1"/>
                <w:sz w:val="20"/>
                <w:szCs w:val="20"/>
              </w:rPr>
              <w:t xml:space="preserve"> et al. (2021)</w:t>
            </w:r>
          </w:p>
        </w:tc>
        <w:tc>
          <w:tcPr>
            <w:tcW w:w="2069" w:type="dxa"/>
            <w:vAlign w:val="center"/>
          </w:tcPr>
          <w:p w14:paraId="0E99717D" w14:textId="093C1880"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Advanced Neural Networks for PUFs (CNN)</w:t>
            </w:r>
          </w:p>
        </w:tc>
        <w:tc>
          <w:tcPr>
            <w:tcW w:w="2069" w:type="dxa"/>
            <w:vAlign w:val="center"/>
          </w:tcPr>
          <w:p w14:paraId="2FA38315" w14:textId="6184AB35"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Deep learning outperforms LR when analyzing massive CRP datasets.</w:t>
            </w:r>
          </w:p>
        </w:tc>
        <w:tc>
          <w:tcPr>
            <w:tcW w:w="2138" w:type="dxa"/>
            <w:vAlign w:val="center"/>
          </w:tcPr>
          <w:p w14:paraId="2EE878B9" w14:textId="39A8FFBF"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Complex environment setup; lacks an accessible dashboard.</w:t>
            </w:r>
          </w:p>
        </w:tc>
      </w:tr>
      <w:tr w:rsidR="00F27EDB" w14:paraId="78F6E5AD" w14:textId="77777777" w:rsidTr="00F27EDB">
        <w:trPr>
          <w:trHeight w:val="989"/>
        </w:trPr>
        <w:tc>
          <w:tcPr>
            <w:tcW w:w="2070" w:type="dxa"/>
            <w:vAlign w:val="center"/>
          </w:tcPr>
          <w:p w14:paraId="163E8669" w14:textId="11807F4C"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lastRenderedPageBreak/>
              <w:t>Awano et al. (2022)</w:t>
            </w:r>
          </w:p>
        </w:tc>
        <w:tc>
          <w:tcPr>
            <w:tcW w:w="2069" w:type="dxa"/>
            <w:vAlign w:val="center"/>
          </w:tcPr>
          <w:p w14:paraId="77B71CDE" w14:textId="09A05117"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PUF Simulation Frameworks</w:t>
            </w:r>
          </w:p>
        </w:tc>
        <w:tc>
          <w:tcPr>
            <w:tcW w:w="2069" w:type="dxa"/>
            <w:vAlign w:val="center"/>
          </w:tcPr>
          <w:p w14:paraId="46DB6FBA" w14:textId="6653A7F5"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Software simulation of delay paths aids rapid security testing.</w:t>
            </w:r>
          </w:p>
        </w:tc>
        <w:tc>
          <w:tcPr>
            <w:tcW w:w="2138" w:type="dxa"/>
            <w:vAlign w:val="center"/>
          </w:tcPr>
          <w:p w14:paraId="6B5A0ECE" w14:textId="325F6295"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Highly technical; outputs raw numerical logs instead of charts.</w:t>
            </w:r>
          </w:p>
        </w:tc>
      </w:tr>
      <w:tr w:rsidR="00F27EDB" w14:paraId="2DEC655C" w14:textId="77777777" w:rsidTr="00F27EDB">
        <w:trPr>
          <w:trHeight w:val="989"/>
        </w:trPr>
        <w:tc>
          <w:tcPr>
            <w:tcW w:w="2070" w:type="dxa"/>
            <w:vAlign w:val="center"/>
          </w:tcPr>
          <w:p w14:paraId="63669262" w14:textId="34630943"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Khalid et al. (2022)</w:t>
            </w:r>
          </w:p>
        </w:tc>
        <w:tc>
          <w:tcPr>
            <w:tcW w:w="2069" w:type="dxa"/>
            <w:vAlign w:val="center"/>
          </w:tcPr>
          <w:p w14:paraId="710A93BD" w14:textId="566713D3"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Survey of PUF Modeling Attacks</w:t>
            </w:r>
          </w:p>
        </w:tc>
        <w:tc>
          <w:tcPr>
            <w:tcW w:w="2069" w:type="dxa"/>
            <w:vAlign w:val="center"/>
          </w:tcPr>
          <w:p w14:paraId="3DD2A735" w14:textId="4B70603E"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Concluded that SVM and MLP are the most dominant attack vectors.</w:t>
            </w:r>
          </w:p>
        </w:tc>
        <w:tc>
          <w:tcPr>
            <w:tcW w:w="2138" w:type="dxa"/>
            <w:vAlign w:val="center"/>
          </w:tcPr>
          <w:p w14:paraId="5565654F" w14:textId="3128F527"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Noted the absence of standardized, open-source web platforms.</w:t>
            </w:r>
          </w:p>
        </w:tc>
      </w:tr>
      <w:tr w:rsidR="00F27EDB" w14:paraId="3C39A03F" w14:textId="77777777" w:rsidTr="00F27EDB">
        <w:trPr>
          <w:trHeight w:val="989"/>
        </w:trPr>
        <w:tc>
          <w:tcPr>
            <w:tcW w:w="2070" w:type="dxa"/>
            <w:vAlign w:val="center"/>
          </w:tcPr>
          <w:p w14:paraId="3AFEEE24" w14:textId="0BDD6A5E"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Alaba et al. (2023)</w:t>
            </w:r>
          </w:p>
        </w:tc>
        <w:tc>
          <w:tcPr>
            <w:tcW w:w="2069" w:type="dxa"/>
            <w:vAlign w:val="center"/>
          </w:tcPr>
          <w:p w14:paraId="6102B66A" w14:textId="484645B4"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Federated ML on Edge Devices</w:t>
            </w:r>
          </w:p>
        </w:tc>
        <w:tc>
          <w:tcPr>
            <w:tcW w:w="2069" w:type="dxa"/>
            <w:vAlign w:val="center"/>
          </w:tcPr>
          <w:p w14:paraId="401CEA75" w14:textId="4AECF503"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Decentralized training preserves privacy during PUF cryptanalysis.</w:t>
            </w:r>
          </w:p>
        </w:tc>
        <w:tc>
          <w:tcPr>
            <w:tcW w:w="2138" w:type="dxa"/>
            <w:vAlign w:val="center"/>
          </w:tcPr>
          <w:p w14:paraId="305B5E33" w14:textId="7F806022"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High computational overhead; no centralized visual reporting.</w:t>
            </w:r>
          </w:p>
        </w:tc>
      </w:tr>
      <w:tr w:rsidR="00F27EDB" w14:paraId="16D9253A" w14:textId="77777777" w:rsidTr="00F27EDB">
        <w:trPr>
          <w:trHeight w:val="1655"/>
        </w:trPr>
        <w:tc>
          <w:tcPr>
            <w:tcW w:w="2070" w:type="dxa"/>
            <w:vAlign w:val="center"/>
          </w:tcPr>
          <w:p w14:paraId="7B5CA80B" w14:textId="4F80C610"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Zhang et al. (2023)</w:t>
            </w:r>
          </w:p>
        </w:tc>
        <w:tc>
          <w:tcPr>
            <w:tcW w:w="2069" w:type="dxa"/>
            <w:vAlign w:val="center"/>
          </w:tcPr>
          <w:p w14:paraId="2CA796D3" w14:textId="1A3B44CF"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Lightweight ML Attacks (Optimized RF &amp; SVM)</w:t>
            </w:r>
          </w:p>
        </w:tc>
        <w:tc>
          <w:tcPr>
            <w:tcW w:w="2069" w:type="dxa"/>
            <w:vAlign w:val="center"/>
          </w:tcPr>
          <w:p w14:paraId="3451D4A0" w14:textId="6ECB6960"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Achieved faster training times suitable for edge-device simulation.</w:t>
            </w:r>
          </w:p>
        </w:tc>
        <w:tc>
          <w:tcPr>
            <w:tcW w:w="2138" w:type="dxa"/>
            <w:vAlign w:val="center"/>
          </w:tcPr>
          <w:p w14:paraId="4256CBE7" w14:textId="0C968037"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Does not provide side-by-side visual comparison of models.</w:t>
            </w:r>
          </w:p>
        </w:tc>
      </w:tr>
      <w:tr w:rsidR="00F27EDB" w14:paraId="366ADFF8" w14:textId="77777777" w:rsidTr="00F27EDB">
        <w:trPr>
          <w:trHeight w:val="989"/>
        </w:trPr>
        <w:tc>
          <w:tcPr>
            <w:tcW w:w="2070" w:type="dxa"/>
            <w:vAlign w:val="center"/>
          </w:tcPr>
          <w:p w14:paraId="5512B63D" w14:textId="6BB64C16"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Ramin et al. (2024)</w:t>
            </w:r>
          </w:p>
        </w:tc>
        <w:tc>
          <w:tcPr>
            <w:tcW w:w="2069" w:type="dxa"/>
            <w:vAlign w:val="center"/>
          </w:tcPr>
          <w:p w14:paraId="49E630D4" w14:textId="4B91E353"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Generative Data for Cryptanalysis (GANs)</w:t>
            </w:r>
          </w:p>
        </w:tc>
        <w:tc>
          <w:tcPr>
            <w:tcW w:w="2069" w:type="dxa"/>
            <w:vAlign w:val="center"/>
          </w:tcPr>
          <w:p w14:paraId="1EEC19B9" w14:textId="36CAC065"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GANs successfully generate highly realistic synthetic CRP datasets.</w:t>
            </w:r>
          </w:p>
        </w:tc>
        <w:tc>
          <w:tcPr>
            <w:tcW w:w="2138" w:type="dxa"/>
            <w:vAlign w:val="center"/>
          </w:tcPr>
          <w:p w14:paraId="62A3867A" w14:textId="1B43A2FC" w:rsidR="00F27EDB" w:rsidRPr="00F27EDB" w:rsidRDefault="00F27EDB" w:rsidP="00F27EDB">
            <w:pPr>
              <w:pStyle w:val="Heading1"/>
              <w:spacing w:before="0" w:line="360" w:lineRule="auto"/>
              <w:jc w:val="center"/>
              <w:rPr>
                <w:b w:val="0"/>
                <w:bCs w:val="0"/>
                <w:color w:val="000000" w:themeColor="text1"/>
                <w:sz w:val="22"/>
                <w:szCs w:val="22"/>
              </w:rPr>
            </w:pPr>
            <w:r w:rsidRPr="00F27EDB">
              <w:rPr>
                <w:b w:val="0"/>
                <w:bCs w:val="0"/>
                <w:color w:val="000000" w:themeColor="text1"/>
                <w:sz w:val="20"/>
                <w:szCs w:val="20"/>
              </w:rPr>
              <w:t>Not integrated with standard ML attack evaluation pipelines.</w:t>
            </w:r>
          </w:p>
        </w:tc>
      </w:tr>
    </w:tbl>
    <w:p w14:paraId="19E6F7A5" w14:textId="77777777" w:rsidR="00510A69" w:rsidRPr="00510A69" w:rsidRDefault="00510A69" w:rsidP="00510A69">
      <w:pPr>
        <w:pStyle w:val="Heading1"/>
        <w:spacing w:line="360" w:lineRule="auto"/>
        <w:jc w:val="both"/>
        <w:rPr>
          <w:color w:val="000000" w:themeColor="text1"/>
          <w:sz w:val="24"/>
          <w:szCs w:val="24"/>
        </w:rPr>
      </w:pPr>
      <w:r w:rsidRPr="00510A69">
        <w:rPr>
          <w:color w:val="000000" w:themeColor="text1"/>
          <w:sz w:val="24"/>
          <w:szCs w:val="24"/>
        </w:rPr>
        <w:t xml:space="preserve">2.1.1 Machine Learning Attacks on PUFs </w:t>
      </w:r>
    </w:p>
    <w:p w14:paraId="2D77C2C9" w14:textId="4CB72E90" w:rsidR="00510A69" w:rsidRPr="00510A69" w:rsidRDefault="00510A69" w:rsidP="00510A69">
      <w:pPr>
        <w:pStyle w:val="Heading1"/>
        <w:spacing w:line="360" w:lineRule="auto"/>
        <w:jc w:val="both"/>
        <w:rPr>
          <w:b w:val="0"/>
          <w:bCs w:val="0"/>
          <w:color w:val="000000" w:themeColor="text1"/>
          <w:sz w:val="24"/>
          <w:szCs w:val="24"/>
        </w:rPr>
      </w:pPr>
      <w:r w:rsidRPr="00510A69">
        <w:rPr>
          <w:b w:val="0"/>
          <w:bCs w:val="0"/>
          <w:color w:val="000000" w:themeColor="text1"/>
          <w:sz w:val="24"/>
          <w:szCs w:val="24"/>
        </w:rPr>
        <w:t xml:space="preserve">Early groundbreaking work by </w:t>
      </w:r>
      <w:proofErr w:type="spellStart"/>
      <w:r w:rsidRPr="00510A69">
        <w:rPr>
          <w:b w:val="0"/>
          <w:bCs w:val="0"/>
          <w:color w:val="000000" w:themeColor="text1"/>
          <w:sz w:val="24"/>
          <w:szCs w:val="24"/>
        </w:rPr>
        <w:t>Rührmair</w:t>
      </w:r>
      <w:proofErr w:type="spellEnd"/>
      <w:r w:rsidRPr="00510A69">
        <w:rPr>
          <w:b w:val="0"/>
          <w:bCs w:val="0"/>
          <w:color w:val="000000" w:themeColor="text1"/>
          <w:sz w:val="24"/>
          <w:szCs w:val="24"/>
        </w:rPr>
        <w:t xml:space="preserve"> et al. demonstrated that standard Arbiter PUFs, as well as their variants (XOR Arbiter PUFs and Lightweight Secure PUFs), are vulnerable to modeling attacks. By collecting a subset of CRPs, adversaries can train ML models to predict the responses to unseen challenges with high accuracy.</w:t>
      </w:r>
    </w:p>
    <w:p w14:paraId="66785AE1" w14:textId="77777777" w:rsidR="00510A69" w:rsidRPr="00510A69" w:rsidRDefault="00510A69" w:rsidP="00510A69">
      <w:pPr>
        <w:pStyle w:val="Heading1"/>
        <w:spacing w:line="360" w:lineRule="auto"/>
        <w:jc w:val="both"/>
        <w:rPr>
          <w:b w:val="0"/>
          <w:bCs w:val="0"/>
          <w:color w:val="000000" w:themeColor="text1"/>
          <w:sz w:val="24"/>
          <w:szCs w:val="24"/>
        </w:rPr>
      </w:pPr>
      <w:r w:rsidRPr="00510A69">
        <w:rPr>
          <w:color w:val="000000" w:themeColor="text1"/>
          <w:sz w:val="24"/>
          <w:szCs w:val="24"/>
        </w:rPr>
        <w:t>Logistic Regression (LR):</w:t>
      </w:r>
      <w:r w:rsidRPr="00510A69">
        <w:rPr>
          <w:b w:val="0"/>
          <w:bCs w:val="0"/>
          <w:color w:val="000000" w:themeColor="text1"/>
          <w:sz w:val="24"/>
          <w:szCs w:val="24"/>
        </w:rPr>
        <w:t xml:space="preserve"> LR has historically been the baseline for evaluating PUF vulnerability due to its efficiency in separating linear boundaries, which is characteristic of standard Arbiter PUFs.</w:t>
      </w:r>
    </w:p>
    <w:p w14:paraId="32435CFB" w14:textId="77777777" w:rsidR="00510A69" w:rsidRPr="00510A69" w:rsidRDefault="00510A69" w:rsidP="00510A69">
      <w:pPr>
        <w:pStyle w:val="Heading1"/>
        <w:spacing w:line="360" w:lineRule="auto"/>
        <w:jc w:val="both"/>
        <w:rPr>
          <w:b w:val="0"/>
          <w:bCs w:val="0"/>
          <w:color w:val="000000" w:themeColor="text1"/>
          <w:sz w:val="24"/>
          <w:szCs w:val="24"/>
        </w:rPr>
      </w:pPr>
      <w:r w:rsidRPr="00510A69">
        <w:rPr>
          <w:color w:val="000000" w:themeColor="text1"/>
          <w:sz w:val="24"/>
          <w:szCs w:val="24"/>
        </w:rPr>
        <w:t>Artificial Neural Networks (ANN/MLP):</w:t>
      </w:r>
      <w:r w:rsidRPr="00510A69">
        <w:rPr>
          <w:b w:val="0"/>
          <w:bCs w:val="0"/>
          <w:color w:val="000000" w:themeColor="text1"/>
          <w:sz w:val="24"/>
          <w:szCs w:val="24"/>
        </w:rPr>
        <w:t xml:space="preserve"> Multi-Layer </w:t>
      </w:r>
      <w:proofErr w:type="spellStart"/>
      <w:r w:rsidRPr="00510A69">
        <w:rPr>
          <w:b w:val="0"/>
          <w:bCs w:val="0"/>
          <w:color w:val="000000" w:themeColor="text1"/>
          <w:sz w:val="24"/>
          <w:szCs w:val="24"/>
        </w:rPr>
        <w:t>Perceptrons</w:t>
      </w:r>
      <w:proofErr w:type="spellEnd"/>
      <w:r w:rsidRPr="00510A69">
        <w:rPr>
          <w:b w:val="0"/>
          <w:bCs w:val="0"/>
          <w:color w:val="000000" w:themeColor="text1"/>
          <w:sz w:val="24"/>
          <w:szCs w:val="24"/>
        </w:rPr>
        <w:t xml:space="preserve"> were later introduced to model more complex, non-linear PUF architectures (like XOR Arbiter PUFs). Deep learning techniques proved capable of breaking architectures that resisted simple linear regression.</w:t>
      </w:r>
    </w:p>
    <w:p w14:paraId="5D52CA98" w14:textId="77777777" w:rsidR="00510A69" w:rsidRPr="00510A69" w:rsidRDefault="00510A69" w:rsidP="00510A69">
      <w:pPr>
        <w:pStyle w:val="Heading1"/>
        <w:spacing w:line="360" w:lineRule="auto"/>
        <w:jc w:val="both"/>
        <w:rPr>
          <w:b w:val="0"/>
          <w:bCs w:val="0"/>
          <w:color w:val="000000" w:themeColor="text1"/>
          <w:sz w:val="24"/>
          <w:szCs w:val="24"/>
        </w:rPr>
      </w:pPr>
      <w:r w:rsidRPr="00510A69">
        <w:rPr>
          <w:color w:val="000000" w:themeColor="text1"/>
          <w:sz w:val="24"/>
          <w:szCs w:val="24"/>
        </w:rPr>
        <w:lastRenderedPageBreak/>
        <w:t>Advanced Classifiers (SVM and Random Forest):</w:t>
      </w:r>
      <w:r w:rsidRPr="00510A69">
        <w:rPr>
          <w:b w:val="0"/>
          <w:bCs w:val="0"/>
          <w:color w:val="000000" w:themeColor="text1"/>
          <w:sz w:val="24"/>
          <w:szCs w:val="24"/>
        </w:rPr>
        <w:t xml:space="preserve"> Recent literature has explored Support Vector Machines (SVM) and Random Forests (RF) to evaluate their efficacy in PUF modeling. SVMs with non-linear kernels are highly effective in finding complex decision boundaries, while ensemble methods like Random Forest provide robust models that are less prone to overfitting on noisy hardware data.</w:t>
      </w:r>
    </w:p>
    <w:p w14:paraId="5BDD32EB" w14:textId="77777777" w:rsidR="00510A69" w:rsidRPr="00510A69" w:rsidRDefault="00510A69" w:rsidP="00510A69">
      <w:pPr>
        <w:pStyle w:val="Heading1"/>
        <w:spacing w:line="360" w:lineRule="auto"/>
        <w:jc w:val="both"/>
        <w:rPr>
          <w:color w:val="000000" w:themeColor="text1"/>
          <w:sz w:val="24"/>
          <w:szCs w:val="24"/>
        </w:rPr>
      </w:pPr>
      <w:r w:rsidRPr="00510A69">
        <w:rPr>
          <w:color w:val="000000" w:themeColor="text1"/>
          <w:sz w:val="24"/>
          <w:szCs w:val="24"/>
        </w:rPr>
        <w:t xml:space="preserve">2.1.2 Existing Simulation Platforms </w:t>
      </w:r>
    </w:p>
    <w:p w14:paraId="280BF757" w14:textId="2A8217F1" w:rsidR="0084215F" w:rsidRDefault="00510A69" w:rsidP="00510A69">
      <w:pPr>
        <w:pStyle w:val="Heading1"/>
        <w:spacing w:line="360" w:lineRule="auto"/>
        <w:jc w:val="both"/>
        <w:rPr>
          <w:b w:val="0"/>
          <w:bCs w:val="0"/>
          <w:color w:val="000000" w:themeColor="text1"/>
          <w:sz w:val="24"/>
          <w:szCs w:val="24"/>
        </w:rPr>
      </w:pPr>
      <w:r w:rsidRPr="00510A69">
        <w:rPr>
          <w:b w:val="0"/>
          <w:bCs w:val="0"/>
          <w:color w:val="000000" w:themeColor="text1"/>
          <w:sz w:val="24"/>
          <w:szCs w:val="24"/>
        </w:rPr>
        <w:t xml:space="preserve">While the theoretical models for PUF attacks are well-documented, the software ecosystem for simulating these environments remains fragmented. Libraries such as </w:t>
      </w:r>
      <w:proofErr w:type="spellStart"/>
      <w:r w:rsidRPr="00510A69">
        <w:rPr>
          <w:b w:val="0"/>
          <w:bCs w:val="0"/>
          <w:color w:val="000000" w:themeColor="text1"/>
          <w:sz w:val="24"/>
          <w:szCs w:val="24"/>
        </w:rPr>
        <w:t>pypuf</w:t>
      </w:r>
      <w:proofErr w:type="spellEnd"/>
      <w:r w:rsidRPr="00510A69">
        <w:rPr>
          <w:b w:val="0"/>
          <w:bCs w:val="0"/>
          <w:color w:val="000000" w:themeColor="text1"/>
          <w:sz w:val="24"/>
          <w:szCs w:val="24"/>
        </w:rPr>
        <w:t xml:space="preserve"> exist for generating synthetic CRPs and running basic evaluations. However, these tools are predominantly command-line interfaces (CLIs) or standalone Python scripts. They require significant programming overhead to configure experiments, lack persistent session management, and do not offer integrated graphical visualization.</w:t>
      </w:r>
    </w:p>
    <w:p w14:paraId="75D5CD5D" w14:textId="366406E3" w:rsidR="00510A69" w:rsidRPr="00B83C01" w:rsidRDefault="00510A69" w:rsidP="00510A69">
      <w:pPr>
        <w:pStyle w:val="Heading1"/>
        <w:spacing w:after="0" w:line="360" w:lineRule="auto"/>
        <w:jc w:val="both"/>
        <w:rPr>
          <w:color w:val="000000" w:themeColor="text1"/>
          <w:sz w:val="20"/>
          <w:szCs w:val="20"/>
        </w:rPr>
      </w:pPr>
      <w:r w:rsidRPr="00B83C01">
        <w:rPr>
          <w:color w:val="000000" w:themeColor="text1"/>
          <w:sz w:val="20"/>
          <w:szCs w:val="20"/>
        </w:rPr>
        <w:t>Table 2.</w:t>
      </w:r>
      <w:r w:rsidR="001B6157">
        <w:rPr>
          <w:color w:val="000000" w:themeColor="text1"/>
          <w:sz w:val="20"/>
          <w:szCs w:val="20"/>
        </w:rPr>
        <w:t>2</w:t>
      </w:r>
      <w:r w:rsidRPr="00B83C01">
        <w:rPr>
          <w:color w:val="000000" w:themeColor="text1"/>
          <w:sz w:val="20"/>
          <w:szCs w:val="20"/>
        </w:rPr>
        <w:t xml:space="preserve">: </w:t>
      </w:r>
      <w:r w:rsidR="00B83C01" w:rsidRPr="00B83C01">
        <w:rPr>
          <w:color w:val="000000" w:themeColor="text1"/>
          <w:sz w:val="20"/>
          <w:szCs w:val="20"/>
        </w:rPr>
        <w:t xml:space="preserve">Comparative Analysis of Common PUF Architectures </w:t>
      </w:r>
      <w:r w:rsidR="00B83C01">
        <w:rPr>
          <w:color w:val="000000" w:themeColor="text1"/>
          <w:sz w:val="20"/>
          <w:szCs w:val="20"/>
        </w:rPr>
        <w:t>&amp;</w:t>
      </w:r>
      <w:r w:rsidR="00B83C01" w:rsidRPr="00B83C01">
        <w:rPr>
          <w:color w:val="000000" w:themeColor="text1"/>
          <w:sz w:val="20"/>
          <w:szCs w:val="20"/>
        </w:rPr>
        <w:t xml:space="preserve"> their Security Characteristics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1659"/>
        <w:gridCol w:w="1659"/>
        <w:gridCol w:w="1659"/>
        <w:gridCol w:w="1659"/>
      </w:tblGrid>
      <w:tr w:rsidR="00510A69" w14:paraId="501E3B4E" w14:textId="77777777" w:rsidTr="00D1550C">
        <w:trPr>
          <w:jc w:val="center"/>
        </w:trPr>
        <w:tc>
          <w:tcPr>
            <w:tcW w:w="1661" w:type="dxa"/>
            <w:shd w:val="clear" w:color="auto" w:fill="D3D3D3"/>
            <w:tcMar>
              <w:top w:w="100" w:type="dxa"/>
              <w:left w:w="150" w:type="dxa"/>
              <w:bottom w:w="100" w:type="dxa"/>
              <w:right w:w="150" w:type="dxa"/>
            </w:tcMar>
          </w:tcPr>
          <w:p w14:paraId="661C6E41" w14:textId="77777777" w:rsidR="00510A69" w:rsidRDefault="00510A69" w:rsidP="00D1550C">
            <w:pPr>
              <w:jc w:val="center"/>
            </w:pPr>
            <w:r>
              <w:rPr>
                <w:b/>
                <w:sz w:val="22"/>
              </w:rPr>
              <w:t>PUF Architecture</w:t>
            </w:r>
          </w:p>
        </w:tc>
        <w:tc>
          <w:tcPr>
            <w:tcW w:w="1661" w:type="dxa"/>
            <w:shd w:val="clear" w:color="auto" w:fill="D3D3D3"/>
            <w:tcMar>
              <w:top w:w="100" w:type="dxa"/>
              <w:left w:w="150" w:type="dxa"/>
              <w:bottom w:w="100" w:type="dxa"/>
              <w:right w:w="150" w:type="dxa"/>
            </w:tcMar>
          </w:tcPr>
          <w:p w14:paraId="6BBEB0F7" w14:textId="77777777" w:rsidR="00510A69" w:rsidRDefault="00510A69" w:rsidP="00D1550C">
            <w:pPr>
              <w:jc w:val="center"/>
            </w:pPr>
            <w:r>
              <w:rPr>
                <w:b/>
                <w:sz w:val="22"/>
              </w:rPr>
              <w:t>Uniqueness</w:t>
            </w:r>
          </w:p>
        </w:tc>
        <w:tc>
          <w:tcPr>
            <w:tcW w:w="1661" w:type="dxa"/>
            <w:shd w:val="clear" w:color="auto" w:fill="D3D3D3"/>
            <w:tcMar>
              <w:top w:w="100" w:type="dxa"/>
              <w:left w:w="150" w:type="dxa"/>
              <w:bottom w:w="100" w:type="dxa"/>
              <w:right w:w="150" w:type="dxa"/>
            </w:tcMar>
          </w:tcPr>
          <w:p w14:paraId="0D97EF84" w14:textId="77777777" w:rsidR="00510A69" w:rsidRDefault="00510A69" w:rsidP="00D1550C">
            <w:pPr>
              <w:jc w:val="center"/>
            </w:pPr>
            <w:r>
              <w:rPr>
                <w:b/>
                <w:sz w:val="22"/>
              </w:rPr>
              <w:t>Reliability</w:t>
            </w:r>
          </w:p>
        </w:tc>
        <w:tc>
          <w:tcPr>
            <w:tcW w:w="1661" w:type="dxa"/>
            <w:shd w:val="clear" w:color="auto" w:fill="D3D3D3"/>
            <w:tcMar>
              <w:top w:w="100" w:type="dxa"/>
              <w:left w:w="150" w:type="dxa"/>
              <w:bottom w:w="100" w:type="dxa"/>
              <w:right w:w="150" w:type="dxa"/>
            </w:tcMar>
          </w:tcPr>
          <w:p w14:paraId="18CC5121" w14:textId="77777777" w:rsidR="00510A69" w:rsidRDefault="00510A69" w:rsidP="00D1550C">
            <w:pPr>
              <w:jc w:val="center"/>
            </w:pPr>
            <w:r>
              <w:rPr>
                <w:b/>
                <w:sz w:val="22"/>
              </w:rPr>
              <w:t>ML Attack Resilience</w:t>
            </w:r>
          </w:p>
        </w:tc>
        <w:tc>
          <w:tcPr>
            <w:tcW w:w="1661" w:type="dxa"/>
            <w:shd w:val="clear" w:color="auto" w:fill="D3D3D3"/>
            <w:tcMar>
              <w:top w:w="100" w:type="dxa"/>
              <w:left w:w="150" w:type="dxa"/>
              <w:bottom w:w="100" w:type="dxa"/>
              <w:right w:w="150" w:type="dxa"/>
            </w:tcMar>
          </w:tcPr>
          <w:p w14:paraId="71511EF9" w14:textId="77777777" w:rsidR="00510A69" w:rsidRDefault="00510A69" w:rsidP="00D1550C">
            <w:pPr>
              <w:jc w:val="center"/>
            </w:pPr>
            <w:r>
              <w:rPr>
                <w:b/>
                <w:sz w:val="22"/>
              </w:rPr>
              <w:t>Area Overhead</w:t>
            </w:r>
          </w:p>
        </w:tc>
      </w:tr>
      <w:tr w:rsidR="00510A69" w14:paraId="34697B3C" w14:textId="77777777" w:rsidTr="00D1550C">
        <w:trPr>
          <w:jc w:val="center"/>
        </w:trPr>
        <w:tc>
          <w:tcPr>
            <w:tcW w:w="1661" w:type="dxa"/>
            <w:tcMar>
              <w:top w:w="100" w:type="dxa"/>
              <w:left w:w="150" w:type="dxa"/>
              <w:bottom w:w="100" w:type="dxa"/>
              <w:right w:w="150" w:type="dxa"/>
            </w:tcMar>
          </w:tcPr>
          <w:p w14:paraId="32D5FB20" w14:textId="77777777" w:rsidR="00510A69" w:rsidRDefault="00510A69" w:rsidP="00D1550C">
            <w:r>
              <w:rPr>
                <w:sz w:val="22"/>
              </w:rPr>
              <w:t>Arbiter PUF (k=1)</w:t>
            </w:r>
          </w:p>
        </w:tc>
        <w:tc>
          <w:tcPr>
            <w:tcW w:w="1661" w:type="dxa"/>
            <w:tcMar>
              <w:top w:w="100" w:type="dxa"/>
              <w:left w:w="150" w:type="dxa"/>
              <w:bottom w:w="100" w:type="dxa"/>
              <w:right w:w="150" w:type="dxa"/>
            </w:tcMar>
          </w:tcPr>
          <w:p w14:paraId="560FC1A8" w14:textId="77777777" w:rsidR="00510A69" w:rsidRDefault="00510A69" w:rsidP="00D1550C">
            <w:r>
              <w:rPr>
                <w:sz w:val="22"/>
              </w:rPr>
              <w:t>High (50%)</w:t>
            </w:r>
          </w:p>
        </w:tc>
        <w:tc>
          <w:tcPr>
            <w:tcW w:w="1661" w:type="dxa"/>
            <w:tcMar>
              <w:top w:w="100" w:type="dxa"/>
              <w:left w:w="150" w:type="dxa"/>
              <w:bottom w:w="100" w:type="dxa"/>
              <w:right w:w="150" w:type="dxa"/>
            </w:tcMar>
          </w:tcPr>
          <w:p w14:paraId="35852B5D" w14:textId="77777777" w:rsidR="00510A69" w:rsidRDefault="00510A69" w:rsidP="00D1550C">
            <w:r>
              <w:rPr>
                <w:sz w:val="22"/>
              </w:rPr>
              <w:t>High (~98%)</w:t>
            </w:r>
          </w:p>
        </w:tc>
        <w:tc>
          <w:tcPr>
            <w:tcW w:w="1661" w:type="dxa"/>
            <w:tcMar>
              <w:top w:w="100" w:type="dxa"/>
              <w:left w:w="150" w:type="dxa"/>
              <w:bottom w:w="100" w:type="dxa"/>
              <w:right w:w="150" w:type="dxa"/>
            </w:tcMar>
          </w:tcPr>
          <w:p w14:paraId="50DD66C0" w14:textId="77777777" w:rsidR="00510A69" w:rsidRDefault="00510A69" w:rsidP="00D1550C">
            <w:r>
              <w:rPr>
                <w:sz w:val="22"/>
              </w:rPr>
              <w:t>Very Low (Easily modeled)</w:t>
            </w:r>
          </w:p>
        </w:tc>
        <w:tc>
          <w:tcPr>
            <w:tcW w:w="1661" w:type="dxa"/>
            <w:tcMar>
              <w:top w:w="100" w:type="dxa"/>
              <w:left w:w="150" w:type="dxa"/>
              <w:bottom w:w="100" w:type="dxa"/>
              <w:right w:w="150" w:type="dxa"/>
            </w:tcMar>
          </w:tcPr>
          <w:p w14:paraId="58BBB707" w14:textId="77777777" w:rsidR="00510A69" w:rsidRDefault="00510A69" w:rsidP="00D1550C">
            <w:r>
              <w:rPr>
                <w:sz w:val="22"/>
              </w:rPr>
              <w:t>Minimal</w:t>
            </w:r>
          </w:p>
        </w:tc>
      </w:tr>
      <w:tr w:rsidR="00510A69" w14:paraId="666769DD" w14:textId="77777777" w:rsidTr="00D1550C">
        <w:trPr>
          <w:jc w:val="center"/>
        </w:trPr>
        <w:tc>
          <w:tcPr>
            <w:tcW w:w="1661" w:type="dxa"/>
            <w:tcMar>
              <w:top w:w="100" w:type="dxa"/>
              <w:left w:w="150" w:type="dxa"/>
              <w:bottom w:w="100" w:type="dxa"/>
              <w:right w:w="150" w:type="dxa"/>
            </w:tcMar>
          </w:tcPr>
          <w:p w14:paraId="4DA971A8" w14:textId="77777777" w:rsidR="00510A69" w:rsidRDefault="00510A69" w:rsidP="00D1550C">
            <w:r>
              <w:rPr>
                <w:sz w:val="22"/>
              </w:rPr>
              <w:t>XOR Arbiter PUF (k \</w:t>
            </w:r>
            <w:proofErr w:type="spellStart"/>
            <w:r>
              <w:rPr>
                <w:sz w:val="22"/>
              </w:rPr>
              <w:t>ge</w:t>
            </w:r>
            <w:proofErr w:type="spellEnd"/>
            <w:r>
              <w:rPr>
                <w:sz w:val="22"/>
              </w:rPr>
              <w:t xml:space="preserve"> 3)</w:t>
            </w:r>
          </w:p>
        </w:tc>
        <w:tc>
          <w:tcPr>
            <w:tcW w:w="1661" w:type="dxa"/>
            <w:tcMar>
              <w:top w:w="100" w:type="dxa"/>
              <w:left w:w="150" w:type="dxa"/>
              <w:bottom w:w="100" w:type="dxa"/>
              <w:right w:w="150" w:type="dxa"/>
            </w:tcMar>
          </w:tcPr>
          <w:p w14:paraId="787A1118" w14:textId="77777777" w:rsidR="00510A69" w:rsidRDefault="00510A69" w:rsidP="00D1550C">
            <w:r>
              <w:rPr>
                <w:sz w:val="22"/>
              </w:rPr>
              <w:t>High (50%)</w:t>
            </w:r>
          </w:p>
        </w:tc>
        <w:tc>
          <w:tcPr>
            <w:tcW w:w="1661" w:type="dxa"/>
            <w:tcMar>
              <w:top w:w="100" w:type="dxa"/>
              <w:left w:w="150" w:type="dxa"/>
              <w:bottom w:w="100" w:type="dxa"/>
              <w:right w:w="150" w:type="dxa"/>
            </w:tcMar>
          </w:tcPr>
          <w:p w14:paraId="7DEEC877" w14:textId="77777777" w:rsidR="00510A69" w:rsidRDefault="00510A69" w:rsidP="00D1550C">
            <w:r>
              <w:rPr>
                <w:sz w:val="22"/>
              </w:rPr>
              <w:t>Moderate (~90-95%)</w:t>
            </w:r>
          </w:p>
        </w:tc>
        <w:tc>
          <w:tcPr>
            <w:tcW w:w="1661" w:type="dxa"/>
            <w:tcMar>
              <w:top w:w="100" w:type="dxa"/>
              <w:left w:w="150" w:type="dxa"/>
              <w:bottom w:w="100" w:type="dxa"/>
              <w:right w:w="150" w:type="dxa"/>
            </w:tcMar>
          </w:tcPr>
          <w:p w14:paraId="4C8D7C15" w14:textId="77777777" w:rsidR="00510A69" w:rsidRDefault="00510A69" w:rsidP="00D1550C">
            <w:r>
              <w:rPr>
                <w:sz w:val="22"/>
              </w:rPr>
              <w:t>High (Needs large data/time)</w:t>
            </w:r>
          </w:p>
        </w:tc>
        <w:tc>
          <w:tcPr>
            <w:tcW w:w="1661" w:type="dxa"/>
            <w:tcMar>
              <w:top w:w="100" w:type="dxa"/>
              <w:left w:w="150" w:type="dxa"/>
              <w:bottom w:w="100" w:type="dxa"/>
              <w:right w:w="150" w:type="dxa"/>
            </w:tcMar>
          </w:tcPr>
          <w:p w14:paraId="6ADE1F66" w14:textId="77777777" w:rsidR="00510A69" w:rsidRDefault="00510A69" w:rsidP="00D1550C">
            <w:r>
              <w:rPr>
                <w:sz w:val="22"/>
              </w:rPr>
              <w:t>Moderate</w:t>
            </w:r>
          </w:p>
        </w:tc>
      </w:tr>
      <w:tr w:rsidR="00510A69" w14:paraId="15FAD3CC" w14:textId="77777777" w:rsidTr="00D1550C">
        <w:trPr>
          <w:jc w:val="center"/>
        </w:trPr>
        <w:tc>
          <w:tcPr>
            <w:tcW w:w="1661" w:type="dxa"/>
            <w:tcMar>
              <w:top w:w="100" w:type="dxa"/>
              <w:left w:w="150" w:type="dxa"/>
              <w:bottom w:w="100" w:type="dxa"/>
              <w:right w:w="150" w:type="dxa"/>
            </w:tcMar>
          </w:tcPr>
          <w:p w14:paraId="28552D03" w14:textId="77777777" w:rsidR="00510A69" w:rsidRDefault="00510A69" w:rsidP="00D1550C">
            <w:r>
              <w:rPr>
                <w:sz w:val="22"/>
              </w:rPr>
              <w:t>Ring Oscillator PUF</w:t>
            </w:r>
          </w:p>
        </w:tc>
        <w:tc>
          <w:tcPr>
            <w:tcW w:w="1661" w:type="dxa"/>
            <w:tcMar>
              <w:top w:w="100" w:type="dxa"/>
              <w:left w:w="150" w:type="dxa"/>
              <w:bottom w:w="100" w:type="dxa"/>
              <w:right w:w="150" w:type="dxa"/>
            </w:tcMar>
          </w:tcPr>
          <w:p w14:paraId="66AC8AE1" w14:textId="77777777" w:rsidR="00510A69" w:rsidRDefault="00510A69" w:rsidP="00D1550C">
            <w:r>
              <w:rPr>
                <w:sz w:val="22"/>
              </w:rPr>
              <w:t>High (50%)</w:t>
            </w:r>
          </w:p>
        </w:tc>
        <w:tc>
          <w:tcPr>
            <w:tcW w:w="1661" w:type="dxa"/>
            <w:tcMar>
              <w:top w:w="100" w:type="dxa"/>
              <w:left w:w="150" w:type="dxa"/>
              <w:bottom w:w="100" w:type="dxa"/>
              <w:right w:w="150" w:type="dxa"/>
            </w:tcMar>
          </w:tcPr>
          <w:p w14:paraId="0458BBD3" w14:textId="77777777" w:rsidR="00510A69" w:rsidRDefault="00510A69" w:rsidP="00D1550C">
            <w:r>
              <w:rPr>
                <w:sz w:val="22"/>
              </w:rPr>
              <w:t>High (~99%)</w:t>
            </w:r>
          </w:p>
        </w:tc>
        <w:tc>
          <w:tcPr>
            <w:tcW w:w="1661" w:type="dxa"/>
            <w:tcMar>
              <w:top w:w="100" w:type="dxa"/>
              <w:left w:w="150" w:type="dxa"/>
              <w:bottom w:w="100" w:type="dxa"/>
              <w:right w:w="150" w:type="dxa"/>
            </w:tcMar>
          </w:tcPr>
          <w:p w14:paraId="5B2A3836" w14:textId="77777777" w:rsidR="00510A69" w:rsidRDefault="00510A69" w:rsidP="00D1550C">
            <w:r>
              <w:rPr>
                <w:sz w:val="22"/>
              </w:rPr>
              <w:t>Moderate</w:t>
            </w:r>
          </w:p>
        </w:tc>
        <w:tc>
          <w:tcPr>
            <w:tcW w:w="1661" w:type="dxa"/>
            <w:tcMar>
              <w:top w:w="100" w:type="dxa"/>
              <w:left w:w="150" w:type="dxa"/>
              <w:bottom w:w="100" w:type="dxa"/>
              <w:right w:w="150" w:type="dxa"/>
            </w:tcMar>
          </w:tcPr>
          <w:p w14:paraId="7DBB500C" w14:textId="77777777" w:rsidR="00510A69" w:rsidRDefault="00510A69" w:rsidP="00D1550C">
            <w:r>
              <w:rPr>
                <w:sz w:val="22"/>
              </w:rPr>
              <w:t>High</w:t>
            </w:r>
          </w:p>
        </w:tc>
      </w:tr>
    </w:tbl>
    <w:p w14:paraId="27F6EBAC" w14:textId="77777777" w:rsidR="00A721B3" w:rsidRPr="00A721B3" w:rsidRDefault="00A721B3" w:rsidP="00A721B3">
      <w:pPr>
        <w:pStyle w:val="Heading1"/>
        <w:spacing w:line="360" w:lineRule="auto"/>
        <w:jc w:val="both"/>
        <w:rPr>
          <w:color w:val="000000" w:themeColor="text1"/>
          <w:sz w:val="24"/>
          <w:szCs w:val="24"/>
        </w:rPr>
      </w:pPr>
      <w:r w:rsidRPr="00A721B3">
        <w:rPr>
          <w:color w:val="000000" w:themeColor="text1"/>
          <w:sz w:val="24"/>
          <w:szCs w:val="24"/>
        </w:rPr>
        <w:t>2.2 Research Gaps</w:t>
      </w:r>
    </w:p>
    <w:p w14:paraId="46BBDA75" w14:textId="77777777" w:rsidR="00A721B3" w:rsidRPr="00A721B3" w:rsidRDefault="00A721B3" w:rsidP="00A721B3">
      <w:pPr>
        <w:pStyle w:val="Heading1"/>
        <w:spacing w:line="360" w:lineRule="auto"/>
        <w:jc w:val="both"/>
        <w:rPr>
          <w:b w:val="0"/>
          <w:bCs w:val="0"/>
          <w:color w:val="000000" w:themeColor="text1"/>
          <w:sz w:val="24"/>
          <w:szCs w:val="24"/>
        </w:rPr>
      </w:pPr>
      <w:r w:rsidRPr="00A721B3">
        <w:rPr>
          <w:b w:val="0"/>
          <w:bCs w:val="0"/>
          <w:color w:val="000000" w:themeColor="text1"/>
          <w:sz w:val="24"/>
          <w:szCs w:val="24"/>
        </w:rPr>
        <w:t>Despite the extensive theoretical research on PUF vulnerabilities, there is a distinct lack of comprehensive, user-friendly software platforms tailored for hardware security researchers. The primary research gaps identified are:</w:t>
      </w:r>
    </w:p>
    <w:p w14:paraId="5D86660C" w14:textId="77777777" w:rsidR="00A721B3" w:rsidRDefault="00A721B3" w:rsidP="00A721B3">
      <w:pPr>
        <w:pStyle w:val="Heading1"/>
        <w:spacing w:line="360" w:lineRule="auto"/>
        <w:jc w:val="both"/>
        <w:rPr>
          <w:b w:val="0"/>
          <w:bCs w:val="0"/>
          <w:color w:val="000000" w:themeColor="text1"/>
          <w:sz w:val="24"/>
          <w:szCs w:val="24"/>
        </w:rPr>
      </w:pPr>
      <w:r w:rsidRPr="00A721B3">
        <w:rPr>
          <w:color w:val="000000" w:themeColor="text1"/>
          <w:sz w:val="24"/>
          <w:szCs w:val="24"/>
        </w:rPr>
        <w:t>Lack of Integrated Visualization:</w:t>
      </w:r>
      <w:r w:rsidRPr="00A721B3">
        <w:rPr>
          <w:b w:val="0"/>
          <w:bCs w:val="0"/>
          <w:color w:val="000000" w:themeColor="text1"/>
          <w:sz w:val="24"/>
          <w:szCs w:val="24"/>
        </w:rPr>
        <w:t xml:space="preserve"> Existing simulation scripts output raw numerical data. There is an absence of interactive, web-based dashboards that can dynamically </w:t>
      </w:r>
      <w:r w:rsidRPr="00A721B3">
        <w:rPr>
          <w:b w:val="0"/>
          <w:bCs w:val="0"/>
          <w:color w:val="000000" w:themeColor="text1"/>
          <w:sz w:val="24"/>
          <w:szCs w:val="24"/>
        </w:rPr>
        <w:lastRenderedPageBreak/>
        <w:t>visualize ML attack metrics (such as accuracy, training time, and decision boundaries) in real-time.</w:t>
      </w:r>
    </w:p>
    <w:p w14:paraId="6AB3BDDB" w14:textId="77777777" w:rsidR="00A721B3" w:rsidRDefault="00A721B3" w:rsidP="00A721B3">
      <w:pPr>
        <w:pStyle w:val="Heading1"/>
        <w:spacing w:line="360" w:lineRule="auto"/>
        <w:jc w:val="both"/>
        <w:rPr>
          <w:b w:val="0"/>
          <w:bCs w:val="0"/>
          <w:color w:val="000000" w:themeColor="text1"/>
          <w:sz w:val="24"/>
          <w:szCs w:val="24"/>
        </w:rPr>
      </w:pPr>
      <w:r w:rsidRPr="00A721B3">
        <w:rPr>
          <w:color w:val="000000" w:themeColor="text1"/>
          <w:sz w:val="24"/>
          <w:szCs w:val="24"/>
        </w:rPr>
        <w:t>Fragmented Experiment Tracking:</w:t>
      </w:r>
      <w:r w:rsidRPr="00A721B3">
        <w:rPr>
          <w:b w:val="0"/>
          <w:bCs w:val="0"/>
          <w:color w:val="000000" w:themeColor="text1"/>
          <w:sz w:val="24"/>
          <w:szCs w:val="24"/>
        </w:rPr>
        <w:t xml:space="preserve"> Researchers often struggle to compare different ML models (e.g., comparing LR against SVM or RF) because existing tools do not persist experiment sessions or provide side-by-side comparative analytics.</w:t>
      </w:r>
    </w:p>
    <w:p w14:paraId="1BEBA1E0" w14:textId="5EE74E4D" w:rsidR="0084215F" w:rsidRPr="00A721B3" w:rsidRDefault="00A721B3" w:rsidP="00A721B3">
      <w:pPr>
        <w:pStyle w:val="Heading1"/>
        <w:spacing w:line="360" w:lineRule="auto"/>
        <w:jc w:val="both"/>
        <w:rPr>
          <w:b w:val="0"/>
          <w:bCs w:val="0"/>
          <w:color w:val="000000" w:themeColor="text1"/>
          <w:sz w:val="24"/>
          <w:szCs w:val="24"/>
        </w:rPr>
      </w:pPr>
      <w:r w:rsidRPr="00A721B3">
        <w:rPr>
          <w:color w:val="000000" w:themeColor="text1"/>
          <w:sz w:val="24"/>
          <w:szCs w:val="24"/>
        </w:rPr>
        <w:t>High Barrier to Entry:</w:t>
      </w:r>
      <w:r w:rsidRPr="00A721B3">
        <w:rPr>
          <w:b w:val="0"/>
          <w:bCs w:val="0"/>
          <w:color w:val="000000" w:themeColor="text1"/>
          <w:sz w:val="24"/>
          <w:szCs w:val="24"/>
        </w:rPr>
        <w:t xml:space="preserve"> Setting up a local environment with specific machine learning libraries, hardware simulators, and evaluation scripts is cumbersome. There is a need for a streamlined, centralized application that abstracts the underlying complexity.</w:t>
      </w:r>
    </w:p>
    <w:p w14:paraId="6B7DD209" w14:textId="77777777" w:rsidR="0073021F" w:rsidRPr="0073021F" w:rsidRDefault="0073021F" w:rsidP="0073021F">
      <w:pPr>
        <w:pStyle w:val="Heading1"/>
        <w:spacing w:line="360" w:lineRule="auto"/>
        <w:jc w:val="both"/>
        <w:rPr>
          <w:color w:val="000000" w:themeColor="text1"/>
          <w:sz w:val="24"/>
          <w:szCs w:val="24"/>
        </w:rPr>
      </w:pPr>
      <w:r w:rsidRPr="0073021F">
        <w:rPr>
          <w:color w:val="000000" w:themeColor="text1"/>
          <w:sz w:val="24"/>
          <w:szCs w:val="24"/>
        </w:rPr>
        <w:t>2.3 Problem Statement</w:t>
      </w:r>
    </w:p>
    <w:p w14:paraId="54EFA1E6" w14:textId="77777777" w:rsidR="0073021F" w:rsidRPr="0073021F" w:rsidRDefault="0073021F" w:rsidP="0073021F">
      <w:pPr>
        <w:pStyle w:val="Heading1"/>
        <w:spacing w:line="360" w:lineRule="auto"/>
        <w:jc w:val="both"/>
        <w:rPr>
          <w:b w:val="0"/>
          <w:bCs w:val="0"/>
          <w:color w:val="000000" w:themeColor="text1"/>
          <w:sz w:val="24"/>
          <w:szCs w:val="24"/>
        </w:rPr>
      </w:pPr>
      <w:r w:rsidRPr="0073021F">
        <w:rPr>
          <w:b w:val="0"/>
          <w:bCs w:val="0"/>
          <w:color w:val="000000" w:themeColor="text1"/>
          <w:sz w:val="24"/>
          <w:szCs w:val="24"/>
        </w:rPr>
        <w:t>To design and develop a comprehensive, full-stack Physical Unclonable Function (PUF) Simulation and Analysis Platform. The system must seamlessly generate synthetic Arbiter PUF challenge-response pairs and provide a unified interface to evaluate their security against a suite of machine learning modeling attacks, specifically Logistic Regression (LR), Multi-Layer Perceptron (MLP), Support Vector Machines (SVM), and Random Forest (RF). The platform must also feature an intuitive graphical user interface, secure user authentication, persistent session tracking, and automated comparative report generation to streamline the research and evaluation process.</w:t>
      </w:r>
    </w:p>
    <w:p w14:paraId="0822CD80" w14:textId="77777777" w:rsidR="0073021F" w:rsidRPr="0073021F" w:rsidRDefault="0073021F" w:rsidP="0073021F">
      <w:pPr>
        <w:pStyle w:val="Heading1"/>
        <w:spacing w:line="360" w:lineRule="auto"/>
        <w:jc w:val="both"/>
        <w:rPr>
          <w:color w:val="000000" w:themeColor="text1"/>
          <w:sz w:val="24"/>
          <w:szCs w:val="24"/>
        </w:rPr>
      </w:pPr>
      <w:r w:rsidRPr="0073021F">
        <w:rPr>
          <w:color w:val="000000" w:themeColor="text1"/>
          <w:sz w:val="24"/>
          <w:szCs w:val="24"/>
        </w:rPr>
        <w:t>2.4 Objectives</w:t>
      </w:r>
    </w:p>
    <w:p w14:paraId="3697347D" w14:textId="77777777" w:rsidR="0073021F" w:rsidRPr="0073021F" w:rsidRDefault="0073021F" w:rsidP="0073021F">
      <w:pPr>
        <w:pStyle w:val="Heading1"/>
        <w:numPr>
          <w:ilvl w:val="0"/>
          <w:numId w:val="7"/>
        </w:numPr>
        <w:spacing w:line="360" w:lineRule="auto"/>
        <w:jc w:val="both"/>
        <w:rPr>
          <w:b w:val="0"/>
          <w:bCs w:val="0"/>
          <w:color w:val="000000" w:themeColor="text1"/>
          <w:sz w:val="24"/>
          <w:szCs w:val="24"/>
        </w:rPr>
      </w:pPr>
      <w:r w:rsidRPr="0073021F">
        <w:rPr>
          <w:color w:val="000000" w:themeColor="text1"/>
          <w:sz w:val="24"/>
          <w:szCs w:val="24"/>
        </w:rPr>
        <w:t>Backend Simulation &amp; ML Engine:</w:t>
      </w:r>
      <w:r w:rsidRPr="0073021F">
        <w:rPr>
          <w:b w:val="0"/>
          <w:bCs w:val="0"/>
          <w:color w:val="000000" w:themeColor="text1"/>
          <w:sz w:val="24"/>
          <w:szCs w:val="24"/>
        </w:rPr>
        <w:t xml:space="preserve"> To develop a robust API (using </w:t>
      </w:r>
      <w:proofErr w:type="spellStart"/>
      <w:r w:rsidRPr="0073021F">
        <w:rPr>
          <w:b w:val="0"/>
          <w:bCs w:val="0"/>
          <w:color w:val="000000" w:themeColor="text1"/>
          <w:sz w:val="24"/>
          <w:szCs w:val="24"/>
        </w:rPr>
        <w:t>FastAPI</w:t>
      </w:r>
      <w:proofErr w:type="spellEnd"/>
      <w:r w:rsidRPr="0073021F">
        <w:rPr>
          <w:b w:val="0"/>
          <w:bCs w:val="0"/>
          <w:color w:val="000000" w:themeColor="text1"/>
          <w:sz w:val="24"/>
          <w:szCs w:val="24"/>
        </w:rPr>
        <w:t xml:space="preserve">) capable of simulating Arbiter PUF </w:t>
      </w:r>
      <w:proofErr w:type="spellStart"/>
      <w:r w:rsidRPr="0073021F">
        <w:rPr>
          <w:b w:val="0"/>
          <w:bCs w:val="0"/>
          <w:color w:val="000000" w:themeColor="text1"/>
          <w:sz w:val="24"/>
          <w:szCs w:val="24"/>
        </w:rPr>
        <w:t>behaviour</w:t>
      </w:r>
      <w:proofErr w:type="spellEnd"/>
      <w:r w:rsidRPr="0073021F">
        <w:rPr>
          <w:b w:val="0"/>
          <w:bCs w:val="0"/>
          <w:color w:val="000000" w:themeColor="text1"/>
          <w:sz w:val="24"/>
          <w:szCs w:val="24"/>
        </w:rPr>
        <w:t>, generating datasets, and training multiple machine learning models (LR, MLP, SVM, RF) on the generated data.</w:t>
      </w:r>
    </w:p>
    <w:p w14:paraId="61C56923" w14:textId="77777777" w:rsidR="0073021F" w:rsidRPr="0073021F" w:rsidRDefault="0073021F" w:rsidP="0073021F">
      <w:pPr>
        <w:pStyle w:val="Heading1"/>
        <w:numPr>
          <w:ilvl w:val="0"/>
          <w:numId w:val="7"/>
        </w:numPr>
        <w:spacing w:line="360" w:lineRule="auto"/>
        <w:jc w:val="both"/>
        <w:rPr>
          <w:b w:val="0"/>
          <w:bCs w:val="0"/>
          <w:color w:val="000000" w:themeColor="text1"/>
          <w:sz w:val="24"/>
          <w:szCs w:val="24"/>
        </w:rPr>
      </w:pPr>
      <w:r w:rsidRPr="0073021F">
        <w:rPr>
          <w:color w:val="000000" w:themeColor="text1"/>
          <w:sz w:val="24"/>
          <w:szCs w:val="24"/>
        </w:rPr>
        <w:t>Interactive Frontend Dashboard:</w:t>
      </w:r>
      <w:r w:rsidRPr="0073021F">
        <w:rPr>
          <w:b w:val="0"/>
          <w:bCs w:val="0"/>
          <w:color w:val="000000" w:themeColor="text1"/>
          <w:sz w:val="24"/>
          <w:szCs w:val="24"/>
        </w:rPr>
        <w:t> To build a dynamic, responsive user interface (using React and Vite) that allows users to seamlessly configure PUF parameters (e.g., number of bits, dataset size) and select specific ML models for evaluation.</w:t>
      </w:r>
    </w:p>
    <w:p w14:paraId="6D5F59B9" w14:textId="0D44F9A4" w:rsidR="0073021F" w:rsidRPr="0073021F" w:rsidRDefault="0073021F" w:rsidP="0073021F">
      <w:pPr>
        <w:pStyle w:val="Heading1"/>
        <w:numPr>
          <w:ilvl w:val="0"/>
          <w:numId w:val="7"/>
        </w:numPr>
        <w:spacing w:line="360" w:lineRule="auto"/>
        <w:jc w:val="both"/>
        <w:rPr>
          <w:b w:val="0"/>
          <w:bCs w:val="0"/>
          <w:color w:val="000000" w:themeColor="text1"/>
          <w:sz w:val="24"/>
          <w:szCs w:val="24"/>
        </w:rPr>
      </w:pPr>
      <w:r w:rsidRPr="0073021F">
        <w:rPr>
          <w:color w:val="000000" w:themeColor="text1"/>
          <w:sz w:val="24"/>
          <w:szCs w:val="24"/>
        </w:rPr>
        <w:lastRenderedPageBreak/>
        <w:t>Authentication &amp; Session Management:</w:t>
      </w:r>
      <w:r w:rsidRPr="0073021F">
        <w:rPr>
          <w:b w:val="0"/>
          <w:bCs w:val="0"/>
          <w:color w:val="000000" w:themeColor="text1"/>
          <w:sz w:val="24"/>
          <w:szCs w:val="24"/>
        </w:rPr>
        <w:t xml:space="preserve"> To implement a </w:t>
      </w:r>
      <w:r w:rsidR="007D4799" w:rsidRPr="007D4799">
        <w:rPr>
          <w:b w:val="0"/>
          <w:bCs w:val="0"/>
          <w:color w:val="000000" w:themeColor="text1"/>
          <w:sz w:val="24"/>
          <w:szCs w:val="24"/>
        </w:rPr>
        <w:t>secure user authentication system (SHA-256 password hashing)</w:t>
      </w:r>
      <w:r w:rsidRPr="007D4799">
        <w:rPr>
          <w:b w:val="0"/>
          <w:bCs w:val="0"/>
          <w:color w:val="000000" w:themeColor="text1"/>
          <w:sz w:val="24"/>
          <w:szCs w:val="24"/>
        </w:rPr>
        <w:t>.</w:t>
      </w:r>
    </w:p>
    <w:p w14:paraId="7E0211A1" w14:textId="1A996FA9" w:rsidR="0073021F" w:rsidRPr="0073021F" w:rsidRDefault="0073021F" w:rsidP="0073021F">
      <w:pPr>
        <w:pStyle w:val="Heading1"/>
        <w:numPr>
          <w:ilvl w:val="0"/>
          <w:numId w:val="7"/>
        </w:numPr>
        <w:spacing w:line="360" w:lineRule="auto"/>
        <w:jc w:val="both"/>
        <w:rPr>
          <w:b w:val="0"/>
          <w:bCs w:val="0"/>
          <w:color w:val="000000" w:themeColor="text1"/>
          <w:sz w:val="24"/>
          <w:szCs w:val="24"/>
        </w:rPr>
      </w:pPr>
      <w:r w:rsidRPr="0073021F">
        <w:rPr>
          <w:color w:val="000000" w:themeColor="text1"/>
          <w:sz w:val="24"/>
          <w:szCs w:val="24"/>
        </w:rPr>
        <w:t>Data Visualization &amp; Reporting:</w:t>
      </w:r>
      <w:r w:rsidRPr="0073021F">
        <w:rPr>
          <w:b w:val="0"/>
          <w:bCs w:val="0"/>
          <w:color w:val="000000" w:themeColor="text1"/>
          <w:sz w:val="24"/>
          <w:szCs w:val="24"/>
        </w:rPr>
        <w:t> </w:t>
      </w:r>
      <w:r w:rsidR="007D4799" w:rsidRPr="007D4799">
        <w:rPr>
          <w:b w:val="0"/>
          <w:bCs w:val="0"/>
          <w:color w:val="000000" w:themeColor="text1"/>
          <w:sz w:val="24"/>
          <w:szCs w:val="24"/>
        </w:rPr>
        <w:t xml:space="preserve">Automated client-side PDF report generation feature using </w:t>
      </w:r>
      <w:proofErr w:type="spellStart"/>
      <w:r w:rsidR="007D4799" w:rsidRPr="007D4799">
        <w:rPr>
          <w:b w:val="0"/>
          <w:bCs w:val="0"/>
          <w:color w:val="000000" w:themeColor="text1"/>
          <w:sz w:val="24"/>
          <w:szCs w:val="24"/>
        </w:rPr>
        <w:t>jsPDF</w:t>
      </w:r>
      <w:proofErr w:type="spellEnd"/>
      <w:r w:rsidR="007D4799" w:rsidRPr="007D4799">
        <w:rPr>
          <w:b w:val="0"/>
          <w:bCs w:val="0"/>
          <w:color w:val="000000" w:themeColor="text1"/>
          <w:sz w:val="24"/>
          <w:szCs w:val="24"/>
        </w:rPr>
        <w:t xml:space="preserve"> and html2canvas, which renders the session history and accuracy charts directly in the browser and exports them as a downloadable A4 PDF</w:t>
      </w:r>
      <w:r w:rsidR="007D4799">
        <w:rPr>
          <w:b w:val="0"/>
          <w:bCs w:val="0"/>
          <w:color w:val="000000" w:themeColor="text1"/>
          <w:sz w:val="24"/>
          <w:szCs w:val="24"/>
        </w:rPr>
        <w:t>.</w:t>
      </w:r>
    </w:p>
    <w:p w14:paraId="306B3E68" w14:textId="77777777" w:rsidR="0073021F" w:rsidRPr="0073021F" w:rsidRDefault="0073021F" w:rsidP="0073021F">
      <w:pPr>
        <w:pStyle w:val="Heading1"/>
        <w:spacing w:line="360" w:lineRule="auto"/>
        <w:jc w:val="both"/>
        <w:rPr>
          <w:color w:val="000000" w:themeColor="text1"/>
          <w:sz w:val="24"/>
          <w:szCs w:val="24"/>
        </w:rPr>
      </w:pPr>
      <w:r w:rsidRPr="0073021F">
        <w:rPr>
          <w:color w:val="000000" w:themeColor="text1"/>
          <w:sz w:val="24"/>
          <w:szCs w:val="24"/>
        </w:rPr>
        <w:t>2.5 Methodology Overview</w:t>
      </w:r>
    </w:p>
    <w:p w14:paraId="1E65B806" w14:textId="27BF1475" w:rsidR="0073021F" w:rsidRPr="0073021F" w:rsidRDefault="0073021F" w:rsidP="0073021F">
      <w:pPr>
        <w:pStyle w:val="Heading1"/>
        <w:numPr>
          <w:ilvl w:val="0"/>
          <w:numId w:val="6"/>
        </w:numPr>
        <w:spacing w:line="360" w:lineRule="auto"/>
        <w:jc w:val="both"/>
        <w:rPr>
          <w:b w:val="0"/>
          <w:bCs w:val="0"/>
          <w:color w:val="000000" w:themeColor="text1"/>
          <w:sz w:val="24"/>
          <w:szCs w:val="24"/>
        </w:rPr>
      </w:pPr>
      <w:r w:rsidRPr="0073021F">
        <w:rPr>
          <w:color w:val="000000" w:themeColor="text1"/>
          <w:sz w:val="24"/>
          <w:szCs w:val="24"/>
        </w:rPr>
        <w:t>Simulation &amp; Data Generation Phase:</w:t>
      </w:r>
      <w:r w:rsidRPr="0073021F">
        <w:rPr>
          <w:b w:val="0"/>
          <w:bCs w:val="0"/>
          <w:color w:val="000000" w:themeColor="text1"/>
          <w:sz w:val="24"/>
          <w:szCs w:val="24"/>
        </w:rPr>
        <w:t> Utilizing Python and numerical libraries (NumPy) to mathematically model the propagation delays of an Arbiter PUF. This module generates the X (challenges) and y</w:t>
      </w:r>
      <w:r>
        <w:rPr>
          <w:b w:val="0"/>
          <w:bCs w:val="0"/>
          <w:color w:val="000000" w:themeColor="text1"/>
          <w:sz w:val="24"/>
          <w:szCs w:val="24"/>
        </w:rPr>
        <w:t xml:space="preserve"> </w:t>
      </w:r>
      <w:r w:rsidRPr="0073021F">
        <w:rPr>
          <w:b w:val="0"/>
          <w:bCs w:val="0"/>
          <w:color w:val="000000" w:themeColor="text1"/>
          <w:sz w:val="24"/>
          <w:szCs w:val="24"/>
        </w:rPr>
        <w:t>(responses) datasets based on user-defined configurations.</w:t>
      </w:r>
    </w:p>
    <w:p w14:paraId="3F518895" w14:textId="77777777" w:rsidR="0073021F" w:rsidRPr="0073021F" w:rsidRDefault="0073021F" w:rsidP="0073021F">
      <w:pPr>
        <w:pStyle w:val="Heading1"/>
        <w:numPr>
          <w:ilvl w:val="0"/>
          <w:numId w:val="6"/>
        </w:numPr>
        <w:spacing w:line="360" w:lineRule="auto"/>
        <w:jc w:val="both"/>
        <w:rPr>
          <w:b w:val="0"/>
          <w:bCs w:val="0"/>
          <w:color w:val="000000" w:themeColor="text1"/>
          <w:sz w:val="24"/>
          <w:szCs w:val="24"/>
        </w:rPr>
      </w:pPr>
      <w:r w:rsidRPr="0046171F">
        <w:rPr>
          <w:color w:val="000000" w:themeColor="text1"/>
          <w:sz w:val="24"/>
          <w:szCs w:val="24"/>
        </w:rPr>
        <w:t>Machine Learning Pipeline:</w:t>
      </w:r>
      <w:r w:rsidRPr="0073021F">
        <w:rPr>
          <w:b w:val="0"/>
          <w:bCs w:val="0"/>
          <w:color w:val="000000" w:themeColor="text1"/>
          <w:sz w:val="24"/>
          <w:szCs w:val="24"/>
        </w:rPr>
        <w:t xml:space="preserve"> Integrating scikit-learn into the backend to ingest the generated CRPs. The pipeline is designed to </w:t>
      </w:r>
      <w:proofErr w:type="spellStart"/>
      <w:r w:rsidRPr="0073021F">
        <w:rPr>
          <w:b w:val="0"/>
          <w:bCs w:val="0"/>
          <w:color w:val="000000" w:themeColor="text1"/>
          <w:sz w:val="24"/>
          <w:szCs w:val="24"/>
        </w:rPr>
        <w:t>instatiate</w:t>
      </w:r>
      <w:proofErr w:type="spellEnd"/>
      <w:r w:rsidRPr="0073021F">
        <w:rPr>
          <w:b w:val="0"/>
          <w:bCs w:val="0"/>
          <w:color w:val="000000" w:themeColor="text1"/>
          <w:sz w:val="24"/>
          <w:szCs w:val="24"/>
        </w:rPr>
        <w:t>, train, and test models (LR, MLP, SVM, RF) uniformly, standardizing the output metrics (Accuracy, Training Time).</w:t>
      </w:r>
    </w:p>
    <w:p w14:paraId="35F1A421" w14:textId="5889B939" w:rsidR="0073021F" w:rsidRPr="0073021F" w:rsidRDefault="0073021F" w:rsidP="0073021F">
      <w:pPr>
        <w:pStyle w:val="Heading1"/>
        <w:numPr>
          <w:ilvl w:val="0"/>
          <w:numId w:val="6"/>
        </w:numPr>
        <w:spacing w:line="360" w:lineRule="auto"/>
        <w:jc w:val="both"/>
        <w:rPr>
          <w:b w:val="0"/>
          <w:bCs w:val="0"/>
          <w:color w:val="000000" w:themeColor="text1"/>
          <w:sz w:val="24"/>
          <w:szCs w:val="24"/>
        </w:rPr>
      </w:pPr>
      <w:r w:rsidRPr="0046171F">
        <w:rPr>
          <w:color w:val="000000" w:themeColor="text1"/>
          <w:sz w:val="24"/>
          <w:szCs w:val="24"/>
        </w:rPr>
        <w:t>Backend API &amp; Database Architecture:</w:t>
      </w:r>
      <w:r w:rsidRPr="0073021F">
        <w:rPr>
          <w:b w:val="0"/>
          <w:bCs w:val="0"/>
          <w:color w:val="000000" w:themeColor="text1"/>
          <w:sz w:val="24"/>
          <w:szCs w:val="24"/>
        </w:rPr>
        <w:t xml:space="preserve"> Developing a RESTful API using </w:t>
      </w:r>
      <w:proofErr w:type="spellStart"/>
      <w:r w:rsidRPr="0073021F">
        <w:rPr>
          <w:b w:val="0"/>
          <w:bCs w:val="0"/>
          <w:color w:val="000000" w:themeColor="text1"/>
          <w:sz w:val="24"/>
          <w:szCs w:val="24"/>
        </w:rPr>
        <w:t>FastAPI</w:t>
      </w:r>
      <w:proofErr w:type="spellEnd"/>
      <w:r w:rsidRPr="0073021F">
        <w:rPr>
          <w:b w:val="0"/>
          <w:bCs w:val="0"/>
          <w:color w:val="000000" w:themeColor="text1"/>
          <w:sz w:val="24"/>
          <w:szCs w:val="24"/>
        </w:rPr>
        <w:t xml:space="preserve"> to serve as the bridge between the ML engine and the user interface. </w:t>
      </w:r>
      <w:r w:rsidR="00B90893" w:rsidRPr="00B90893">
        <w:rPr>
          <w:b w:val="0"/>
          <w:bCs w:val="0"/>
          <w:color w:val="000000" w:themeColor="text1"/>
          <w:sz w:val="24"/>
          <w:szCs w:val="24"/>
        </w:rPr>
        <w:t>An SQLite database is integrated using Python's built-in sqlite3 module with raw SQL queries for managing user credentials and experiment session logs.</w:t>
      </w:r>
    </w:p>
    <w:p w14:paraId="12326453" w14:textId="4E02A7B1" w:rsidR="0073021F" w:rsidRPr="0073021F" w:rsidRDefault="0073021F" w:rsidP="0073021F">
      <w:pPr>
        <w:pStyle w:val="Heading1"/>
        <w:numPr>
          <w:ilvl w:val="0"/>
          <w:numId w:val="6"/>
        </w:numPr>
        <w:spacing w:line="360" w:lineRule="auto"/>
        <w:jc w:val="both"/>
        <w:rPr>
          <w:b w:val="0"/>
          <w:bCs w:val="0"/>
          <w:color w:val="000000" w:themeColor="text1"/>
          <w:sz w:val="24"/>
          <w:szCs w:val="24"/>
        </w:rPr>
      </w:pPr>
      <w:r w:rsidRPr="0046171F">
        <w:rPr>
          <w:color w:val="000000" w:themeColor="text1"/>
          <w:sz w:val="24"/>
          <w:szCs w:val="24"/>
        </w:rPr>
        <w:t>Frontend Development:</w:t>
      </w:r>
      <w:r w:rsidRPr="0073021F">
        <w:rPr>
          <w:b w:val="0"/>
          <w:bCs w:val="0"/>
          <w:color w:val="000000" w:themeColor="text1"/>
          <w:sz w:val="24"/>
          <w:szCs w:val="24"/>
        </w:rPr>
        <w:t xml:space="preserve"> Utilizing React to build a Single Page Application (SPA). State management is handled through React Hooks, and routing is protected based on </w:t>
      </w:r>
      <w:r w:rsidR="007D4799" w:rsidRPr="007D4799">
        <w:rPr>
          <w:b w:val="0"/>
          <w:bCs w:val="0"/>
          <w:color w:val="000000" w:themeColor="text1"/>
          <w:sz w:val="24"/>
          <w:szCs w:val="24"/>
        </w:rPr>
        <w:t>username-based session tokens</w:t>
      </w:r>
      <w:r w:rsidRPr="0073021F">
        <w:rPr>
          <w:b w:val="0"/>
          <w:bCs w:val="0"/>
          <w:color w:val="000000" w:themeColor="text1"/>
          <w:sz w:val="24"/>
          <w:szCs w:val="24"/>
        </w:rPr>
        <w:t>. The UI incorporates modern charting libraries (like Recharts) to provide interactive comparative visual analytics.</w:t>
      </w:r>
    </w:p>
    <w:p w14:paraId="422A5748" w14:textId="68B00DA6" w:rsidR="00A721B3" w:rsidRPr="007D4799" w:rsidRDefault="0073021F" w:rsidP="00A721B3">
      <w:pPr>
        <w:pStyle w:val="Heading1"/>
        <w:numPr>
          <w:ilvl w:val="0"/>
          <w:numId w:val="6"/>
        </w:numPr>
        <w:spacing w:line="360" w:lineRule="auto"/>
        <w:jc w:val="both"/>
        <w:rPr>
          <w:b w:val="0"/>
          <w:bCs w:val="0"/>
          <w:color w:val="000000" w:themeColor="text1"/>
          <w:sz w:val="24"/>
          <w:szCs w:val="24"/>
        </w:rPr>
      </w:pPr>
      <w:r w:rsidRPr="0046171F">
        <w:rPr>
          <w:color w:val="000000" w:themeColor="text1"/>
          <w:sz w:val="24"/>
          <w:szCs w:val="24"/>
        </w:rPr>
        <w:t>Testing and Integration: </w:t>
      </w:r>
      <w:r w:rsidRPr="0073021F">
        <w:rPr>
          <w:b w:val="0"/>
          <w:bCs w:val="0"/>
          <w:color w:val="000000" w:themeColor="text1"/>
          <w:sz w:val="24"/>
          <w:szCs w:val="24"/>
        </w:rPr>
        <w:t>Iterative testing of API endpoints, frontend component rendering, and the accuracy of the ML models against theoretical expectations to ensure platform stability and reliability.</w:t>
      </w:r>
    </w:p>
    <w:p w14:paraId="4A05DD00" w14:textId="77777777" w:rsidR="0046171F" w:rsidRDefault="0046171F" w:rsidP="007D4799">
      <w:pPr>
        <w:spacing w:before="480" w:after="120"/>
        <w:jc w:val="both"/>
      </w:pPr>
      <w:r>
        <w:rPr>
          <w:b/>
          <w:sz w:val="32"/>
        </w:rPr>
        <w:lastRenderedPageBreak/>
        <w:t>CHAPTER 3 – SYSTEM DESIGN / METHODOLOGY</w:t>
      </w:r>
    </w:p>
    <w:p w14:paraId="2288A316" w14:textId="77777777" w:rsidR="00574D79" w:rsidRPr="00574D79" w:rsidRDefault="00574D79" w:rsidP="007D4799">
      <w:pPr>
        <w:pStyle w:val="Heading1"/>
        <w:spacing w:line="360" w:lineRule="auto"/>
        <w:jc w:val="both"/>
        <w:rPr>
          <w:color w:val="000000" w:themeColor="text1"/>
          <w:sz w:val="24"/>
          <w:szCs w:val="24"/>
        </w:rPr>
      </w:pPr>
      <w:r w:rsidRPr="00574D79">
        <w:rPr>
          <w:color w:val="000000" w:themeColor="text1"/>
          <w:sz w:val="24"/>
          <w:szCs w:val="24"/>
        </w:rPr>
        <w:t>3.1 System Architecture</w:t>
      </w:r>
    </w:p>
    <w:p w14:paraId="6B787EFA" w14:textId="739C1E83" w:rsidR="00574D79" w:rsidRPr="00574D79" w:rsidRDefault="00574D79" w:rsidP="007D4799">
      <w:pPr>
        <w:pStyle w:val="Heading1"/>
        <w:spacing w:line="360" w:lineRule="auto"/>
        <w:ind w:firstLine="720"/>
        <w:jc w:val="both"/>
        <w:rPr>
          <w:b w:val="0"/>
          <w:bCs w:val="0"/>
          <w:color w:val="000000" w:themeColor="text1"/>
          <w:sz w:val="24"/>
          <w:szCs w:val="24"/>
        </w:rPr>
      </w:pPr>
      <w:r w:rsidRPr="00574D79">
        <w:rPr>
          <w:b w:val="0"/>
          <w:bCs w:val="0"/>
          <w:color w:val="000000" w:themeColor="text1"/>
          <w:sz w:val="24"/>
          <w:szCs w:val="24"/>
        </w:rPr>
        <w:t>The project is designed using a modern Client-Server Architecture to ensure modularity, scalability, and clear separation of concerns. The architecture is divided into three primary tiers:</w:t>
      </w:r>
    </w:p>
    <w:p w14:paraId="08AC34C9" w14:textId="77777777" w:rsidR="00574D79" w:rsidRPr="00574D79" w:rsidRDefault="00574D79" w:rsidP="007D4799">
      <w:pPr>
        <w:pStyle w:val="Heading1"/>
        <w:spacing w:line="360" w:lineRule="auto"/>
        <w:jc w:val="both"/>
        <w:rPr>
          <w:b w:val="0"/>
          <w:bCs w:val="0"/>
          <w:color w:val="000000" w:themeColor="text1"/>
          <w:sz w:val="24"/>
          <w:szCs w:val="24"/>
        </w:rPr>
      </w:pPr>
      <w:r w:rsidRPr="00574D79">
        <w:rPr>
          <w:color w:val="000000" w:themeColor="text1"/>
          <w:sz w:val="24"/>
          <w:szCs w:val="24"/>
        </w:rPr>
        <w:t>Presentation Layer (Frontend):</w:t>
      </w:r>
      <w:r w:rsidRPr="00574D79">
        <w:rPr>
          <w:b w:val="0"/>
          <w:bCs w:val="0"/>
          <w:color w:val="000000" w:themeColor="text1"/>
          <w:sz w:val="24"/>
          <w:szCs w:val="24"/>
        </w:rPr>
        <w:t xml:space="preserve"> A Single Page Application (SPA) that acts as the user interface. It is responsible for gathering simulation parameters from the user, displaying interactive visualizations, and handling user sessions.</w:t>
      </w:r>
    </w:p>
    <w:p w14:paraId="5171AF27" w14:textId="77777777" w:rsidR="00574D79" w:rsidRPr="00574D79" w:rsidRDefault="00574D79" w:rsidP="007D4799">
      <w:pPr>
        <w:pStyle w:val="Heading1"/>
        <w:spacing w:line="360" w:lineRule="auto"/>
        <w:jc w:val="both"/>
        <w:rPr>
          <w:b w:val="0"/>
          <w:bCs w:val="0"/>
          <w:color w:val="000000" w:themeColor="text1"/>
          <w:sz w:val="24"/>
          <w:szCs w:val="24"/>
        </w:rPr>
      </w:pPr>
      <w:r w:rsidRPr="00574D79">
        <w:rPr>
          <w:color w:val="000000" w:themeColor="text1"/>
          <w:sz w:val="24"/>
          <w:szCs w:val="24"/>
        </w:rPr>
        <w:t>Application Layer (Backend API):</w:t>
      </w:r>
      <w:r w:rsidRPr="00574D79">
        <w:rPr>
          <w:b w:val="0"/>
          <w:bCs w:val="0"/>
          <w:color w:val="000000" w:themeColor="text1"/>
          <w:sz w:val="24"/>
          <w:szCs w:val="24"/>
        </w:rPr>
        <w:t xml:space="preserve"> The core engine of the system. It handles HTTP requests, performs complex mathematical simulations of the Arbiter PUF, trains the Machine Learning models, and processes business logic (such as authentication and report generation).</w:t>
      </w:r>
    </w:p>
    <w:p w14:paraId="1159447C" w14:textId="77777777" w:rsidR="00574D79" w:rsidRPr="00574D79" w:rsidRDefault="00574D79" w:rsidP="007D4799">
      <w:pPr>
        <w:pStyle w:val="Heading1"/>
        <w:spacing w:line="360" w:lineRule="auto"/>
        <w:jc w:val="both"/>
        <w:rPr>
          <w:b w:val="0"/>
          <w:bCs w:val="0"/>
          <w:color w:val="000000" w:themeColor="text1"/>
          <w:sz w:val="24"/>
          <w:szCs w:val="24"/>
        </w:rPr>
      </w:pPr>
      <w:r w:rsidRPr="00574D79">
        <w:rPr>
          <w:color w:val="000000" w:themeColor="text1"/>
          <w:sz w:val="24"/>
          <w:szCs w:val="24"/>
        </w:rPr>
        <w:t>Data Persistence Layer (Database):</w:t>
      </w:r>
      <w:r w:rsidRPr="00574D79">
        <w:rPr>
          <w:b w:val="0"/>
          <w:bCs w:val="0"/>
          <w:color w:val="000000" w:themeColor="text1"/>
          <w:sz w:val="24"/>
          <w:szCs w:val="24"/>
        </w:rPr>
        <w:t xml:space="preserve"> A lightweight relational database used to securely store user credentials, experiment configurations, and historical simulation results.</w:t>
      </w:r>
    </w:p>
    <w:p w14:paraId="28A5104E" w14:textId="77777777" w:rsidR="00574D79" w:rsidRPr="00574D79" w:rsidRDefault="00574D79" w:rsidP="007D4799">
      <w:pPr>
        <w:pStyle w:val="Heading1"/>
        <w:spacing w:line="360" w:lineRule="auto"/>
        <w:jc w:val="both"/>
        <w:rPr>
          <w:color w:val="000000" w:themeColor="text1"/>
          <w:sz w:val="24"/>
          <w:szCs w:val="24"/>
        </w:rPr>
      </w:pPr>
      <w:r w:rsidRPr="00574D79">
        <w:rPr>
          <w:color w:val="000000" w:themeColor="text1"/>
          <w:sz w:val="24"/>
          <w:szCs w:val="24"/>
        </w:rPr>
        <w:t>3.2 Tools &amp; Technologies Used</w:t>
      </w:r>
    </w:p>
    <w:p w14:paraId="4C64F338" w14:textId="474B69E5" w:rsidR="00574D79" w:rsidRPr="00574D79" w:rsidRDefault="00574D79" w:rsidP="007D4799">
      <w:pPr>
        <w:pStyle w:val="Heading1"/>
        <w:spacing w:line="360" w:lineRule="auto"/>
        <w:ind w:firstLine="720"/>
        <w:jc w:val="both"/>
        <w:rPr>
          <w:b w:val="0"/>
          <w:bCs w:val="0"/>
          <w:color w:val="000000" w:themeColor="text1"/>
          <w:sz w:val="24"/>
          <w:szCs w:val="24"/>
        </w:rPr>
      </w:pPr>
      <w:r w:rsidRPr="00574D79">
        <w:rPr>
          <w:b w:val="0"/>
          <w:bCs w:val="0"/>
          <w:color w:val="000000" w:themeColor="text1"/>
          <w:sz w:val="24"/>
          <w:szCs w:val="24"/>
        </w:rPr>
        <w:t>The selection of the technology stack was driven by the need for high-performance numerical computation on the backend and dynamic, state-driven UI rendering on the frontend.</w:t>
      </w:r>
    </w:p>
    <w:p w14:paraId="57D38FBF" w14:textId="7067C1F1" w:rsidR="00574D79" w:rsidRPr="00574D79" w:rsidRDefault="00574D79" w:rsidP="007D4799">
      <w:pPr>
        <w:pStyle w:val="Heading1"/>
        <w:spacing w:line="360" w:lineRule="auto"/>
        <w:jc w:val="both"/>
        <w:rPr>
          <w:color w:val="000000" w:themeColor="text1"/>
          <w:sz w:val="24"/>
          <w:szCs w:val="24"/>
        </w:rPr>
      </w:pPr>
      <w:r>
        <w:rPr>
          <w:color w:val="000000" w:themeColor="text1"/>
          <w:sz w:val="24"/>
          <w:szCs w:val="24"/>
        </w:rPr>
        <w:t xml:space="preserve">3.2.1 </w:t>
      </w:r>
      <w:r w:rsidRPr="00574D79">
        <w:rPr>
          <w:color w:val="000000" w:themeColor="text1"/>
          <w:sz w:val="24"/>
          <w:szCs w:val="24"/>
        </w:rPr>
        <w:t>Frontend (User Interface)</w:t>
      </w:r>
    </w:p>
    <w:p w14:paraId="6A3E7B82" w14:textId="77777777" w:rsidR="00574D79" w:rsidRPr="00574D79" w:rsidRDefault="00574D79" w:rsidP="007D4799">
      <w:pPr>
        <w:pStyle w:val="Heading1"/>
        <w:spacing w:line="360" w:lineRule="auto"/>
        <w:jc w:val="both"/>
        <w:rPr>
          <w:b w:val="0"/>
          <w:bCs w:val="0"/>
          <w:color w:val="000000" w:themeColor="text1"/>
          <w:sz w:val="24"/>
          <w:szCs w:val="24"/>
        </w:rPr>
      </w:pPr>
      <w:r w:rsidRPr="00574D79">
        <w:rPr>
          <w:b w:val="0"/>
          <w:bCs w:val="0"/>
          <w:color w:val="000000" w:themeColor="text1"/>
          <w:sz w:val="24"/>
          <w:szCs w:val="24"/>
        </w:rPr>
        <w:t>React &amp; Vite: React was chosen for building reusable UI components, while Vite serves as a lightning-fast build tool and development server.</w:t>
      </w:r>
    </w:p>
    <w:p w14:paraId="7A15245B" w14:textId="77777777" w:rsidR="00574D79" w:rsidRPr="00574D79" w:rsidRDefault="00574D79" w:rsidP="007D4799">
      <w:pPr>
        <w:pStyle w:val="Heading1"/>
        <w:spacing w:line="360" w:lineRule="auto"/>
        <w:jc w:val="both"/>
        <w:rPr>
          <w:b w:val="0"/>
          <w:bCs w:val="0"/>
          <w:color w:val="000000" w:themeColor="text1"/>
          <w:sz w:val="24"/>
          <w:szCs w:val="24"/>
        </w:rPr>
      </w:pPr>
      <w:r w:rsidRPr="00574D79">
        <w:rPr>
          <w:b w:val="0"/>
          <w:bCs w:val="0"/>
          <w:color w:val="000000" w:themeColor="text1"/>
          <w:sz w:val="24"/>
          <w:szCs w:val="24"/>
        </w:rPr>
        <w:t>Tailwind CSS: Utilized for rapid, utility-first styling to create a responsive and modern user dashboard.</w:t>
      </w:r>
    </w:p>
    <w:p w14:paraId="1820BA1C"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lastRenderedPageBreak/>
        <w:t>Recharts: A composable charting library used to render dynamic data visualizations (e.g., accuracy comparisons, model parameters).</w:t>
      </w:r>
    </w:p>
    <w:p w14:paraId="3A90922C" w14:textId="03196CF1" w:rsidR="00574D79" w:rsidRPr="00574D79" w:rsidRDefault="00574D79" w:rsidP="00A21E98">
      <w:pPr>
        <w:pStyle w:val="Heading1"/>
        <w:spacing w:line="360" w:lineRule="auto"/>
        <w:jc w:val="both"/>
        <w:rPr>
          <w:color w:val="000000" w:themeColor="text1"/>
          <w:sz w:val="24"/>
          <w:szCs w:val="24"/>
        </w:rPr>
      </w:pPr>
      <w:r w:rsidRPr="00574D79">
        <w:rPr>
          <w:color w:val="000000" w:themeColor="text1"/>
          <w:sz w:val="24"/>
          <w:szCs w:val="24"/>
        </w:rPr>
        <w:t>3.2.2 Backend (Core Engine &amp; API)</w:t>
      </w:r>
    </w:p>
    <w:p w14:paraId="57447F32"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Python: Chosen for its superior ecosystem of scientific computing and machine learning libraries.</w:t>
      </w:r>
    </w:p>
    <w:p w14:paraId="79D07980" w14:textId="77777777" w:rsidR="00574D79" w:rsidRPr="00574D79" w:rsidRDefault="00574D79" w:rsidP="00A21E98">
      <w:pPr>
        <w:pStyle w:val="Heading1"/>
        <w:spacing w:line="360" w:lineRule="auto"/>
        <w:jc w:val="both"/>
        <w:rPr>
          <w:b w:val="0"/>
          <w:bCs w:val="0"/>
          <w:color w:val="000000" w:themeColor="text1"/>
          <w:sz w:val="24"/>
          <w:szCs w:val="24"/>
        </w:rPr>
      </w:pPr>
      <w:proofErr w:type="spellStart"/>
      <w:r w:rsidRPr="00574D79">
        <w:rPr>
          <w:b w:val="0"/>
          <w:bCs w:val="0"/>
          <w:color w:val="000000" w:themeColor="text1"/>
          <w:sz w:val="24"/>
          <w:szCs w:val="24"/>
        </w:rPr>
        <w:t>FastAPI</w:t>
      </w:r>
      <w:proofErr w:type="spellEnd"/>
      <w:r w:rsidRPr="00574D79">
        <w:rPr>
          <w:b w:val="0"/>
          <w:bCs w:val="0"/>
          <w:color w:val="000000" w:themeColor="text1"/>
          <w:sz w:val="24"/>
          <w:szCs w:val="24"/>
        </w:rPr>
        <w:t>: A modern, high-performance web framework used to build the RESTful API endpoints. Selected for its native asynchronous support and automatic documentation.</w:t>
      </w:r>
    </w:p>
    <w:p w14:paraId="4DD2299F"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Scikit-Learn &amp; NumPy: Used extensively for generating synthetic PUF datasets (NumPy) and executing the machine learning modeling attacks (Scikit-Learn).</w:t>
      </w:r>
    </w:p>
    <w:p w14:paraId="05620087" w14:textId="77777777" w:rsidR="007D4799" w:rsidRDefault="007D4799" w:rsidP="00A21E98">
      <w:pPr>
        <w:pStyle w:val="Heading1"/>
        <w:spacing w:line="360" w:lineRule="auto"/>
        <w:jc w:val="both"/>
        <w:rPr>
          <w:b w:val="0"/>
          <w:bCs w:val="0"/>
          <w:i/>
          <w:iCs/>
          <w:color w:val="000000" w:themeColor="text1"/>
          <w:sz w:val="24"/>
          <w:szCs w:val="24"/>
        </w:rPr>
      </w:pPr>
      <w:proofErr w:type="spellStart"/>
      <w:r w:rsidRPr="007D4799">
        <w:rPr>
          <w:b w:val="0"/>
          <w:bCs w:val="0"/>
          <w:color w:val="000000" w:themeColor="text1"/>
          <w:sz w:val="24"/>
          <w:szCs w:val="24"/>
        </w:rPr>
        <w:t>Passlib</w:t>
      </w:r>
      <w:proofErr w:type="spellEnd"/>
      <w:r w:rsidRPr="007D4799">
        <w:rPr>
          <w:b w:val="0"/>
          <w:bCs w:val="0"/>
          <w:color w:val="000000" w:themeColor="text1"/>
          <w:sz w:val="24"/>
          <w:szCs w:val="24"/>
        </w:rPr>
        <w:t xml:space="preserve"> (SHA-256): Passwords are securely hashed using Python's built-in </w:t>
      </w:r>
      <w:proofErr w:type="spellStart"/>
      <w:r w:rsidRPr="007D4799">
        <w:rPr>
          <w:b w:val="0"/>
          <w:bCs w:val="0"/>
          <w:color w:val="000000" w:themeColor="text1"/>
          <w:sz w:val="24"/>
          <w:szCs w:val="24"/>
        </w:rPr>
        <w:t>hashlib</w:t>
      </w:r>
      <w:proofErr w:type="spellEnd"/>
      <w:r w:rsidRPr="007D4799">
        <w:rPr>
          <w:b w:val="0"/>
          <w:bCs w:val="0"/>
          <w:color w:val="000000" w:themeColor="text1"/>
          <w:sz w:val="24"/>
          <w:szCs w:val="24"/>
        </w:rPr>
        <w:t> (SHA-256). Upon login, the server returns the authenticated username as a session token, which the client stores locally to maintain the session</w:t>
      </w:r>
      <w:r w:rsidRPr="007D4799">
        <w:rPr>
          <w:b w:val="0"/>
          <w:bCs w:val="0"/>
          <w:i/>
          <w:iCs/>
          <w:color w:val="000000" w:themeColor="text1"/>
          <w:sz w:val="24"/>
          <w:szCs w:val="24"/>
        </w:rPr>
        <w:t>.</w:t>
      </w:r>
    </w:p>
    <w:p w14:paraId="45A221EA" w14:textId="35227151" w:rsidR="00574D79" w:rsidRDefault="007D4799" w:rsidP="00A21E98">
      <w:pPr>
        <w:pStyle w:val="Heading1"/>
        <w:spacing w:line="360" w:lineRule="auto"/>
        <w:jc w:val="both"/>
        <w:rPr>
          <w:b w:val="0"/>
          <w:bCs w:val="0"/>
          <w:color w:val="000000" w:themeColor="text1"/>
          <w:sz w:val="24"/>
          <w:szCs w:val="24"/>
        </w:rPr>
      </w:pPr>
      <w:r>
        <w:rPr>
          <w:b w:val="0"/>
          <w:bCs w:val="0"/>
          <w:i/>
          <w:iCs/>
          <w:color w:val="000000" w:themeColor="text1"/>
          <w:sz w:val="24"/>
          <w:szCs w:val="24"/>
        </w:rPr>
        <w:t xml:space="preserve"> </w:t>
      </w:r>
      <w:r w:rsidR="00574D79" w:rsidRPr="00B90893">
        <w:rPr>
          <w:b w:val="0"/>
          <w:bCs w:val="0"/>
          <w:color w:val="000000" w:themeColor="text1"/>
          <w:sz w:val="24"/>
          <w:szCs w:val="24"/>
        </w:rPr>
        <w:t>Database:</w:t>
      </w:r>
      <w:r w:rsidR="00574D79">
        <w:rPr>
          <w:color w:val="000000" w:themeColor="text1"/>
          <w:sz w:val="24"/>
          <w:szCs w:val="24"/>
        </w:rPr>
        <w:t xml:space="preserve"> </w:t>
      </w:r>
      <w:r w:rsidR="00574D79" w:rsidRPr="00574D79">
        <w:rPr>
          <w:b w:val="0"/>
          <w:bCs w:val="0"/>
          <w:color w:val="000000" w:themeColor="text1"/>
          <w:sz w:val="24"/>
          <w:szCs w:val="24"/>
        </w:rPr>
        <w:t>A C-language library that implements a small, fast, self-contained SQL database engine. It is used to persist user accounts and experiment session logs locally without the overhead of a dedicated database server.</w:t>
      </w:r>
    </w:p>
    <w:p w14:paraId="4E71D387" w14:textId="199353AE" w:rsidR="008D0AB4" w:rsidRPr="00B83C01" w:rsidRDefault="008D0AB4" w:rsidP="00B83C01">
      <w:pPr>
        <w:pStyle w:val="Heading1"/>
        <w:spacing w:after="0" w:line="360" w:lineRule="auto"/>
        <w:jc w:val="center"/>
        <w:rPr>
          <w:b w:val="0"/>
          <w:bCs w:val="0"/>
          <w:color w:val="000000" w:themeColor="text1"/>
          <w:sz w:val="20"/>
          <w:szCs w:val="20"/>
        </w:rPr>
      </w:pPr>
      <w:r w:rsidRPr="008D0AB4">
        <w:rPr>
          <w:color w:val="000000" w:themeColor="text1"/>
          <w:sz w:val="20"/>
          <w:szCs w:val="20"/>
        </w:rPr>
        <w:t xml:space="preserve">Table 3.1: </w:t>
      </w:r>
      <w:r w:rsidR="00B83C01">
        <w:rPr>
          <w:color w:val="000000" w:themeColor="text1"/>
          <w:sz w:val="20"/>
          <w:szCs w:val="20"/>
        </w:rPr>
        <w:t>O</w:t>
      </w:r>
      <w:r w:rsidR="00B83C01" w:rsidRPr="00B83C01">
        <w:rPr>
          <w:color w:val="000000" w:themeColor="text1"/>
          <w:sz w:val="20"/>
          <w:szCs w:val="20"/>
        </w:rPr>
        <w:t>verview of the Selected Technology Stack and Software Frameworks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1890"/>
        <w:gridCol w:w="1980"/>
        <w:gridCol w:w="2721"/>
      </w:tblGrid>
      <w:tr w:rsidR="00A21E98" w14:paraId="3F91F1AA" w14:textId="07833517" w:rsidTr="00AD73D2">
        <w:trPr>
          <w:trHeight w:val="468"/>
        </w:trPr>
        <w:tc>
          <w:tcPr>
            <w:tcW w:w="1710" w:type="dxa"/>
            <w:shd w:val="clear" w:color="auto" w:fill="D9D9D9" w:themeFill="background1" w:themeFillShade="D9"/>
            <w:vAlign w:val="center"/>
          </w:tcPr>
          <w:p w14:paraId="75EA7B87" w14:textId="62E30E41" w:rsidR="00A21E98" w:rsidRPr="00AD73D2" w:rsidRDefault="00A21E98" w:rsidP="00AD73D2">
            <w:pPr>
              <w:pStyle w:val="Heading1"/>
              <w:spacing w:line="360" w:lineRule="auto"/>
              <w:jc w:val="center"/>
              <w:rPr>
                <w:color w:val="000000" w:themeColor="text1"/>
                <w:sz w:val="22"/>
                <w:szCs w:val="22"/>
              </w:rPr>
            </w:pPr>
            <w:r w:rsidRPr="00AD73D2">
              <w:rPr>
                <w:color w:val="000000" w:themeColor="text1"/>
                <w:sz w:val="22"/>
                <w:szCs w:val="22"/>
              </w:rPr>
              <w:t>Component</w:t>
            </w:r>
          </w:p>
        </w:tc>
        <w:tc>
          <w:tcPr>
            <w:tcW w:w="1890" w:type="dxa"/>
            <w:shd w:val="clear" w:color="auto" w:fill="D9D9D9" w:themeFill="background1" w:themeFillShade="D9"/>
            <w:vAlign w:val="center"/>
          </w:tcPr>
          <w:p w14:paraId="6E179A20" w14:textId="3BA6BDB6" w:rsidR="00A21E98" w:rsidRPr="00AD73D2" w:rsidRDefault="00A21E98" w:rsidP="00AD73D2">
            <w:pPr>
              <w:pStyle w:val="Heading1"/>
              <w:spacing w:line="360" w:lineRule="auto"/>
              <w:jc w:val="center"/>
              <w:rPr>
                <w:color w:val="000000" w:themeColor="text1"/>
                <w:sz w:val="22"/>
                <w:szCs w:val="22"/>
              </w:rPr>
            </w:pPr>
            <w:r w:rsidRPr="00AD73D2">
              <w:rPr>
                <w:color w:val="000000" w:themeColor="text1"/>
                <w:sz w:val="22"/>
                <w:szCs w:val="22"/>
              </w:rPr>
              <w:t>Technology</w:t>
            </w:r>
          </w:p>
        </w:tc>
        <w:tc>
          <w:tcPr>
            <w:tcW w:w="1980" w:type="dxa"/>
            <w:shd w:val="clear" w:color="auto" w:fill="D9D9D9" w:themeFill="background1" w:themeFillShade="D9"/>
            <w:vAlign w:val="center"/>
          </w:tcPr>
          <w:p w14:paraId="2810DAF5" w14:textId="06C8D0C1" w:rsidR="00A21E98" w:rsidRPr="00AD73D2" w:rsidRDefault="00A21E98" w:rsidP="00AD73D2">
            <w:pPr>
              <w:pStyle w:val="Heading1"/>
              <w:spacing w:line="360" w:lineRule="auto"/>
              <w:jc w:val="center"/>
              <w:rPr>
                <w:color w:val="000000" w:themeColor="text1"/>
                <w:sz w:val="22"/>
                <w:szCs w:val="22"/>
              </w:rPr>
            </w:pPr>
            <w:r w:rsidRPr="00AD73D2">
              <w:rPr>
                <w:color w:val="000000" w:themeColor="text1"/>
                <w:sz w:val="22"/>
                <w:szCs w:val="22"/>
              </w:rPr>
              <w:t>Primary Purpose</w:t>
            </w:r>
          </w:p>
        </w:tc>
        <w:tc>
          <w:tcPr>
            <w:tcW w:w="2721" w:type="dxa"/>
            <w:shd w:val="clear" w:color="auto" w:fill="D9D9D9" w:themeFill="background1" w:themeFillShade="D9"/>
            <w:vAlign w:val="center"/>
          </w:tcPr>
          <w:p w14:paraId="4F985CDD" w14:textId="60FD2339" w:rsidR="00A21E98" w:rsidRPr="00AD73D2" w:rsidRDefault="00A21E98" w:rsidP="00AD73D2">
            <w:pPr>
              <w:pStyle w:val="Heading1"/>
              <w:spacing w:line="360" w:lineRule="auto"/>
              <w:jc w:val="center"/>
              <w:rPr>
                <w:color w:val="000000" w:themeColor="text1"/>
                <w:sz w:val="22"/>
                <w:szCs w:val="22"/>
              </w:rPr>
            </w:pPr>
            <w:r w:rsidRPr="00AD73D2">
              <w:rPr>
                <w:color w:val="000000" w:themeColor="text1"/>
                <w:sz w:val="22"/>
                <w:szCs w:val="22"/>
              </w:rPr>
              <w:t>Justification for Selection</w:t>
            </w:r>
          </w:p>
        </w:tc>
      </w:tr>
      <w:tr w:rsidR="00A21E98" w14:paraId="1D126EF7" w14:textId="77777777" w:rsidTr="00AD73D2">
        <w:trPr>
          <w:trHeight w:val="468"/>
        </w:trPr>
        <w:tc>
          <w:tcPr>
            <w:tcW w:w="1710" w:type="dxa"/>
            <w:vAlign w:val="center"/>
          </w:tcPr>
          <w:p w14:paraId="1C6CC83D" w14:textId="26F8E08D"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Frontend Framework</w:t>
            </w:r>
          </w:p>
        </w:tc>
        <w:tc>
          <w:tcPr>
            <w:tcW w:w="1890" w:type="dxa"/>
            <w:vAlign w:val="center"/>
          </w:tcPr>
          <w:p w14:paraId="144A8482" w14:textId="5436C21D"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React.js</w:t>
            </w:r>
          </w:p>
        </w:tc>
        <w:tc>
          <w:tcPr>
            <w:tcW w:w="1980" w:type="dxa"/>
            <w:vAlign w:val="center"/>
          </w:tcPr>
          <w:p w14:paraId="09CA397C" w14:textId="53C1B66A"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UI Component Rendering</w:t>
            </w:r>
          </w:p>
        </w:tc>
        <w:tc>
          <w:tcPr>
            <w:tcW w:w="2721" w:type="dxa"/>
            <w:vAlign w:val="center"/>
          </w:tcPr>
          <w:p w14:paraId="2E0BFDC0" w14:textId="497FDF38"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Allows for a responsive, Single Page Application (SPA) with fast state updates.</w:t>
            </w:r>
          </w:p>
        </w:tc>
      </w:tr>
      <w:tr w:rsidR="00A21E98" w14:paraId="6864438E" w14:textId="77777777" w:rsidTr="00AD73D2">
        <w:trPr>
          <w:trHeight w:val="468"/>
        </w:trPr>
        <w:tc>
          <w:tcPr>
            <w:tcW w:w="1710" w:type="dxa"/>
            <w:vAlign w:val="center"/>
          </w:tcPr>
          <w:p w14:paraId="58D7EACB" w14:textId="13F4C97B"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Build Tool</w:t>
            </w:r>
          </w:p>
        </w:tc>
        <w:tc>
          <w:tcPr>
            <w:tcW w:w="1890" w:type="dxa"/>
            <w:vAlign w:val="center"/>
          </w:tcPr>
          <w:p w14:paraId="6E575A2A" w14:textId="5B4794EF"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Vite</w:t>
            </w:r>
          </w:p>
        </w:tc>
        <w:tc>
          <w:tcPr>
            <w:tcW w:w="1980" w:type="dxa"/>
            <w:vAlign w:val="center"/>
          </w:tcPr>
          <w:p w14:paraId="282AF718" w14:textId="64297DCC"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Frontend compilation</w:t>
            </w:r>
          </w:p>
        </w:tc>
        <w:tc>
          <w:tcPr>
            <w:tcW w:w="2721" w:type="dxa"/>
            <w:vAlign w:val="center"/>
          </w:tcPr>
          <w:p w14:paraId="135614AF" w14:textId="26CBE74F"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Provides significantly faster hot-module reloading compared to Create React App.</w:t>
            </w:r>
          </w:p>
        </w:tc>
      </w:tr>
      <w:tr w:rsidR="00A21E98" w14:paraId="0AD799A8" w14:textId="77777777" w:rsidTr="00AD73D2">
        <w:trPr>
          <w:trHeight w:val="468"/>
        </w:trPr>
        <w:tc>
          <w:tcPr>
            <w:tcW w:w="1710" w:type="dxa"/>
            <w:vAlign w:val="center"/>
          </w:tcPr>
          <w:p w14:paraId="14A377EF" w14:textId="76A5D7CA"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lastRenderedPageBreak/>
              <w:t>Styling</w:t>
            </w:r>
          </w:p>
        </w:tc>
        <w:tc>
          <w:tcPr>
            <w:tcW w:w="1890" w:type="dxa"/>
            <w:vAlign w:val="center"/>
          </w:tcPr>
          <w:p w14:paraId="5E3CC8BD" w14:textId="3318B8AC"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Tailwind CSS</w:t>
            </w:r>
          </w:p>
        </w:tc>
        <w:tc>
          <w:tcPr>
            <w:tcW w:w="1980" w:type="dxa"/>
            <w:vAlign w:val="center"/>
          </w:tcPr>
          <w:p w14:paraId="5CEDEE59" w14:textId="567171E1"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UI Design &amp; Styling</w:t>
            </w:r>
          </w:p>
        </w:tc>
        <w:tc>
          <w:tcPr>
            <w:tcW w:w="2721" w:type="dxa"/>
            <w:vAlign w:val="center"/>
          </w:tcPr>
          <w:p w14:paraId="2EDDB78E" w14:textId="592AA4F2"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Utility-first CSS allows for rapid, consistent styling without leaving HTML.</w:t>
            </w:r>
          </w:p>
        </w:tc>
      </w:tr>
      <w:tr w:rsidR="00A21E98" w14:paraId="67572336" w14:textId="77777777" w:rsidTr="00AD73D2">
        <w:trPr>
          <w:trHeight w:val="468"/>
        </w:trPr>
        <w:tc>
          <w:tcPr>
            <w:tcW w:w="1710" w:type="dxa"/>
            <w:vAlign w:val="center"/>
          </w:tcPr>
          <w:p w14:paraId="4629063F" w14:textId="31E52FA4"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Data Visualization</w:t>
            </w:r>
          </w:p>
        </w:tc>
        <w:tc>
          <w:tcPr>
            <w:tcW w:w="1890" w:type="dxa"/>
            <w:vAlign w:val="center"/>
          </w:tcPr>
          <w:p w14:paraId="2EE18311" w14:textId="0C11632D"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Recharts</w:t>
            </w:r>
          </w:p>
        </w:tc>
        <w:tc>
          <w:tcPr>
            <w:tcW w:w="1980" w:type="dxa"/>
            <w:vAlign w:val="center"/>
          </w:tcPr>
          <w:p w14:paraId="1C6DF766" w14:textId="121666CE"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Interactive Charting</w:t>
            </w:r>
          </w:p>
        </w:tc>
        <w:tc>
          <w:tcPr>
            <w:tcW w:w="2721" w:type="dxa"/>
            <w:vAlign w:val="center"/>
          </w:tcPr>
          <w:p w14:paraId="41B8BDD3" w14:textId="00729BD2"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Easily integrates with React to render dynamic SVG charts for ML metrics.</w:t>
            </w:r>
          </w:p>
        </w:tc>
      </w:tr>
      <w:tr w:rsidR="00A21E98" w14:paraId="3538BE01" w14:textId="77777777" w:rsidTr="00AD73D2">
        <w:trPr>
          <w:trHeight w:val="468"/>
        </w:trPr>
        <w:tc>
          <w:tcPr>
            <w:tcW w:w="1710" w:type="dxa"/>
            <w:vAlign w:val="center"/>
          </w:tcPr>
          <w:p w14:paraId="48728180" w14:textId="2AE564E2"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Backend Framework</w:t>
            </w:r>
          </w:p>
        </w:tc>
        <w:tc>
          <w:tcPr>
            <w:tcW w:w="1890" w:type="dxa"/>
            <w:vAlign w:val="center"/>
          </w:tcPr>
          <w:p w14:paraId="6BDEF11A" w14:textId="7A07F500" w:rsidR="00A21E98" w:rsidRPr="00AD73D2" w:rsidRDefault="00A21E98" w:rsidP="00AD73D2">
            <w:pPr>
              <w:pStyle w:val="Heading1"/>
              <w:spacing w:before="0" w:line="360" w:lineRule="auto"/>
              <w:jc w:val="center"/>
              <w:rPr>
                <w:b w:val="0"/>
                <w:bCs w:val="0"/>
                <w:color w:val="000000" w:themeColor="text1"/>
                <w:sz w:val="20"/>
                <w:szCs w:val="20"/>
              </w:rPr>
            </w:pPr>
            <w:proofErr w:type="spellStart"/>
            <w:r w:rsidRPr="00AD73D2">
              <w:rPr>
                <w:b w:val="0"/>
                <w:bCs w:val="0"/>
                <w:color w:val="000000" w:themeColor="text1"/>
                <w:sz w:val="20"/>
                <w:szCs w:val="20"/>
              </w:rPr>
              <w:t>FastAPI</w:t>
            </w:r>
            <w:proofErr w:type="spellEnd"/>
          </w:p>
        </w:tc>
        <w:tc>
          <w:tcPr>
            <w:tcW w:w="1980" w:type="dxa"/>
            <w:vAlign w:val="center"/>
          </w:tcPr>
          <w:p w14:paraId="62D457F9" w14:textId="1E4F0B8B"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REST API routing</w:t>
            </w:r>
          </w:p>
        </w:tc>
        <w:tc>
          <w:tcPr>
            <w:tcW w:w="2721" w:type="dxa"/>
            <w:vAlign w:val="center"/>
          </w:tcPr>
          <w:p w14:paraId="073FCA18" w14:textId="597AA7CA"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High performance, native async support, and automatic API documentation.</w:t>
            </w:r>
          </w:p>
        </w:tc>
      </w:tr>
      <w:tr w:rsidR="00A21E98" w14:paraId="24089B67" w14:textId="77777777" w:rsidTr="00AD73D2">
        <w:trPr>
          <w:trHeight w:val="468"/>
        </w:trPr>
        <w:tc>
          <w:tcPr>
            <w:tcW w:w="1710" w:type="dxa"/>
            <w:vAlign w:val="center"/>
          </w:tcPr>
          <w:p w14:paraId="0707168E" w14:textId="7BAEF0F9" w:rsidR="00A21E98" w:rsidRPr="00AD73D2" w:rsidRDefault="00AD73D2"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ML Engine</w:t>
            </w:r>
          </w:p>
        </w:tc>
        <w:tc>
          <w:tcPr>
            <w:tcW w:w="1890" w:type="dxa"/>
            <w:vAlign w:val="center"/>
          </w:tcPr>
          <w:p w14:paraId="35F90BB8" w14:textId="189865F0"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Python / Scikit-learn</w:t>
            </w:r>
          </w:p>
        </w:tc>
        <w:tc>
          <w:tcPr>
            <w:tcW w:w="1980" w:type="dxa"/>
            <w:vAlign w:val="center"/>
          </w:tcPr>
          <w:p w14:paraId="2E436C49" w14:textId="298B6B8D"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Data Processing &amp; ML</w:t>
            </w:r>
          </w:p>
        </w:tc>
        <w:tc>
          <w:tcPr>
            <w:tcW w:w="2721" w:type="dxa"/>
            <w:vAlign w:val="center"/>
          </w:tcPr>
          <w:p w14:paraId="6B9DE936" w14:textId="64A9BF03" w:rsidR="00A21E98" w:rsidRPr="00AD73D2" w:rsidRDefault="00A21E98"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Industry standard for mathematical modeling, matrix operations, and classification algorithms.</w:t>
            </w:r>
          </w:p>
        </w:tc>
      </w:tr>
      <w:tr w:rsidR="00AD73D2" w14:paraId="02224032" w14:textId="77777777" w:rsidTr="00AD73D2">
        <w:trPr>
          <w:trHeight w:val="468"/>
        </w:trPr>
        <w:tc>
          <w:tcPr>
            <w:tcW w:w="1710" w:type="dxa"/>
            <w:vAlign w:val="center"/>
          </w:tcPr>
          <w:p w14:paraId="1363ABB7" w14:textId="7C7C9B0A" w:rsidR="00AD73D2" w:rsidRPr="00AD73D2" w:rsidRDefault="00AD73D2"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Database</w:t>
            </w:r>
          </w:p>
        </w:tc>
        <w:tc>
          <w:tcPr>
            <w:tcW w:w="1890" w:type="dxa"/>
            <w:vAlign w:val="center"/>
          </w:tcPr>
          <w:p w14:paraId="71BF4B8B" w14:textId="494D441E" w:rsidR="00AD73D2" w:rsidRPr="00AD73D2" w:rsidRDefault="00AD73D2"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SQLite</w:t>
            </w:r>
          </w:p>
        </w:tc>
        <w:tc>
          <w:tcPr>
            <w:tcW w:w="1980" w:type="dxa"/>
            <w:vAlign w:val="center"/>
          </w:tcPr>
          <w:p w14:paraId="52C1F8F3" w14:textId="343B0DA3" w:rsidR="00AD73D2" w:rsidRPr="00AD73D2" w:rsidRDefault="00AD73D2"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Data Persistence</w:t>
            </w:r>
          </w:p>
        </w:tc>
        <w:tc>
          <w:tcPr>
            <w:tcW w:w="2721" w:type="dxa"/>
            <w:vAlign w:val="center"/>
          </w:tcPr>
          <w:p w14:paraId="76785A04" w14:textId="5886FEC7" w:rsidR="00AD73D2" w:rsidRPr="00AD73D2" w:rsidRDefault="00AD73D2"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Lightweight, serverless relational database perfect for local session tracking.</w:t>
            </w:r>
          </w:p>
        </w:tc>
      </w:tr>
      <w:tr w:rsidR="00AD73D2" w14:paraId="30D8A921" w14:textId="77777777" w:rsidTr="00AD73D2">
        <w:trPr>
          <w:trHeight w:val="1349"/>
        </w:trPr>
        <w:tc>
          <w:tcPr>
            <w:tcW w:w="1710" w:type="dxa"/>
            <w:tcBorders>
              <w:bottom w:val="single" w:sz="4" w:space="0" w:color="auto"/>
            </w:tcBorders>
            <w:vAlign w:val="center"/>
          </w:tcPr>
          <w:p w14:paraId="3F1AE40E" w14:textId="469992B1" w:rsidR="00AD73D2" w:rsidRPr="00AD73D2" w:rsidRDefault="00AD73D2" w:rsidP="00AD73D2">
            <w:pPr>
              <w:pStyle w:val="Heading1"/>
              <w:spacing w:before="0" w:line="360" w:lineRule="auto"/>
              <w:jc w:val="center"/>
              <w:rPr>
                <w:b w:val="0"/>
                <w:bCs w:val="0"/>
                <w:color w:val="000000" w:themeColor="text1"/>
                <w:sz w:val="20"/>
                <w:szCs w:val="20"/>
              </w:rPr>
            </w:pPr>
            <w:r w:rsidRPr="00AD73D2">
              <w:rPr>
                <w:b w:val="0"/>
                <w:bCs w:val="0"/>
                <w:color w:val="000000" w:themeColor="text1"/>
                <w:sz w:val="20"/>
                <w:szCs w:val="20"/>
              </w:rPr>
              <w:t>Authentication</w:t>
            </w:r>
          </w:p>
        </w:tc>
        <w:tc>
          <w:tcPr>
            <w:tcW w:w="1890" w:type="dxa"/>
            <w:vAlign w:val="center"/>
          </w:tcPr>
          <w:p w14:paraId="05ABB522" w14:textId="78F92D1F" w:rsidR="00AD73D2" w:rsidRPr="00AD73D2" w:rsidRDefault="007D4799" w:rsidP="00AD73D2">
            <w:pPr>
              <w:pStyle w:val="Heading1"/>
              <w:spacing w:before="0" w:line="360" w:lineRule="auto"/>
              <w:jc w:val="center"/>
              <w:rPr>
                <w:b w:val="0"/>
                <w:bCs w:val="0"/>
                <w:color w:val="000000" w:themeColor="text1"/>
                <w:sz w:val="20"/>
                <w:szCs w:val="20"/>
              </w:rPr>
            </w:pPr>
            <w:proofErr w:type="spellStart"/>
            <w:r w:rsidRPr="007D4799">
              <w:rPr>
                <w:b w:val="0"/>
                <w:bCs w:val="0"/>
                <w:color w:val="000000" w:themeColor="text1"/>
                <w:sz w:val="20"/>
                <w:szCs w:val="20"/>
              </w:rPr>
              <w:t>hashlib</w:t>
            </w:r>
            <w:proofErr w:type="spellEnd"/>
            <w:r w:rsidRPr="007D4799">
              <w:rPr>
                <w:b w:val="0"/>
                <w:bCs w:val="0"/>
                <w:color w:val="000000" w:themeColor="text1"/>
                <w:sz w:val="20"/>
                <w:szCs w:val="20"/>
              </w:rPr>
              <w:t xml:space="preserve"> (SHA-256</w:t>
            </w:r>
            <w:r>
              <w:rPr>
                <w:b w:val="0"/>
                <w:bCs w:val="0"/>
                <w:color w:val="000000" w:themeColor="text1"/>
                <w:sz w:val="20"/>
                <w:szCs w:val="20"/>
              </w:rPr>
              <w:t>)</w:t>
            </w:r>
          </w:p>
        </w:tc>
        <w:tc>
          <w:tcPr>
            <w:tcW w:w="1980" w:type="dxa"/>
            <w:vAlign w:val="center"/>
          </w:tcPr>
          <w:p w14:paraId="27509273" w14:textId="53EC6FF9" w:rsidR="00AD73D2" w:rsidRPr="00AD73D2" w:rsidRDefault="007D4799" w:rsidP="00AD73D2">
            <w:pPr>
              <w:pStyle w:val="Heading1"/>
              <w:spacing w:before="0" w:line="360" w:lineRule="auto"/>
              <w:jc w:val="center"/>
              <w:rPr>
                <w:b w:val="0"/>
                <w:bCs w:val="0"/>
                <w:color w:val="000000" w:themeColor="text1"/>
                <w:sz w:val="20"/>
                <w:szCs w:val="20"/>
              </w:rPr>
            </w:pPr>
            <w:r>
              <w:rPr>
                <w:b w:val="0"/>
                <w:bCs w:val="0"/>
                <w:color w:val="000000" w:themeColor="text1"/>
                <w:sz w:val="20"/>
                <w:szCs w:val="20"/>
              </w:rPr>
              <w:t>Password Security</w:t>
            </w:r>
          </w:p>
        </w:tc>
        <w:tc>
          <w:tcPr>
            <w:tcW w:w="2721" w:type="dxa"/>
            <w:vAlign w:val="center"/>
          </w:tcPr>
          <w:p w14:paraId="590F08FD" w14:textId="1BC9EC78" w:rsidR="00AD73D2" w:rsidRPr="00AD73D2" w:rsidRDefault="007D4799" w:rsidP="00AD73D2">
            <w:pPr>
              <w:pStyle w:val="Heading1"/>
              <w:spacing w:before="0" w:line="360" w:lineRule="auto"/>
              <w:jc w:val="center"/>
              <w:rPr>
                <w:b w:val="0"/>
                <w:bCs w:val="0"/>
                <w:color w:val="000000" w:themeColor="text1"/>
                <w:sz w:val="20"/>
                <w:szCs w:val="20"/>
              </w:rPr>
            </w:pPr>
            <w:r w:rsidRPr="007D4799">
              <w:rPr>
                <w:b w:val="0"/>
                <w:bCs w:val="0"/>
                <w:color w:val="000000" w:themeColor="text1"/>
                <w:sz w:val="20"/>
                <w:szCs w:val="20"/>
              </w:rPr>
              <w:t>Built-in Python hashing for credential storage; session maintained via username token on the client.</w:t>
            </w:r>
          </w:p>
        </w:tc>
      </w:tr>
    </w:tbl>
    <w:p w14:paraId="77FBF734" w14:textId="77777777" w:rsidR="00574D79" w:rsidRPr="00574D79" w:rsidRDefault="00574D79" w:rsidP="00A21E98">
      <w:pPr>
        <w:pStyle w:val="Heading1"/>
        <w:spacing w:line="360" w:lineRule="auto"/>
        <w:jc w:val="both"/>
        <w:rPr>
          <w:color w:val="000000" w:themeColor="text1"/>
          <w:sz w:val="24"/>
          <w:szCs w:val="24"/>
        </w:rPr>
      </w:pPr>
      <w:r w:rsidRPr="00574D79">
        <w:rPr>
          <w:color w:val="000000" w:themeColor="text1"/>
          <w:sz w:val="24"/>
          <w:szCs w:val="24"/>
        </w:rPr>
        <w:t>3.3 Module Design</w:t>
      </w:r>
    </w:p>
    <w:p w14:paraId="0B1296EB" w14:textId="01456572"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The system is logically partitioned into four highly cohesive modules:</w:t>
      </w:r>
    </w:p>
    <w:p w14:paraId="7910BD3D" w14:textId="77777777" w:rsidR="00574D79" w:rsidRPr="00574D79" w:rsidRDefault="00574D79" w:rsidP="00A21E98">
      <w:pPr>
        <w:pStyle w:val="Heading1"/>
        <w:spacing w:line="360" w:lineRule="auto"/>
        <w:jc w:val="both"/>
        <w:rPr>
          <w:color w:val="000000" w:themeColor="text1"/>
          <w:sz w:val="24"/>
          <w:szCs w:val="24"/>
        </w:rPr>
      </w:pPr>
      <w:r w:rsidRPr="00574D79">
        <w:rPr>
          <w:color w:val="000000" w:themeColor="text1"/>
          <w:sz w:val="24"/>
          <w:szCs w:val="24"/>
        </w:rPr>
        <w:t xml:space="preserve">3.3.1 PUF Simulation Module </w:t>
      </w:r>
    </w:p>
    <w:p w14:paraId="1FFCD0CF" w14:textId="0EBEC5D0" w:rsidR="00A21E98"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This module is responsible for synthesizing the behavior of an Arbiter PUF. It takes two primary parameters from the user: the Number of Bits (PUF size) and the Dataset Size (number of Challenge-Response Pairs).</w:t>
      </w:r>
      <w:r>
        <w:rPr>
          <w:b w:val="0"/>
          <w:bCs w:val="0"/>
          <w:color w:val="000000" w:themeColor="text1"/>
          <w:sz w:val="24"/>
          <w:szCs w:val="24"/>
        </w:rPr>
        <w:t xml:space="preserve"> </w:t>
      </w:r>
      <w:r w:rsidRPr="00574D79">
        <w:rPr>
          <w:b w:val="0"/>
          <w:bCs w:val="0"/>
          <w:color w:val="000000" w:themeColor="text1"/>
          <w:sz w:val="24"/>
          <w:szCs w:val="24"/>
        </w:rPr>
        <w:t>It mathematically models the internal delay characteristics using normal distributions.</w:t>
      </w:r>
      <w:r>
        <w:rPr>
          <w:b w:val="0"/>
          <w:bCs w:val="0"/>
          <w:color w:val="000000" w:themeColor="text1"/>
          <w:sz w:val="24"/>
          <w:szCs w:val="24"/>
        </w:rPr>
        <w:t xml:space="preserve"> </w:t>
      </w:r>
      <w:r w:rsidRPr="00574D79">
        <w:rPr>
          <w:b w:val="0"/>
          <w:bCs w:val="0"/>
          <w:color w:val="000000" w:themeColor="text1"/>
          <w:sz w:val="24"/>
          <w:szCs w:val="24"/>
        </w:rPr>
        <w:t>It generates binary challenge arrays and computes the corresponding 1-bit responses based on the cumulative delay difference between the top and bottom paths of the simulated arbiter circuit.</w:t>
      </w:r>
    </w:p>
    <w:p w14:paraId="615DD7CE" w14:textId="77777777" w:rsidR="008D0AB4" w:rsidRDefault="008D0AB4" w:rsidP="00A21E98">
      <w:pPr>
        <w:pStyle w:val="Heading1"/>
        <w:spacing w:line="360" w:lineRule="auto"/>
        <w:jc w:val="both"/>
        <w:rPr>
          <w:b w:val="0"/>
          <w:bCs w:val="0"/>
          <w:color w:val="000000" w:themeColor="text1"/>
          <w:sz w:val="24"/>
          <w:szCs w:val="24"/>
        </w:rPr>
      </w:pPr>
    </w:p>
    <w:p w14:paraId="1EA9B884" w14:textId="77777777" w:rsidR="008D0AB4" w:rsidRPr="00574D79" w:rsidRDefault="008D0AB4" w:rsidP="00A21E98">
      <w:pPr>
        <w:pStyle w:val="Heading1"/>
        <w:spacing w:line="360" w:lineRule="auto"/>
        <w:jc w:val="both"/>
        <w:rPr>
          <w:b w:val="0"/>
          <w:bCs w:val="0"/>
          <w:color w:val="000000" w:themeColor="text1"/>
          <w:sz w:val="24"/>
          <w:szCs w:val="24"/>
        </w:rPr>
      </w:pPr>
    </w:p>
    <w:p w14:paraId="7654A7E1" w14:textId="77777777" w:rsid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3.3.2 Machine Learning Attack Module</w:t>
      </w:r>
      <w:r w:rsidRPr="00574D79">
        <w:rPr>
          <w:b w:val="0"/>
          <w:bCs w:val="0"/>
          <w:color w:val="000000" w:themeColor="text1"/>
          <w:sz w:val="24"/>
          <w:szCs w:val="24"/>
        </w:rPr>
        <w:t xml:space="preserve"> </w:t>
      </w:r>
    </w:p>
    <w:p w14:paraId="4E00709B" w14:textId="28B95442"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Once the synthetic CRP dataset is generated, this module splits the data into training and testing sets. It instantiates the user-selected Machine Learning classifiers to predict the PUF responses. The module supports:</w:t>
      </w:r>
    </w:p>
    <w:p w14:paraId="01ECCC18"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Logistic Regression (LR): A linear model used to establish a baseline for attack success.</w:t>
      </w:r>
    </w:p>
    <w:p w14:paraId="745E69C4"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Multi-Layer Perceptron (MLP): A neural network configured to find non-linear patterns in the CRP data.</w:t>
      </w:r>
    </w:p>
    <w:p w14:paraId="650C751F"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Support Vector Machines (SVM): Utilizes hyperplane separation (with linear or non-linear kernels) to maximize the margin between '0' and '1' PUF responses.</w:t>
      </w:r>
    </w:p>
    <w:p w14:paraId="29F60CD7" w14:textId="77777777" w:rsidR="00574D79" w:rsidRPr="00574D79"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Random Forest (RF): An ensemble learning method that constructs multiple decision trees to yield robust predictions resistant to overfitting.</w:t>
      </w:r>
    </w:p>
    <w:p w14:paraId="4657F666" w14:textId="77777777" w:rsid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3.3.3 Authentication &amp; Session Management Module</w:t>
      </w:r>
      <w:r w:rsidRPr="00574D79">
        <w:rPr>
          <w:b w:val="0"/>
          <w:bCs w:val="0"/>
          <w:color w:val="000000" w:themeColor="text1"/>
          <w:sz w:val="24"/>
          <w:szCs w:val="24"/>
        </w:rPr>
        <w:t xml:space="preserve"> </w:t>
      </w:r>
    </w:p>
    <w:p w14:paraId="38D43F16" w14:textId="77777777" w:rsidR="009E0615" w:rsidRDefault="009E0615" w:rsidP="00A21E98">
      <w:pPr>
        <w:pStyle w:val="Heading1"/>
        <w:spacing w:line="360" w:lineRule="auto"/>
        <w:jc w:val="both"/>
        <w:rPr>
          <w:b w:val="0"/>
          <w:bCs w:val="0"/>
          <w:color w:val="000000" w:themeColor="text1"/>
          <w:sz w:val="24"/>
          <w:szCs w:val="24"/>
        </w:rPr>
      </w:pPr>
      <w:r w:rsidRPr="009E0615">
        <w:rPr>
          <w:b w:val="0"/>
          <w:bCs w:val="0"/>
          <w:color w:val="000000" w:themeColor="text1"/>
          <w:sz w:val="24"/>
          <w:szCs w:val="24"/>
        </w:rPr>
        <w:t>Users register and log in using a secure authentication workflow. Passwords are hashed using SHA-256 before storage in the SQLite database. After authentication, the backend returns a username-based session token used by the frontend to maintain user sessions. Each simulation run is logged with associated experiment metadata such as model type, PUF configuration, accuracy, and training time.</w:t>
      </w:r>
    </w:p>
    <w:p w14:paraId="303B49F5" w14:textId="7C0DCF3D" w:rsid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3.3.4 Reporting &amp; Visualization Module</w:t>
      </w:r>
      <w:r w:rsidRPr="00574D79">
        <w:rPr>
          <w:b w:val="0"/>
          <w:bCs w:val="0"/>
          <w:color w:val="000000" w:themeColor="text1"/>
          <w:sz w:val="24"/>
          <w:szCs w:val="24"/>
        </w:rPr>
        <w:t xml:space="preserve"> </w:t>
      </w:r>
    </w:p>
    <w:p w14:paraId="53A3AE96" w14:textId="793704A9" w:rsidR="00A21E98" w:rsidRDefault="00574D79" w:rsidP="00A21E98">
      <w:pPr>
        <w:pStyle w:val="Heading1"/>
        <w:spacing w:line="360" w:lineRule="auto"/>
        <w:jc w:val="both"/>
        <w:rPr>
          <w:b w:val="0"/>
          <w:bCs w:val="0"/>
          <w:color w:val="000000" w:themeColor="text1"/>
          <w:sz w:val="24"/>
          <w:szCs w:val="24"/>
        </w:rPr>
      </w:pPr>
      <w:r w:rsidRPr="00574D79">
        <w:rPr>
          <w:b w:val="0"/>
          <w:bCs w:val="0"/>
          <w:color w:val="000000" w:themeColor="text1"/>
          <w:sz w:val="24"/>
          <w:szCs w:val="24"/>
        </w:rPr>
        <w:t xml:space="preserve">This module handles the extraction and presentation of data. </w:t>
      </w:r>
      <w:r w:rsidR="00515E46" w:rsidRPr="00515E46">
        <w:rPr>
          <w:b w:val="0"/>
          <w:bCs w:val="0"/>
          <w:color w:val="000000" w:themeColor="text1"/>
          <w:sz w:val="24"/>
          <w:szCs w:val="24"/>
        </w:rPr>
        <w:t xml:space="preserve">On the frontend, a PDF generation module (using </w:t>
      </w:r>
      <w:proofErr w:type="spellStart"/>
      <w:r w:rsidR="00515E46" w:rsidRPr="00515E46">
        <w:rPr>
          <w:b w:val="0"/>
          <w:bCs w:val="0"/>
          <w:color w:val="000000" w:themeColor="text1"/>
          <w:sz w:val="24"/>
          <w:szCs w:val="24"/>
        </w:rPr>
        <w:t>jsPDF</w:t>
      </w:r>
      <w:proofErr w:type="spellEnd"/>
      <w:r w:rsidR="00515E46" w:rsidRPr="00515E46">
        <w:rPr>
          <w:b w:val="0"/>
          <w:bCs w:val="0"/>
          <w:color w:val="000000" w:themeColor="text1"/>
          <w:sz w:val="24"/>
          <w:szCs w:val="24"/>
        </w:rPr>
        <w:t xml:space="preserve"> and html2canvas) takes the session history and dynamically compiles a downloadable 'Experiment Report,' allowing researchers to export their findings for external review — no backend endpoint is required</w:t>
      </w:r>
      <w:r w:rsidR="00515E46">
        <w:rPr>
          <w:b w:val="0"/>
          <w:bCs w:val="0"/>
          <w:color w:val="000000" w:themeColor="text1"/>
          <w:sz w:val="24"/>
          <w:szCs w:val="24"/>
        </w:rPr>
        <w:t>.</w:t>
      </w:r>
    </w:p>
    <w:p w14:paraId="27DCCCCD" w14:textId="7141FC35" w:rsidR="00A21E98" w:rsidRPr="00574D79" w:rsidRDefault="00A21E98" w:rsidP="00A21E98">
      <w:pPr>
        <w:pStyle w:val="Heading1"/>
        <w:spacing w:line="360" w:lineRule="auto"/>
        <w:jc w:val="both"/>
        <w:rPr>
          <w:b w:val="0"/>
          <w:bCs w:val="0"/>
          <w:color w:val="000000" w:themeColor="text1"/>
          <w:sz w:val="24"/>
          <w:szCs w:val="24"/>
        </w:rPr>
      </w:pPr>
    </w:p>
    <w:p w14:paraId="23AB7C14" w14:textId="7039A592" w:rsidR="00574D79" w:rsidRDefault="00574D79" w:rsidP="00A21E98">
      <w:pPr>
        <w:pStyle w:val="Heading1"/>
        <w:spacing w:line="360" w:lineRule="auto"/>
        <w:jc w:val="both"/>
        <w:rPr>
          <w:color w:val="000000" w:themeColor="text1"/>
          <w:sz w:val="24"/>
          <w:szCs w:val="24"/>
        </w:rPr>
      </w:pPr>
      <w:r w:rsidRPr="00574D79">
        <w:rPr>
          <w:color w:val="000000" w:themeColor="text1"/>
          <w:sz w:val="24"/>
          <w:szCs w:val="24"/>
        </w:rPr>
        <w:lastRenderedPageBreak/>
        <w:t>3.4 Data Flow &amp; Logic</w:t>
      </w:r>
    </w:p>
    <w:p w14:paraId="34C549FA" w14:textId="65A76284" w:rsidR="008D0AB4" w:rsidRDefault="008D0AB4" w:rsidP="00443F1C">
      <w:pPr>
        <w:pStyle w:val="Heading1"/>
        <w:spacing w:before="0" w:after="0" w:line="360" w:lineRule="auto"/>
        <w:jc w:val="both"/>
        <w:rPr>
          <w:color w:val="000000" w:themeColor="text1"/>
          <w:sz w:val="24"/>
          <w:szCs w:val="24"/>
        </w:rPr>
      </w:pPr>
      <w:r>
        <w:rPr>
          <w:b w:val="0"/>
          <w:bCs w:val="0"/>
          <w:noProof/>
          <w:color w:val="000000" w:themeColor="text1"/>
          <w:sz w:val="24"/>
          <w:szCs w:val="24"/>
        </w:rPr>
        <w:drawing>
          <wp:inline distT="0" distB="0" distL="0" distR="0" wp14:anchorId="617B4BC0" wp14:editId="01C226F7">
            <wp:extent cx="5372100" cy="3131820"/>
            <wp:effectExtent l="0" t="0" r="0" b="0"/>
            <wp:docPr id="141595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8261" name="Picture 1415958261"/>
                    <pic:cNvPicPr/>
                  </pic:nvPicPr>
                  <pic:blipFill rotWithShape="1">
                    <a:blip r:embed="rId10">
                      <a:extLst>
                        <a:ext uri="{28A0092B-C50C-407E-A947-70E740481C1C}">
                          <a14:useLocalDpi xmlns:a14="http://schemas.microsoft.com/office/drawing/2010/main" val="0"/>
                        </a:ext>
                      </a:extLst>
                    </a:blip>
                    <a:srcRect l="3901" t="3652" r="3347" b="2861"/>
                    <a:stretch>
                      <a:fillRect/>
                    </a:stretch>
                  </pic:blipFill>
                  <pic:spPr bwMode="auto">
                    <a:xfrm>
                      <a:off x="0" y="0"/>
                      <a:ext cx="5372100" cy="3131820"/>
                    </a:xfrm>
                    <a:prstGeom prst="rect">
                      <a:avLst/>
                    </a:prstGeom>
                    <a:ln>
                      <a:noFill/>
                    </a:ln>
                    <a:extLst>
                      <a:ext uri="{53640926-AAD7-44D8-BBD7-CCE9431645EC}">
                        <a14:shadowObscured xmlns:a14="http://schemas.microsoft.com/office/drawing/2010/main"/>
                      </a:ext>
                    </a:extLst>
                  </pic:spPr>
                </pic:pic>
              </a:graphicData>
            </a:graphic>
          </wp:inline>
        </w:drawing>
      </w:r>
    </w:p>
    <w:p w14:paraId="7FF84B34" w14:textId="24C06405" w:rsidR="00443F1C" w:rsidRPr="00443F1C" w:rsidRDefault="00443F1C" w:rsidP="00443F1C">
      <w:pPr>
        <w:pStyle w:val="Heading1"/>
        <w:spacing w:before="0" w:after="0" w:line="360" w:lineRule="auto"/>
        <w:jc w:val="center"/>
        <w:rPr>
          <w:color w:val="000000" w:themeColor="text1"/>
          <w:sz w:val="20"/>
          <w:szCs w:val="20"/>
        </w:rPr>
      </w:pPr>
      <w:r w:rsidRPr="00443F1C">
        <w:rPr>
          <w:color w:val="000000" w:themeColor="text1"/>
          <w:sz w:val="20"/>
          <w:szCs w:val="20"/>
        </w:rPr>
        <w:t xml:space="preserve">Fig 3.1: </w:t>
      </w:r>
      <w:r w:rsidRPr="00443F1C">
        <w:rPr>
          <w:b w:val="0"/>
          <w:bCs w:val="0"/>
          <w:color w:val="000000" w:themeColor="text1"/>
          <w:sz w:val="20"/>
          <w:szCs w:val="20"/>
        </w:rPr>
        <w:t>Sequence diagram illustrating the end-to-end data flow and logical execution path of a machine learning simulation session across the full-stack architecture</w:t>
      </w:r>
    </w:p>
    <w:p w14:paraId="04C3C005" w14:textId="77777777" w:rsidR="00574D79" w:rsidRP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Input:</w:t>
      </w:r>
      <w:r w:rsidRPr="00574D79">
        <w:rPr>
          <w:b w:val="0"/>
          <w:bCs w:val="0"/>
          <w:color w:val="000000" w:themeColor="text1"/>
          <w:sz w:val="24"/>
          <w:szCs w:val="24"/>
        </w:rPr>
        <w:t xml:space="preserve"> The user logs in and navigates to the configuration panel. They input parameters (e.g., 64-bit PUF, 10,000 CRPs, SVM Model).</w:t>
      </w:r>
    </w:p>
    <w:p w14:paraId="64AA2E7F" w14:textId="77777777" w:rsidR="00574D79" w:rsidRP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Request:</w:t>
      </w:r>
      <w:r w:rsidRPr="00574D79">
        <w:rPr>
          <w:b w:val="0"/>
          <w:bCs w:val="0"/>
          <w:color w:val="000000" w:themeColor="text1"/>
          <w:sz w:val="24"/>
          <w:szCs w:val="24"/>
        </w:rPr>
        <w:t xml:space="preserve"> The React frontend packages these parameters into a JSON payload and sends an authenticated HTTP POST request to the </w:t>
      </w:r>
      <w:proofErr w:type="spellStart"/>
      <w:r w:rsidRPr="00574D79">
        <w:rPr>
          <w:b w:val="0"/>
          <w:bCs w:val="0"/>
          <w:color w:val="000000" w:themeColor="text1"/>
          <w:sz w:val="24"/>
          <w:szCs w:val="24"/>
        </w:rPr>
        <w:t>FastAPI</w:t>
      </w:r>
      <w:proofErr w:type="spellEnd"/>
      <w:r w:rsidRPr="00574D79">
        <w:rPr>
          <w:b w:val="0"/>
          <w:bCs w:val="0"/>
          <w:color w:val="000000" w:themeColor="text1"/>
          <w:sz w:val="24"/>
          <w:szCs w:val="24"/>
        </w:rPr>
        <w:t xml:space="preserve"> backend.</w:t>
      </w:r>
    </w:p>
    <w:p w14:paraId="3898642F" w14:textId="1389D772" w:rsidR="00574D79" w:rsidRPr="0081349F" w:rsidRDefault="00574D79" w:rsidP="00A21E98">
      <w:pPr>
        <w:pStyle w:val="Heading1"/>
        <w:spacing w:line="360" w:lineRule="auto"/>
        <w:jc w:val="both"/>
        <w:rPr>
          <w:color w:val="000000" w:themeColor="text1"/>
          <w:sz w:val="24"/>
          <w:szCs w:val="24"/>
        </w:rPr>
      </w:pPr>
      <w:r w:rsidRPr="00574D79">
        <w:rPr>
          <w:color w:val="000000" w:themeColor="text1"/>
          <w:sz w:val="24"/>
          <w:szCs w:val="24"/>
        </w:rPr>
        <w:t>Processing:</w:t>
      </w:r>
      <w:r w:rsidR="00A21E98">
        <w:rPr>
          <w:color w:val="000000" w:themeColor="text1"/>
          <w:sz w:val="24"/>
          <w:szCs w:val="24"/>
        </w:rPr>
        <w:t xml:space="preserve"> </w:t>
      </w:r>
      <w:r w:rsidR="00515E46" w:rsidRPr="00515E46">
        <w:rPr>
          <w:b w:val="0"/>
          <w:bCs w:val="0"/>
          <w:color w:val="000000" w:themeColor="text1"/>
          <w:sz w:val="24"/>
          <w:szCs w:val="24"/>
        </w:rPr>
        <w:t>The backend validates the username session token</w:t>
      </w:r>
      <w:r w:rsidR="00515E46" w:rsidRPr="00515E46">
        <w:rPr>
          <w:b w:val="0"/>
          <w:bCs w:val="0"/>
          <w:i/>
          <w:iCs/>
          <w:color w:val="000000" w:themeColor="text1"/>
          <w:sz w:val="24"/>
          <w:szCs w:val="24"/>
        </w:rPr>
        <w:t>.</w:t>
      </w:r>
      <w:r w:rsidR="00515E46">
        <w:rPr>
          <w:b w:val="0"/>
          <w:bCs w:val="0"/>
          <w:i/>
          <w:iCs/>
          <w:color w:val="000000" w:themeColor="text1"/>
          <w:sz w:val="24"/>
          <w:szCs w:val="24"/>
        </w:rPr>
        <w:t xml:space="preserve"> </w:t>
      </w:r>
      <w:r w:rsidRPr="00574D79">
        <w:rPr>
          <w:b w:val="0"/>
          <w:bCs w:val="0"/>
          <w:color w:val="000000" w:themeColor="text1"/>
          <w:sz w:val="24"/>
          <w:szCs w:val="24"/>
        </w:rPr>
        <w:t>The Arbiter</w:t>
      </w:r>
      <w:r w:rsidR="00515E46">
        <w:rPr>
          <w:b w:val="0"/>
          <w:bCs w:val="0"/>
          <w:color w:val="000000" w:themeColor="text1"/>
          <w:sz w:val="24"/>
          <w:szCs w:val="24"/>
        </w:rPr>
        <w:t xml:space="preserve"> </w:t>
      </w:r>
      <w:r w:rsidRPr="00574D79">
        <w:rPr>
          <w:b w:val="0"/>
          <w:bCs w:val="0"/>
          <w:color w:val="000000" w:themeColor="text1"/>
          <w:sz w:val="24"/>
          <w:szCs w:val="24"/>
        </w:rPr>
        <w:t>PUF class generates the X (challenges) and y (responses).</w:t>
      </w:r>
      <w:r w:rsidR="0081349F">
        <w:rPr>
          <w:color w:val="000000" w:themeColor="text1"/>
          <w:sz w:val="24"/>
          <w:szCs w:val="24"/>
        </w:rPr>
        <w:t xml:space="preserve"> </w:t>
      </w:r>
      <w:r w:rsidRPr="00574D79">
        <w:rPr>
          <w:b w:val="0"/>
          <w:bCs w:val="0"/>
          <w:color w:val="000000" w:themeColor="text1"/>
          <w:sz w:val="24"/>
          <w:szCs w:val="24"/>
        </w:rPr>
        <w:t>The scikit-learn module splits the data, trains the requested SVM model, and evaluates its test accuracy.</w:t>
      </w:r>
    </w:p>
    <w:p w14:paraId="49483551" w14:textId="77777777" w:rsidR="00574D79" w:rsidRP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Database Write:</w:t>
      </w:r>
      <w:r w:rsidRPr="00574D79">
        <w:rPr>
          <w:b w:val="0"/>
          <w:bCs w:val="0"/>
          <w:color w:val="000000" w:themeColor="text1"/>
          <w:sz w:val="24"/>
          <w:szCs w:val="24"/>
        </w:rPr>
        <w:t xml:space="preserve"> The backend saves the configuration and results (Accuracy, Time) into the SQLite sessions table.</w:t>
      </w:r>
    </w:p>
    <w:p w14:paraId="723240E2" w14:textId="77777777" w:rsidR="00574D79" w:rsidRP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Output:</w:t>
      </w:r>
      <w:r w:rsidRPr="00574D79">
        <w:rPr>
          <w:b w:val="0"/>
          <w:bCs w:val="0"/>
          <w:color w:val="000000" w:themeColor="text1"/>
          <w:sz w:val="24"/>
          <w:szCs w:val="24"/>
        </w:rPr>
        <w:t xml:space="preserve"> The backend returns the final metrics as a JSON response to the frontend.</w:t>
      </w:r>
    </w:p>
    <w:p w14:paraId="4324057C" w14:textId="0CF023DA" w:rsidR="0084215F" w:rsidRPr="00574D79" w:rsidRDefault="00574D79" w:rsidP="00A21E98">
      <w:pPr>
        <w:pStyle w:val="Heading1"/>
        <w:spacing w:line="360" w:lineRule="auto"/>
        <w:jc w:val="both"/>
        <w:rPr>
          <w:b w:val="0"/>
          <w:bCs w:val="0"/>
          <w:color w:val="000000" w:themeColor="text1"/>
          <w:sz w:val="24"/>
          <w:szCs w:val="24"/>
        </w:rPr>
      </w:pPr>
      <w:r w:rsidRPr="00574D79">
        <w:rPr>
          <w:color w:val="000000" w:themeColor="text1"/>
          <w:sz w:val="24"/>
          <w:szCs w:val="24"/>
        </w:rPr>
        <w:t>Visualization:</w:t>
      </w:r>
      <w:r w:rsidRPr="00574D79">
        <w:rPr>
          <w:b w:val="0"/>
          <w:bCs w:val="0"/>
          <w:color w:val="000000" w:themeColor="text1"/>
          <w:sz w:val="24"/>
          <w:szCs w:val="24"/>
        </w:rPr>
        <w:t xml:space="preserve"> React updates the application state, immediately rendering the new data on the dashboard charts and adding the run to the session history table.</w:t>
      </w:r>
    </w:p>
    <w:p w14:paraId="39AD09A7" w14:textId="730FE37B" w:rsidR="003D32F6" w:rsidRDefault="003D32F6" w:rsidP="003D32F6">
      <w:pPr>
        <w:keepNext/>
        <w:pageBreakBefore/>
        <w:spacing w:before="480" w:after="120"/>
        <w:jc w:val="center"/>
        <w:rPr>
          <w:b/>
          <w:sz w:val="32"/>
        </w:rPr>
      </w:pPr>
      <w:r>
        <w:rPr>
          <w:b/>
          <w:sz w:val="32"/>
        </w:rPr>
        <w:lastRenderedPageBreak/>
        <w:t>CHAPTER 4 – IMPLEMENTATION</w:t>
      </w:r>
    </w:p>
    <w:p w14:paraId="55FB9A39" w14:textId="77777777" w:rsidR="0099084C" w:rsidRDefault="0099084C" w:rsidP="0099084C">
      <w:pPr>
        <w:spacing w:before="480" w:after="120" w:line="360" w:lineRule="auto"/>
        <w:jc w:val="both"/>
        <w:rPr>
          <w:b/>
        </w:rPr>
      </w:pPr>
      <w:r w:rsidRPr="0099084C">
        <w:rPr>
          <w:b/>
        </w:rPr>
        <w:t>4.1 Simulation Engine Development &amp; Dataset Generation</w:t>
      </w:r>
    </w:p>
    <w:p w14:paraId="75FEF3F7" w14:textId="7C153E15" w:rsidR="0099084C" w:rsidRPr="0099084C" w:rsidRDefault="0099084C" w:rsidP="0099084C">
      <w:pPr>
        <w:spacing w:before="480" w:after="120" w:line="360" w:lineRule="auto"/>
        <w:ind w:firstLine="720"/>
        <w:jc w:val="both"/>
        <w:rPr>
          <w:b/>
        </w:rPr>
      </w:pPr>
      <w:r w:rsidRPr="0099084C">
        <w:rPr>
          <w:bCs/>
        </w:rPr>
        <w:t>The foundational element of this project is the accurate software simulation of an Arbiter Physical Unclonable Function (PUF). Because physical hardware fabrication is outside the scope of this software project, a robust mathematical delay model was implemented in Python using the NumPy library to synthesize the exact behavior of hardware variations found in silicon.</w:t>
      </w:r>
    </w:p>
    <w:p w14:paraId="103FB42B" w14:textId="08776F78" w:rsidR="0099084C" w:rsidRPr="0099084C" w:rsidRDefault="0099084C" w:rsidP="0099084C">
      <w:pPr>
        <w:spacing w:before="480" w:after="120" w:line="360" w:lineRule="auto"/>
        <w:jc w:val="both"/>
        <w:rPr>
          <w:bCs/>
        </w:rPr>
      </w:pPr>
      <w:r w:rsidRPr="0099084C">
        <w:rPr>
          <w:bCs/>
        </w:rPr>
        <w:t xml:space="preserve">An Arbiter PUF consists of multiple cascaded delay stages. At each stage, a challenge bit determines whether an electrical signal travels straight along its current path or crosses over to the parallel path. In a physical semiconductor, microscopic manufacturing variations cause the propagation delay of every single logic gate to differ slightly. To implement this in software, our simulation engine models the delay of each internal stage as a random variable drawn from a normal (Gaussian) distribution. </w:t>
      </w:r>
    </w:p>
    <w:p w14:paraId="63AE53BA" w14:textId="5CB3898A" w:rsidR="003D32F6" w:rsidRDefault="0099084C" w:rsidP="0099084C">
      <w:pPr>
        <w:spacing w:before="480" w:after="120" w:line="360" w:lineRule="auto"/>
        <w:jc w:val="both"/>
        <w:rPr>
          <w:bCs/>
        </w:rPr>
      </w:pPr>
      <w:r w:rsidRPr="0099084C">
        <w:rPr>
          <w:bCs/>
        </w:rPr>
        <w:t>When the user specifies a dataset size, the engine dynamically generates a matrix of random challenge vectors. For each challenge vector, the algorithm calculates the cumulative delay difference between the top and bottom paths based on the routing bits. Finally, an arbiter mechanism is simulated by evaluating this total delay difference: if the final difference is greater than zero, the response bit is evaluated as 1; otherwise, it is evaluated as 0.</w:t>
      </w:r>
    </w:p>
    <w:p w14:paraId="5E9BD794" w14:textId="6B6E29EA" w:rsidR="001674A2" w:rsidRDefault="001674A2" w:rsidP="00443F1C">
      <w:pPr>
        <w:spacing w:line="360" w:lineRule="auto"/>
        <w:jc w:val="both"/>
        <w:rPr>
          <w:bCs/>
        </w:rPr>
      </w:pPr>
      <w:r>
        <w:rPr>
          <w:bCs/>
          <w:noProof/>
        </w:rPr>
        <w:drawing>
          <wp:inline distT="0" distB="0" distL="0" distR="0" wp14:anchorId="7C4AE9D8" wp14:editId="6D02C9C8">
            <wp:extent cx="5311140" cy="1775460"/>
            <wp:effectExtent l="0" t="0" r="3810" b="0"/>
            <wp:docPr id="1894092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2504" name="Picture 1894092504"/>
                    <pic:cNvPicPr/>
                  </pic:nvPicPr>
                  <pic:blipFill rotWithShape="1">
                    <a:blip r:embed="rId11">
                      <a:extLst>
                        <a:ext uri="{28A0092B-C50C-407E-A947-70E740481C1C}">
                          <a14:useLocalDpi xmlns:a14="http://schemas.microsoft.com/office/drawing/2010/main" val="0"/>
                        </a:ext>
                      </a:extLst>
                    </a:blip>
                    <a:srcRect l="2166" t="8551" r="2481" b="13349"/>
                    <a:stretch>
                      <a:fillRect/>
                    </a:stretch>
                  </pic:blipFill>
                  <pic:spPr bwMode="auto">
                    <a:xfrm>
                      <a:off x="0" y="0"/>
                      <a:ext cx="5311140" cy="1775460"/>
                    </a:xfrm>
                    <a:prstGeom prst="rect">
                      <a:avLst/>
                    </a:prstGeom>
                    <a:ln>
                      <a:noFill/>
                    </a:ln>
                    <a:extLst>
                      <a:ext uri="{53640926-AAD7-44D8-BBD7-CCE9431645EC}">
                        <a14:shadowObscured xmlns:a14="http://schemas.microsoft.com/office/drawing/2010/main"/>
                      </a:ext>
                    </a:extLst>
                  </pic:spPr>
                </pic:pic>
              </a:graphicData>
            </a:graphic>
          </wp:inline>
        </w:drawing>
      </w:r>
    </w:p>
    <w:p w14:paraId="73E198B0" w14:textId="3016CCE5" w:rsidR="001674A2" w:rsidRPr="001674A2" w:rsidRDefault="001674A2" w:rsidP="00443F1C">
      <w:pPr>
        <w:spacing w:line="360" w:lineRule="auto"/>
        <w:jc w:val="center"/>
        <w:rPr>
          <w:b/>
          <w:sz w:val="20"/>
          <w:szCs w:val="20"/>
        </w:rPr>
      </w:pPr>
      <w:r w:rsidRPr="001674A2">
        <w:rPr>
          <w:b/>
          <w:sz w:val="20"/>
          <w:szCs w:val="20"/>
        </w:rPr>
        <w:t>Fig 4.1:</w:t>
      </w:r>
      <w:r w:rsidR="00443F1C">
        <w:rPr>
          <w:b/>
          <w:sz w:val="20"/>
          <w:szCs w:val="20"/>
        </w:rPr>
        <w:t xml:space="preserve"> </w:t>
      </w:r>
      <w:r w:rsidR="00443F1C" w:rsidRPr="00443F1C">
        <w:rPr>
          <w:bCs/>
          <w:sz w:val="20"/>
          <w:szCs w:val="20"/>
        </w:rPr>
        <w:t>Logical flow of the Arbiter PUF delay accumulation algorithm, demonstrating how challenge bits dynamically route signals to determine the final binary response</w:t>
      </w:r>
    </w:p>
    <w:p w14:paraId="1323B521" w14:textId="77777777" w:rsidR="0099084C" w:rsidRDefault="0099084C" w:rsidP="0099084C">
      <w:pPr>
        <w:spacing w:before="480" w:after="120" w:line="360" w:lineRule="auto"/>
        <w:jc w:val="both"/>
        <w:rPr>
          <w:b/>
        </w:rPr>
      </w:pPr>
      <w:r w:rsidRPr="0099084C">
        <w:rPr>
          <w:b/>
        </w:rPr>
        <w:lastRenderedPageBreak/>
        <w:t>4.2 Machine Learning Algorithms Implementation</w:t>
      </w:r>
    </w:p>
    <w:p w14:paraId="7C4FE4C2" w14:textId="310E7823" w:rsidR="0099084C" w:rsidRPr="0099084C" w:rsidRDefault="0099084C" w:rsidP="0099084C">
      <w:pPr>
        <w:spacing w:before="480" w:after="120" w:line="360" w:lineRule="auto"/>
        <w:ind w:firstLine="720"/>
        <w:jc w:val="both"/>
        <w:rPr>
          <w:b/>
        </w:rPr>
      </w:pPr>
      <w:r w:rsidRPr="0099084C">
        <w:rPr>
          <w:bCs/>
        </w:rPr>
        <w:t xml:space="preserve">Once the synthetic dataset of Challenge-Response Pairs (CRPs) is generated, the backend feeds this data into the Machine Learning Engine. The project heavily leverages the scikit-learn Python library to conduct the modeling attacks. Prior to training, the dataset is automatically processed using the </w:t>
      </w:r>
      <w:proofErr w:type="spellStart"/>
      <w:r w:rsidRPr="0099084C">
        <w:rPr>
          <w:bCs/>
        </w:rPr>
        <w:t>train_test_split</w:t>
      </w:r>
      <w:proofErr w:type="spellEnd"/>
      <w:r w:rsidRPr="0099084C">
        <w:rPr>
          <w:bCs/>
        </w:rPr>
        <w:t xml:space="preserve"> utility, allocating 80% of the data for training the model and holding back 20% to validate its predictive accuracy on unseen challenges.</w:t>
      </w:r>
    </w:p>
    <w:p w14:paraId="7CEC3DB1" w14:textId="77777777" w:rsidR="0099084C" w:rsidRPr="0099084C" w:rsidRDefault="0099084C" w:rsidP="0099084C">
      <w:pPr>
        <w:spacing w:before="480" w:after="120" w:line="360" w:lineRule="auto"/>
        <w:jc w:val="both"/>
        <w:rPr>
          <w:b/>
        </w:rPr>
      </w:pPr>
      <w:r w:rsidRPr="0099084C">
        <w:rPr>
          <w:b/>
        </w:rPr>
        <w:t xml:space="preserve">4.2.1 Support Vector Machines (SVM) </w:t>
      </w:r>
    </w:p>
    <w:p w14:paraId="6729D2DB" w14:textId="178553C7" w:rsidR="0099084C" w:rsidRPr="0099084C" w:rsidRDefault="0099084C" w:rsidP="0099084C">
      <w:pPr>
        <w:spacing w:before="480" w:after="120" w:line="360" w:lineRule="auto"/>
        <w:jc w:val="both"/>
        <w:rPr>
          <w:bCs/>
        </w:rPr>
      </w:pPr>
      <w:r w:rsidRPr="0099084C">
        <w:rPr>
          <w:bCs/>
        </w:rPr>
        <w:t>The Support Vector Machine algorithm is implemented using the SVC class. Because the mathematical boundaries in complex PUFs (such as XOR PUFs) can be highly non-linear, a Radial Basis Function (RBF) kernel is utilized. The SVM maps the CRP inputs into a high-dimensional feature space, attempting to find the optimal hyperplane that separates the 0 and 1 responses while maximizing the margin between the two classes.</w:t>
      </w:r>
    </w:p>
    <w:p w14:paraId="5993E636" w14:textId="77777777" w:rsidR="0099084C" w:rsidRDefault="0099084C" w:rsidP="0099084C">
      <w:pPr>
        <w:spacing w:before="480" w:after="120" w:line="360" w:lineRule="auto"/>
        <w:jc w:val="both"/>
        <w:rPr>
          <w:bCs/>
        </w:rPr>
      </w:pPr>
      <w:r w:rsidRPr="0099084C">
        <w:rPr>
          <w:b/>
        </w:rPr>
        <w:t>4.2.2 Random Forest (RF)</w:t>
      </w:r>
      <w:r w:rsidRPr="0099084C">
        <w:rPr>
          <w:bCs/>
        </w:rPr>
        <w:t xml:space="preserve"> </w:t>
      </w:r>
    </w:p>
    <w:p w14:paraId="501D59EA" w14:textId="5A61FF91" w:rsidR="0099084C" w:rsidRPr="0099084C" w:rsidRDefault="0099084C" w:rsidP="0099084C">
      <w:pPr>
        <w:spacing w:before="480" w:after="120" w:line="360" w:lineRule="auto"/>
        <w:jc w:val="both"/>
        <w:rPr>
          <w:bCs/>
        </w:rPr>
      </w:pPr>
      <w:r w:rsidRPr="0099084C">
        <w:rPr>
          <w:bCs/>
        </w:rPr>
        <w:t>The Random Forest classifier is implemented as an ensemble learning method. Rather than relying on a single decision path, the Random</w:t>
      </w:r>
      <w:r>
        <w:rPr>
          <w:bCs/>
        </w:rPr>
        <w:t xml:space="preserve"> </w:t>
      </w:r>
      <w:r w:rsidRPr="0099084C">
        <w:rPr>
          <w:bCs/>
        </w:rPr>
        <w:t>Forest</w:t>
      </w:r>
      <w:r>
        <w:rPr>
          <w:bCs/>
        </w:rPr>
        <w:t xml:space="preserve"> </w:t>
      </w:r>
      <w:r w:rsidRPr="0099084C">
        <w:rPr>
          <w:bCs/>
        </w:rPr>
        <w:t>Classifier is configured to build an aggregate of 100 distinct decision trees (</w:t>
      </w:r>
      <w:proofErr w:type="spellStart"/>
      <w:r w:rsidRPr="0099084C">
        <w:rPr>
          <w:bCs/>
        </w:rPr>
        <w:t>n_estimators</w:t>
      </w:r>
      <w:proofErr w:type="spellEnd"/>
      <w:r w:rsidRPr="0099084C">
        <w:rPr>
          <w:bCs/>
        </w:rPr>
        <w:t>=100). This specific implementation was chosen because ensemble methods are inherently resistant to overfitting. Given that PUF delay data is essentially mathematical noise, single decision trees often memorize the noise rather than learning the underlying pattern; the Random Forest mitigates this by averaging the predictions, resulting in highly stable accuracy metrics.</w:t>
      </w:r>
    </w:p>
    <w:p w14:paraId="3F7E749C" w14:textId="77777777" w:rsidR="0099084C" w:rsidRDefault="0099084C" w:rsidP="0099084C">
      <w:pPr>
        <w:spacing w:before="480" w:after="120" w:line="360" w:lineRule="auto"/>
        <w:jc w:val="both"/>
        <w:rPr>
          <w:bCs/>
        </w:rPr>
      </w:pPr>
      <w:r w:rsidRPr="0099084C">
        <w:rPr>
          <w:b/>
        </w:rPr>
        <w:t>4.2.3 Deep Learning and Baseline Models</w:t>
      </w:r>
      <w:r w:rsidRPr="0099084C">
        <w:rPr>
          <w:bCs/>
        </w:rPr>
        <w:t xml:space="preserve"> </w:t>
      </w:r>
    </w:p>
    <w:p w14:paraId="63E62E9B" w14:textId="714C4F26" w:rsidR="0099084C" w:rsidRDefault="0099084C" w:rsidP="0099084C">
      <w:pPr>
        <w:spacing w:before="480" w:after="120" w:line="360" w:lineRule="auto"/>
        <w:jc w:val="both"/>
        <w:rPr>
          <w:bCs/>
        </w:rPr>
      </w:pPr>
      <w:r w:rsidRPr="0099084C">
        <w:rPr>
          <w:bCs/>
        </w:rPr>
        <w:t>To provide a comprehensive comparative analysis, two additional models are implemented. A Multi-Layer Perceptron (MLP</w:t>
      </w:r>
      <w:r>
        <w:rPr>
          <w:bCs/>
        </w:rPr>
        <w:t xml:space="preserve"> </w:t>
      </w:r>
      <w:r w:rsidRPr="0099084C">
        <w:rPr>
          <w:bCs/>
        </w:rPr>
        <w:t xml:space="preserve">Classifier) is implemented with a </w:t>
      </w:r>
      <w:r w:rsidRPr="0099084C">
        <w:rPr>
          <w:bCs/>
        </w:rPr>
        <w:lastRenderedPageBreak/>
        <w:t>hidden layer structure configured to perform deep learning attacks. The "</w:t>
      </w:r>
      <w:proofErr w:type="spellStart"/>
      <w:r w:rsidRPr="0099084C">
        <w:rPr>
          <w:bCs/>
        </w:rPr>
        <w:t>ReLU</w:t>
      </w:r>
      <w:proofErr w:type="spellEnd"/>
      <w:r w:rsidRPr="0099084C">
        <w:rPr>
          <w:bCs/>
        </w:rPr>
        <w:t>" activation function is utilized within the hidden layers to prevent the vanishing gradient problem when training against complex topologies. Finally, a standard Logistic Regression (Logistic</w:t>
      </w:r>
      <w:r>
        <w:rPr>
          <w:bCs/>
        </w:rPr>
        <w:t xml:space="preserve"> </w:t>
      </w:r>
      <w:r w:rsidRPr="0099084C">
        <w:rPr>
          <w:bCs/>
        </w:rPr>
        <w:t>Regression) model is implemented to serve as a baseline, testing the linear separability of the generated datasets.</w:t>
      </w:r>
    </w:p>
    <w:p w14:paraId="08335462" w14:textId="0498AC5E" w:rsidR="001674A2" w:rsidRDefault="001674A2" w:rsidP="00443F1C">
      <w:pPr>
        <w:spacing w:line="360" w:lineRule="auto"/>
        <w:jc w:val="both"/>
        <w:rPr>
          <w:bCs/>
        </w:rPr>
      </w:pPr>
      <w:r>
        <w:rPr>
          <w:bCs/>
          <w:noProof/>
        </w:rPr>
        <w:drawing>
          <wp:inline distT="0" distB="0" distL="0" distR="0" wp14:anchorId="70193776" wp14:editId="5F95BAD8">
            <wp:extent cx="5274310" cy="6195060"/>
            <wp:effectExtent l="0" t="0" r="2540" b="0"/>
            <wp:docPr id="1287598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8541" name="Picture 1287598541"/>
                    <pic:cNvPicPr/>
                  </pic:nvPicPr>
                  <pic:blipFill>
                    <a:blip r:embed="rId12">
                      <a:extLst>
                        <a:ext uri="{28A0092B-C50C-407E-A947-70E740481C1C}">
                          <a14:useLocalDpi xmlns:a14="http://schemas.microsoft.com/office/drawing/2010/main" val="0"/>
                        </a:ext>
                      </a:extLst>
                    </a:blip>
                    <a:stretch>
                      <a:fillRect/>
                    </a:stretch>
                  </pic:blipFill>
                  <pic:spPr>
                    <a:xfrm>
                      <a:off x="0" y="0"/>
                      <a:ext cx="5274310" cy="6195060"/>
                    </a:xfrm>
                    <a:prstGeom prst="rect">
                      <a:avLst/>
                    </a:prstGeom>
                  </pic:spPr>
                </pic:pic>
              </a:graphicData>
            </a:graphic>
          </wp:inline>
        </w:drawing>
      </w:r>
    </w:p>
    <w:p w14:paraId="4E645AB7" w14:textId="6511F9E5" w:rsidR="00DB6373" w:rsidRPr="001674A2" w:rsidRDefault="001674A2" w:rsidP="00443F1C">
      <w:pPr>
        <w:spacing w:line="360" w:lineRule="auto"/>
        <w:jc w:val="center"/>
        <w:rPr>
          <w:b/>
          <w:sz w:val="20"/>
          <w:szCs w:val="20"/>
        </w:rPr>
      </w:pPr>
      <w:r w:rsidRPr="001674A2">
        <w:rPr>
          <w:b/>
          <w:sz w:val="20"/>
          <w:szCs w:val="20"/>
        </w:rPr>
        <w:t>Fig 4.2:</w:t>
      </w:r>
      <w:r w:rsidR="00443F1C">
        <w:rPr>
          <w:b/>
          <w:sz w:val="20"/>
          <w:szCs w:val="20"/>
        </w:rPr>
        <w:t xml:space="preserve"> </w:t>
      </w:r>
      <w:r w:rsidR="00B90893" w:rsidRPr="00B90893">
        <w:rPr>
          <w:bCs/>
          <w:sz w:val="20"/>
          <w:szCs w:val="20"/>
        </w:rPr>
        <w:t>Flowchart illustrating the core machine learning data pipeline, from dataset generation and </w:t>
      </w:r>
      <w:r w:rsidR="00B90893" w:rsidRPr="00B90893">
        <w:rPr>
          <w:sz w:val="20"/>
          <w:szCs w:val="20"/>
        </w:rPr>
        <w:t>80/20 train-test splitting</w:t>
      </w:r>
      <w:r w:rsidR="00B90893" w:rsidRPr="00B90893">
        <w:rPr>
          <w:bCs/>
          <w:sz w:val="20"/>
          <w:szCs w:val="20"/>
        </w:rPr>
        <w:t> to final accuracy prediction</w:t>
      </w:r>
    </w:p>
    <w:p w14:paraId="5AC1180A" w14:textId="77777777" w:rsidR="001674A2" w:rsidRDefault="001674A2" w:rsidP="0099084C">
      <w:pPr>
        <w:spacing w:before="480" w:after="120" w:line="360" w:lineRule="auto"/>
        <w:jc w:val="both"/>
        <w:rPr>
          <w:bCs/>
          <w:sz w:val="20"/>
          <w:szCs w:val="20"/>
        </w:rPr>
      </w:pPr>
    </w:p>
    <w:p w14:paraId="3215834D" w14:textId="3DE6373F" w:rsidR="00DB6373" w:rsidRPr="00225E0B" w:rsidRDefault="00DB6373" w:rsidP="00443F1C">
      <w:pPr>
        <w:spacing w:before="480" w:line="360" w:lineRule="auto"/>
        <w:jc w:val="center"/>
        <w:rPr>
          <w:b/>
          <w:sz w:val="20"/>
          <w:szCs w:val="20"/>
        </w:rPr>
      </w:pPr>
      <w:r w:rsidRPr="00225E0B">
        <w:rPr>
          <w:b/>
          <w:sz w:val="20"/>
          <w:szCs w:val="20"/>
        </w:rPr>
        <w:lastRenderedPageBreak/>
        <w:t xml:space="preserve">Table 4.1: </w:t>
      </w:r>
      <w:r w:rsidR="00443F1C" w:rsidRPr="00443F1C">
        <w:rPr>
          <w:b/>
          <w:sz w:val="20"/>
          <w:szCs w:val="20"/>
        </w:rPr>
        <w:t>Machine Learning Hyperparameter Configurations and Justifications</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561"/>
        <w:gridCol w:w="2395"/>
        <w:gridCol w:w="2713"/>
      </w:tblGrid>
      <w:tr w:rsidR="0099084C" w14:paraId="6BA4BFB2" w14:textId="26A6D973" w:rsidTr="00225E0B">
        <w:trPr>
          <w:trHeight w:val="564"/>
        </w:trPr>
        <w:tc>
          <w:tcPr>
            <w:tcW w:w="1704" w:type="dxa"/>
            <w:shd w:val="clear" w:color="auto" w:fill="D9D9D9" w:themeFill="background1" w:themeFillShade="D9"/>
            <w:vAlign w:val="center"/>
          </w:tcPr>
          <w:p w14:paraId="28BCBCD3" w14:textId="16FA2A83" w:rsidR="0099084C" w:rsidRPr="00DB6373" w:rsidRDefault="0099084C" w:rsidP="00DB6373">
            <w:pPr>
              <w:spacing w:before="240" w:after="240" w:line="360" w:lineRule="auto"/>
              <w:jc w:val="center"/>
              <w:rPr>
                <w:b/>
                <w:bCs/>
                <w:color w:val="000000" w:themeColor="text1"/>
              </w:rPr>
            </w:pPr>
            <w:r w:rsidRPr="00DB6373">
              <w:rPr>
                <w:b/>
                <w:bCs/>
                <w:color w:val="000000" w:themeColor="text1"/>
                <w:sz w:val="20"/>
                <w:szCs w:val="20"/>
              </w:rPr>
              <w:t>Model Type</w:t>
            </w:r>
          </w:p>
        </w:tc>
        <w:tc>
          <w:tcPr>
            <w:tcW w:w="1561" w:type="dxa"/>
            <w:shd w:val="clear" w:color="auto" w:fill="D9D9D9" w:themeFill="background1" w:themeFillShade="D9"/>
            <w:vAlign w:val="center"/>
          </w:tcPr>
          <w:p w14:paraId="03E4D83C" w14:textId="163DAB4D" w:rsidR="0099084C" w:rsidRPr="00DB6373" w:rsidRDefault="0099084C" w:rsidP="00DB6373">
            <w:pPr>
              <w:spacing w:before="240" w:after="240" w:line="360" w:lineRule="auto"/>
              <w:jc w:val="center"/>
              <w:rPr>
                <w:b/>
                <w:bCs/>
                <w:color w:val="000000" w:themeColor="text1"/>
              </w:rPr>
            </w:pPr>
            <w:r w:rsidRPr="00DB6373">
              <w:rPr>
                <w:b/>
                <w:bCs/>
                <w:color w:val="000000" w:themeColor="text1"/>
                <w:sz w:val="20"/>
                <w:szCs w:val="20"/>
              </w:rPr>
              <w:t>Scikit-Learn Class</w:t>
            </w:r>
          </w:p>
        </w:tc>
        <w:tc>
          <w:tcPr>
            <w:tcW w:w="2395" w:type="dxa"/>
            <w:shd w:val="clear" w:color="auto" w:fill="D9D9D9" w:themeFill="background1" w:themeFillShade="D9"/>
            <w:vAlign w:val="center"/>
          </w:tcPr>
          <w:p w14:paraId="628301FD" w14:textId="56E155EE" w:rsidR="0099084C" w:rsidRPr="00DB6373" w:rsidRDefault="0099084C" w:rsidP="00DB6373">
            <w:pPr>
              <w:spacing w:before="240" w:after="240" w:line="360" w:lineRule="auto"/>
              <w:jc w:val="center"/>
              <w:rPr>
                <w:b/>
                <w:bCs/>
                <w:color w:val="000000" w:themeColor="text1"/>
              </w:rPr>
            </w:pPr>
            <w:r w:rsidRPr="00DB6373">
              <w:rPr>
                <w:b/>
                <w:bCs/>
                <w:color w:val="000000" w:themeColor="text1"/>
                <w:sz w:val="20"/>
                <w:szCs w:val="20"/>
              </w:rPr>
              <w:t>Key Hyperparameters Used</w:t>
            </w:r>
          </w:p>
        </w:tc>
        <w:tc>
          <w:tcPr>
            <w:tcW w:w="2713" w:type="dxa"/>
            <w:shd w:val="clear" w:color="auto" w:fill="D9D9D9" w:themeFill="background1" w:themeFillShade="D9"/>
            <w:vAlign w:val="center"/>
          </w:tcPr>
          <w:p w14:paraId="69F0EA64" w14:textId="1DAA64B4" w:rsidR="0099084C" w:rsidRPr="00DB6373" w:rsidRDefault="0099084C" w:rsidP="00DB6373">
            <w:pPr>
              <w:spacing w:before="240" w:after="240" w:line="360" w:lineRule="auto"/>
              <w:jc w:val="center"/>
              <w:rPr>
                <w:b/>
                <w:bCs/>
                <w:color w:val="000000" w:themeColor="text1"/>
              </w:rPr>
            </w:pPr>
            <w:r w:rsidRPr="00DB6373">
              <w:rPr>
                <w:b/>
                <w:bCs/>
                <w:color w:val="000000" w:themeColor="text1"/>
                <w:sz w:val="20"/>
                <w:szCs w:val="20"/>
              </w:rPr>
              <w:t>Justification</w:t>
            </w:r>
          </w:p>
        </w:tc>
      </w:tr>
      <w:tr w:rsidR="0099084C" w14:paraId="30A81F79" w14:textId="77777777" w:rsidTr="00225E0B">
        <w:trPr>
          <w:trHeight w:val="564"/>
        </w:trPr>
        <w:tc>
          <w:tcPr>
            <w:tcW w:w="1704" w:type="dxa"/>
            <w:vAlign w:val="center"/>
          </w:tcPr>
          <w:p w14:paraId="1AA4320A" w14:textId="4895DC4A"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Logistic Regression (LR)</w:t>
            </w:r>
          </w:p>
        </w:tc>
        <w:tc>
          <w:tcPr>
            <w:tcW w:w="1561" w:type="dxa"/>
            <w:vAlign w:val="center"/>
          </w:tcPr>
          <w:p w14:paraId="28207B88" w14:textId="4B1A9080"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Logistic Regression</w:t>
            </w:r>
          </w:p>
        </w:tc>
        <w:tc>
          <w:tcPr>
            <w:tcW w:w="2395" w:type="dxa"/>
            <w:vAlign w:val="center"/>
          </w:tcPr>
          <w:p w14:paraId="012FD857" w14:textId="157C5DA2"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solver='</w:t>
            </w:r>
            <w:proofErr w:type="spellStart"/>
            <w:r w:rsidRPr="0099084C">
              <w:rPr>
                <w:color w:val="000000" w:themeColor="text1"/>
                <w:sz w:val="20"/>
                <w:szCs w:val="20"/>
              </w:rPr>
              <w:t>lbfgs</w:t>
            </w:r>
            <w:proofErr w:type="spellEnd"/>
            <w:r w:rsidRPr="0099084C">
              <w:rPr>
                <w:color w:val="000000" w:themeColor="text1"/>
                <w:sz w:val="20"/>
                <w:szCs w:val="20"/>
              </w:rPr>
              <w:t xml:space="preserve">', </w:t>
            </w:r>
            <w:proofErr w:type="spellStart"/>
            <w:r w:rsidRPr="0099084C">
              <w:rPr>
                <w:color w:val="000000" w:themeColor="text1"/>
                <w:sz w:val="20"/>
                <w:szCs w:val="20"/>
              </w:rPr>
              <w:t>max_iter</w:t>
            </w:r>
            <w:proofErr w:type="spellEnd"/>
            <w:r w:rsidRPr="0099084C">
              <w:rPr>
                <w:color w:val="000000" w:themeColor="text1"/>
                <w:sz w:val="20"/>
                <w:szCs w:val="20"/>
              </w:rPr>
              <w:t>=1000</w:t>
            </w:r>
          </w:p>
        </w:tc>
        <w:tc>
          <w:tcPr>
            <w:tcW w:w="2713" w:type="dxa"/>
            <w:vAlign w:val="center"/>
          </w:tcPr>
          <w:p w14:paraId="238B4378" w14:textId="12542602"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High iteration count prevents early termination on noisy challenge data.</w:t>
            </w:r>
          </w:p>
        </w:tc>
      </w:tr>
      <w:tr w:rsidR="0099084C" w14:paraId="59B0322D" w14:textId="77777777" w:rsidTr="00225E0B">
        <w:trPr>
          <w:trHeight w:val="564"/>
        </w:trPr>
        <w:tc>
          <w:tcPr>
            <w:tcW w:w="1704" w:type="dxa"/>
            <w:vAlign w:val="center"/>
          </w:tcPr>
          <w:p w14:paraId="21535E9D" w14:textId="0CA8A247"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Multi-Layer Perceptron (MLP)</w:t>
            </w:r>
          </w:p>
        </w:tc>
        <w:tc>
          <w:tcPr>
            <w:tcW w:w="1561" w:type="dxa"/>
            <w:vAlign w:val="center"/>
          </w:tcPr>
          <w:p w14:paraId="166176B1" w14:textId="552659B0"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MLP Classifier</w:t>
            </w:r>
          </w:p>
        </w:tc>
        <w:tc>
          <w:tcPr>
            <w:tcW w:w="2395" w:type="dxa"/>
            <w:vAlign w:val="center"/>
          </w:tcPr>
          <w:p w14:paraId="34132CFB" w14:textId="0A2C7F70" w:rsidR="0099084C" w:rsidRPr="0099084C" w:rsidRDefault="0099084C" w:rsidP="00DB6373">
            <w:pPr>
              <w:spacing w:after="120" w:line="360" w:lineRule="auto"/>
              <w:jc w:val="center"/>
              <w:rPr>
                <w:color w:val="000000" w:themeColor="text1"/>
                <w:sz w:val="20"/>
                <w:szCs w:val="20"/>
              </w:rPr>
            </w:pPr>
            <w:proofErr w:type="spellStart"/>
            <w:r w:rsidRPr="0099084C">
              <w:rPr>
                <w:color w:val="000000" w:themeColor="text1"/>
                <w:sz w:val="20"/>
                <w:szCs w:val="20"/>
              </w:rPr>
              <w:t>hidden_layer_sizes</w:t>
            </w:r>
            <w:proofErr w:type="spellEnd"/>
            <w:proofErr w:type="gramStart"/>
            <w:r w:rsidRPr="0099084C">
              <w:rPr>
                <w:color w:val="000000" w:themeColor="text1"/>
                <w:sz w:val="20"/>
                <w:szCs w:val="20"/>
              </w:rPr>
              <w:t>=(</w:t>
            </w:r>
            <w:proofErr w:type="gramEnd"/>
            <w:r w:rsidRPr="0099084C">
              <w:rPr>
                <w:color w:val="000000" w:themeColor="text1"/>
                <w:sz w:val="20"/>
                <w:szCs w:val="20"/>
              </w:rPr>
              <w:t>100,), activation='</w:t>
            </w:r>
            <w:proofErr w:type="spellStart"/>
            <w:r w:rsidRPr="0099084C">
              <w:rPr>
                <w:color w:val="000000" w:themeColor="text1"/>
                <w:sz w:val="20"/>
                <w:szCs w:val="20"/>
              </w:rPr>
              <w:t>relu</w:t>
            </w:r>
            <w:proofErr w:type="spellEnd"/>
            <w:r w:rsidRPr="0099084C">
              <w:rPr>
                <w:color w:val="000000" w:themeColor="text1"/>
                <w:sz w:val="20"/>
                <w:szCs w:val="20"/>
              </w:rPr>
              <w:t>', solver='</w:t>
            </w:r>
            <w:proofErr w:type="spellStart"/>
            <w:r w:rsidRPr="0099084C">
              <w:rPr>
                <w:color w:val="000000" w:themeColor="text1"/>
                <w:sz w:val="20"/>
                <w:szCs w:val="20"/>
              </w:rPr>
              <w:t>adam</w:t>
            </w:r>
            <w:proofErr w:type="spellEnd"/>
            <w:r w:rsidRPr="0099084C">
              <w:rPr>
                <w:color w:val="000000" w:themeColor="text1"/>
                <w:sz w:val="20"/>
                <w:szCs w:val="20"/>
              </w:rPr>
              <w:t>'</w:t>
            </w:r>
          </w:p>
        </w:tc>
        <w:tc>
          <w:tcPr>
            <w:tcW w:w="2713" w:type="dxa"/>
            <w:vAlign w:val="center"/>
          </w:tcPr>
          <w:p w14:paraId="5EB17A5D" w14:textId="5A47F3AA"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 xml:space="preserve">The </w:t>
            </w:r>
            <w:proofErr w:type="spellStart"/>
            <w:r w:rsidRPr="0099084C">
              <w:rPr>
                <w:color w:val="000000" w:themeColor="text1"/>
                <w:sz w:val="20"/>
                <w:szCs w:val="20"/>
              </w:rPr>
              <w:t>ReLU</w:t>
            </w:r>
            <w:proofErr w:type="spellEnd"/>
            <w:r w:rsidRPr="0099084C">
              <w:rPr>
                <w:color w:val="000000" w:themeColor="text1"/>
                <w:sz w:val="20"/>
                <w:szCs w:val="20"/>
              </w:rPr>
              <w:t xml:space="preserve"> activation prevents vanishing gradients, enabling deep learning against complex XOR PUF topologies.</w:t>
            </w:r>
          </w:p>
        </w:tc>
      </w:tr>
      <w:tr w:rsidR="0099084C" w14:paraId="3AD23CE6" w14:textId="77777777" w:rsidTr="00225E0B">
        <w:trPr>
          <w:trHeight w:val="564"/>
        </w:trPr>
        <w:tc>
          <w:tcPr>
            <w:tcW w:w="1704" w:type="dxa"/>
            <w:vAlign w:val="center"/>
          </w:tcPr>
          <w:p w14:paraId="40ABB2F8" w14:textId="5EE5D69C"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Support Vector Machine (SVM)</w:t>
            </w:r>
          </w:p>
        </w:tc>
        <w:tc>
          <w:tcPr>
            <w:tcW w:w="1561" w:type="dxa"/>
            <w:vAlign w:val="center"/>
          </w:tcPr>
          <w:p w14:paraId="15FDA95D" w14:textId="1DB02F84"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SVC</w:t>
            </w:r>
          </w:p>
        </w:tc>
        <w:tc>
          <w:tcPr>
            <w:tcW w:w="2395" w:type="dxa"/>
            <w:vAlign w:val="center"/>
          </w:tcPr>
          <w:p w14:paraId="3F572363" w14:textId="5F77DECE"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kernel='</w:t>
            </w:r>
            <w:proofErr w:type="spellStart"/>
            <w:r w:rsidRPr="0099084C">
              <w:rPr>
                <w:color w:val="000000" w:themeColor="text1"/>
                <w:sz w:val="20"/>
                <w:szCs w:val="20"/>
              </w:rPr>
              <w:t>rbf</w:t>
            </w:r>
            <w:proofErr w:type="spellEnd"/>
            <w:r w:rsidRPr="0099084C">
              <w:rPr>
                <w:color w:val="000000" w:themeColor="text1"/>
                <w:sz w:val="20"/>
                <w:szCs w:val="20"/>
              </w:rPr>
              <w:t>', C=1.0</w:t>
            </w:r>
          </w:p>
        </w:tc>
        <w:tc>
          <w:tcPr>
            <w:tcW w:w="2713" w:type="dxa"/>
            <w:vAlign w:val="center"/>
          </w:tcPr>
          <w:p w14:paraId="0CF55533" w14:textId="2B68C7A5" w:rsidR="0099084C" w:rsidRPr="0099084C" w:rsidRDefault="0099084C" w:rsidP="00DB6373">
            <w:pPr>
              <w:spacing w:after="120" w:line="360" w:lineRule="auto"/>
              <w:jc w:val="center"/>
              <w:rPr>
                <w:color w:val="000000" w:themeColor="text1"/>
                <w:sz w:val="20"/>
                <w:szCs w:val="20"/>
              </w:rPr>
            </w:pPr>
            <w:r w:rsidRPr="0099084C">
              <w:rPr>
                <w:color w:val="000000" w:themeColor="text1"/>
                <w:sz w:val="20"/>
                <w:szCs w:val="20"/>
              </w:rPr>
              <w:t>The Radial Basis Function (RBF) kernel is critical for finding non-linear decision boundaries in high-dimensional feature spaces.</w:t>
            </w:r>
          </w:p>
        </w:tc>
      </w:tr>
      <w:tr w:rsidR="0099084C" w14:paraId="74AE2240" w14:textId="77777777" w:rsidTr="00225E0B">
        <w:trPr>
          <w:trHeight w:val="564"/>
        </w:trPr>
        <w:tc>
          <w:tcPr>
            <w:tcW w:w="1704" w:type="dxa"/>
            <w:vAlign w:val="center"/>
          </w:tcPr>
          <w:p w14:paraId="684B0E23" w14:textId="77232AB0" w:rsidR="0099084C" w:rsidRPr="0099084C" w:rsidRDefault="0099084C" w:rsidP="00225E0B">
            <w:pPr>
              <w:spacing w:after="120" w:line="360" w:lineRule="auto"/>
              <w:jc w:val="center"/>
              <w:rPr>
                <w:color w:val="000000" w:themeColor="text1"/>
                <w:sz w:val="20"/>
                <w:szCs w:val="20"/>
              </w:rPr>
            </w:pPr>
            <w:r w:rsidRPr="0099084C">
              <w:rPr>
                <w:color w:val="000000" w:themeColor="text1"/>
                <w:sz w:val="20"/>
                <w:szCs w:val="20"/>
              </w:rPr>
              <w:t>Random Forest (RF)</w:t>
            </w:r>
          </w:p>
        </w:tc>
        <w:tc>
          <w:tcPr>
            <w:tcW w:w="1561" w:type="dxa"/>
            <w:vAlign w:val="center"/>
          </w:tcPr>
          <w:p w14:paraId="226A513F" w14:textId="5D049637" w:rsidR="0099084C" w:rsidRPr="0099084C" w:rsidRDefault="0099084C" w:rsidP="00225E0B">
            <w:pPr>
              <w:spacing w:after="120" w:line="360" w:lineRule="auto"/>
              <w:jc w:val="center"/>
              <w:rPr>
                <w:color w:val="000000" w:themeColor="text1"/>
                <w:sz w:val="20"/>
                <w:szCs w:val="20"/>
              </w:rPr>
            </w:pPr>
            <w:r w:rsidRPr="0099084C">
              <w:rPr>
                <w:color w:val="000000" w:themeColor="text1"/>
                <w:sz w:val="20"/>
                <w:szCs w:val="20"/>
              </w:rPr>
              <w:t>Random Forest Classifier</w:t>
            </w:r>
          </w:p>
        </w:tc>
        <w:tc>
          <w:tcPr>
            <w:tcW w:w="2395" w:type="dxa"/>
            <w:vAlign w:val="center"/>
          </w:tcPr>
          <w:p w14:paraId="63BBB361" w14:textId="6578CFB9" w:rsidR="0099084C" w:rsidRPr="0099084C" w:rsidRDefault="0099084C" w:rsidP="00225E0B">
            <w:pPr>
              <w:spacing w:after="120" w:line="360" w:lineRule="auto"/>
              <w:jc w:val="center"/>
              <w:rPr>
                <w:color w:val="000000" w:themeColor="text1"/>
                <w:sz w:val="20"/>
                <w:szCs w:val="20"/>
              </w:rPr>
            </w:pPr>
            <w:proofErr w:type="spellStart"/>
            <w:r w:rsidRPr="0099084C">
              <w:rPr>
                <w:color w:val="000000" w:themeColor="text1"/>
                <w:sz w:val="20"/>
                <w:szCs w:val="20"/>
              </w:rPr>
              <w:t>n_estimators</w:t>
            </w:r>
            <w:proofErr w:type="spellEnd"/>
            <w:r w:rsidRPr="0099084C">
              <w:rPr>
                <w:color w:val="000000" w:themeColor="text1"/>
                <w:sz w:val="20"/>
                <w:szCs w:val="20"/>
              </w:rPr>
              <w:t>=100, criterion='</w:t>
            </w:r>
            <w:proofErr w:type="spellStart"/>
            <w:r w:rsidRPr="0099084C">
              <w:rPr>
                <w:color w:val="000000" w:themeColor="text1"/>
                <w:sz w:val="20"/>
                <w:szCs w:val="20"/>
              </w:rPr>
              <w:t>gini</w:t>
            </w:r>
            <w:proofErr w:type="spellEnd"/>
            <w:r w:rsidRPr="0099084C">
              <w:rPr>
                <w:color w:val="000000" w:themeColor="text1"/>
                <w:sz w:val="20"/>
                <w:szCs w:val="20"/>
              </w:rPr>
              <w:t>'</w:t>
            </w:r>
          </w:p>
        </w:tc>
        <w:tc>
          <w:tcPr>
            <w:tcW w:w="2713" w:type="dxa"/>
            <w:vAlign w:val="center"/>
          </w:tcPr>
          <w:p w14:paraId="32DD73BF" w14:textId="74769124" w:rsidR="0099084C" w:rsidRPr="0099084C" w:rsidRDefault="0099084C" w:rsidP="00225E0B">
            <w:pPr>
              <w:spacing w:after="120" w:line="360" w:lineRule="auto"/>
              <w:jc w:val="center"/>
              <w:rPr>
                <w:color w:val="000000" w:themeColor="text1"/>
                <w:sz w:val="20"/>
                <w:szCs w:val="20"/>
              </w:rPr>
            </w:pPr>
            <w:r w:rsidRPr="0099084C">
              <w:rPr>
                <w:color w:val="000000" w:themeColor="text1"/>
                <w:sz w:val="20"/>
                <w:szCs w:val="20"/>
              </w:rPr>
              <w:t>Using 100 decision trees ensures the ensemble model does not overfit to the Gaussian noise generated by the PUF simulator.</w:t>
            </w:r>
          </w:p>
        </w:tc>
      </w:tr>
    </w:tbl>
    <w:p w14:paraId="2C004CB2" w14:textId="77777777" w:rsidR="00225E0B" w:rsidRPr="00225E0B" w:rsidRDefault="00225E0B" w:rsidP="00225E0B">
      <w:pPr>
        <w:spacing w:before="480" w:after="120"/>
        <w:jc w:val="both"/>
        <w:rPr>
          <w:b/>
          <w:bCs/>
        </w:rPr>
      </w:pPr>
      <w:r w:rsidRPr="00225E0B">
        <w:rPr>
          <w:b/>
          <w:bCs/>
        </w:rPr>
        <w:t>4.3 Backend API and Database Architecture</w:t>
      </w:r>
    </w:p>
    <w:p w14:paraId="49A43AFD" w14:textId="1D7780C9" w:rsidR="00225E0B" w:rsidRDefault="00225E0B" w:rsidP="00225E0B">
      <w:pPr>
        <w:spacing w:before="480" w:after="120" w:line="360" w:lineRule="auto"/>
        <w:ind w:firstLine="720"/>
        <w:jc w:val="both"/>
      </w:pPr>
      <w:r>
        <w:t xml:space="preserve">The application logic and data routing are handled by a RESTful backend implemented using the </w:t>
      </w:r>
      <w:proofErr w:type="spellStart"/>
      <w:r>
        <w:t>FastAPI</w:t>
      </w:r>
      <w:proofErr w:type="spellEnd"/>
      <w:r>
        <w:t xml:space="preserve"> Python framework. </w:t>
      </w:r>
      <w:proofErr w:type="spellStart"/>
      <w:r>
        <w:t>FastAPI</w:t>
      </w:r>
      <w:proofErr w:type="spellEnd"/>
      <w:r>
        <w:t xml:space="preserve"> was explicitly selected over traditional synchronous frameworks like Flask because of its native support for asynchronous execution (async/await). Machine Learning training algorithms are highly CPU-bound operations; by handling incoming HTTP requests asynchronously, the API remains responsive and does not block concurrent users while a heavy simulation is running.</w:t>
      </w:r>
    </w:p>
    <w:p w14:paraId="0B6350CE" w14:textId="0242467F" w:rsidR="003D32F6" w:rsidRDefault="00225E0B" w:rsidP="00225E0B">
      <w:pPr>
        <w:spacing w:before="480" w:after="120" w:line="360" w:lineRule="auto"/>
        <w:jc w:val="both"/>
      </w:pPr>
      <w:r>
        <w:t xml:space="preserve">To facilitate persistent experiment tracking, a secure user session system was developed. When a user registers or logs in, the </w:t>
      </w:r>
      <w:proofErr w:type="spellStart"/>
      <w:r>
        <w:t>FastAPI</w:t>
      </w:r>
      <w:proofErr w:type="spellEnd"/>
      <w:r>
        <w:t xml:space="preserve"> backend hashes their password using </w:t>
      </w:r>
      <w:r w:rsidR="009E0615" w:rsidRPr="009E0615">
        <w:t xml:space="preserve">Python’s built-in </w:t>
      </w:r>
      <w:proofErr w:type="spellStart"/>
      <w:r w:rsidR="009E0615" w:rsidRPr="009E0615">
        <w:t>hashlib</w:t>
      </w:r>
      <w:proofErr w:type="spellEnd"/>
      <w:r w:rsidR="009E0615" w:rsidRPr="009E0615">
        <w:t xml:space="preserve"> (SHA-256) implementation</w:t>
      </w:r>
      <w:r w:rsidR="009E0615">
        <w:t xml:space="preserve"> </w:t>
      </w:r>
      <w:r w:rsidR="009E0615" w:rsidRPr="009E0615">
        <w:t xml:space="preserve">returns a username-based </w:t>
      </w:r>
      <w:r w:rsidR="009E0615" w:rsidRPr="009E0615">
        <w:lastRenderedPageBreak/>
        <w:t>session token to the frontend</w:t>
      </w:r>
      <w:r w:rsidR="009E0615">
        <w:t xml:space="preserve">. </w:t>
      </w:r>
      <w:r>
        <w:t xml:space="preserve">Every subsequent request to run a simulation must pass this token in the Authorization header. Once a simulation completes, the backend utilizes </w:t>
      </w:r>
      <w:r w:rsidR="009E0615" w:rsidRPr="009E0615">
        <w:t>Python’s built-in sqlite3 module with raw SQL queries</w:t>
      </w:r>
      <w:r w:rsidR="009E0615">
        <w:t xml:space="preserve"> </w:t>
      </w:r>
      <w:r>
        <w:t>to log the experiment details into a local SQLite database (</w:t>
      </w:r>
      <w:proofErr w:type="spellStart"/>
      <w:r>
        <w:t>app.db</w:t>
      </w:r>
      <w:proofErr w:type="spellEnd"/>
      <w:r>
        <w:t>).</w:t>
      </w:r>
    </w:p>
    <w:p w14:paraId="7979F001" w14:textId="6BE55C53" w:rsidR="00225E0B" w:rsidRPr="00225E0B" w:rsidRDefault="00225E0B" w:rsidP="00443F1C">
      <w:pPr>
        <w:spacing w:before="480" w:line="360" w:lineRule="auto"/>
        <w:jc w:val="center"/>
        <w:rPr>
          <w:b/>
          <w:bCs/>
          <w:sz w:val="20"/>
          <w:szCs w:val="20"/>
        </w:rPr>
      </w:pPr>
      <w:r w:rsidRPr="00225E0B">
        <w:rPr>
          <w:b/>
          <w:bCs/>
          <w:sz w:val="20"/>
          <w:szCs w:val="20"/>
        </w:rPr>
        <w:t xml:space="preserve">Table 4.2: </w:t>
      </w:r>
      <w:r w:rsidR="00443F1C" w:rsidRPr="00443F1C">
        <w:rPr>
          <w:b/>
          <w:bCs/>
          <w:sz w:val="20"/>
          <w:szCs w:val="20"/>
        </w:rPr>
        <w:t>Data Structure and Constraints for the Experiment Logs Database</w:t>
      </w:r>
    </w:p>
    <w:tbl>
      <w:tblPr>
        <w:tblW w:w="835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2"/>
        <w:gridCol w:w="1632"/>
        <w:gridCol w:w="1632"/>
        <w:gridCol w:w="3462"/>
      </w:tblGrid>
      <w:tr w:rsidR="00225E0B" w14:paraId="4DDDFFC6" w14:textId="2B9ED8A2" w:rsidTr="001674A2">
        <w:trPr>
          <w:trHeight w:val="540"/>
        </w:trPr>
        <w:tc>
          <w:tcPr>
            <w:tcW w:w="1632" w:type="dxa"/>
            <w:shd w:val="clear" w:color="auto" w:fill="D9D9D9" w:themeFill="background1" w:themeFillShade="D9"/>
            <w:vAlign w:val="center"/>
          </w:tcPr>
          <w:p w14:paraId="4FCEDC15" w14:textId="12DB28E0" w:rsidR="00225E0B" w:rsidRPr="00225E0B" w:rsidRDefault="00225E0B" w:rsidP="00225E0B">
            <w:pPr>
              <w:spacing w:before="480" w:after="120" w:line="360" w:lineRule="auto"/>
              <w:jc w:val="center"/>
              <w:rPr>
                <w:b/>
                <w:bCs/>
                <w:color w:val="000000" w:themeColor="text1"/>
                <w:sz w:val="22"/>
                <w:szCs w:val="22"/>
              </w:rPr>
            </w:pPr>
            <w:r w:rsidRPr="00225E0B">
              <w:rPr>
                <w:b/>
                <w:bCs/>
                <w:color w:val="000000" w:themeColor="text1"/>
                <w:sz w:val="22"/>
                <w:szCs w:val="22"/>
              </w:rPr>
              <w:t>Column Name</w:t>
            </w:r>
          </w:p>
        </w:tc>
        <w:tc>
          <w:tcPr>
            <w:tcW w:w="1632" w:type="dxa"/>
            <w:shd w:val="clear" w:color="auto" w:fill="D9D9D9" w:themeFill="background1" w:themeFillShade="D9"/>
            <w:vAlign w:val="center"/>
          </w:tcPr>
          <w:p w14:paraId="21373CC6" w14:textId="7CBBDEC1" w:rsidR="00225E0B" w:rsidRPr="00225E0B" w:rsidRDefault="00225E0B" w:rsidP="00225E0B">
            <w:pPr>
              <w:spacing w:before="480" w:after="120" w:line="360" w:lineRule="auto"/>
              <w:jc w:val="center"/>
              <w:rPr>
                <w:b/>
                <w:bCs/>
                <w:color w:val="000000" w:themeColor="text1"/>
                <w:sz w:val="22"/>
                <w:szCs w:val="22"/>
              </w:rPr>
            </w:pPr>
            <w:r w:rsidRPr="00225E0B">
              <w:rPr>
                <w:b/>
                <w:bCs/>
                <w:color w:val="000000" w:themeColor="text1"/>
                <w:sz w:val="22"/>
                <w:szCs w:val="22"/>
              </w:rPr>
              <w:t>Data Type</w:t>
            </w:r>
          </w:p>
        </w:tc>
        <w:tc>
          <w:tcPr>
            <w:tcW w:w="1632" w:type="dxa"/>
            <w:shd w:val="clear" w:color="auto" w:fill="D9D9D9" w:themeFill="background1" w:themeFillShade="D9"/>
            <w:vAlign w:val="center"/>
          </w:tcPr>
          <w:p w14:paraId="6C5A0E34" w14:textId="4E5D99F5" w:rsidR="00225E0B" w:rsidRPr="00225E0B" w:rsidRDefault="00225E0B" w:rsidP="00225E0B">
            <w:pPr>
              <w:spacing w:before="480" w:after="120" w:line="360" w:lineRule="auto"/>
              <w:jc w:val="center"/>
              <w:rPr>
                <w:b/>
                <w:bCs/>
                <w:color w:val="000000" w:themeColor="text1"/>
                <w:sz w:val="22"/>
                <w:szCs w:val="22"/>
              </w:rPr>
            </w:pPr>
            <w:r w:rsidRPr="00225E0B">
              <w:rPr>
                <w:b/>
                <w:bCs/>
                <w:color w:val="000000" w:themeColor="text1"/>
                <w:sz w:val="22"/>
                <w:szCs w:val="22"/>
              </w:rPr>
              <w:t>Constraints</w:t>
            </w:r>
          </w:p>
        </w:tc>
        <w:tc>
          <w:tcPr>
            <w:tcW w:w="3462" w:type="dxa"/>
            <w:shd w:val="clear" w:color="auto" w:fill="D9D9D9" w:themeFill="background1" w:themeFillShade="D9"/>
            <w:vAlign w:val="center"/>
          </w:tcPr>
          <w:p w14:paraId="07E99519" w14:textId="77E831FA" w:rsidR="00225E0B" w:rsidRPr="00225E0B" w:rsidRDefault="00225E0B" w:rsidP="00225E0B">
            <w:pPr>
              <w:spacing w:before="480" w:after="120" w:line="360" w:lineRule="auto"/>
              <w:jc w:val="center"/>
              <w:rPr>
                <w:b/>
                <w:bCs/>
                <w:color w:val="000000" w:themeColor="text1"/>
                <w:sz w:val="22"/>
                <w:szCs w:val="22"/>
              </w:rPr>
            </w:pPr>
            <w:r w:rsidRPr="00225E0B">
              <w:rPr>
                <w:b/>
                <w:bCs/>
                <w:color w:val="000000" w:themeColor="text1"/>
                <w:sz w:val="22"/>
                <w:szCs w:val="22"/>
              </w:rPr>
              <w:t>Description</w:t>
            </w:r>
          </w:p>
        </w:tc>
      </w:tr>
      <w:tr w:rsidR="00225E0B" w14:paraId="62F14B87" w14:textId="77777777" w:rsidTr="00225E0B">
        <w:trPr>
          <w:trHeight w:val="1070"/>
        </w:trPr>
        <w:tc>
          <w:tcPr>
            <w:tcW w:w="1632" w:type="dxa"/>
            <w:vAlign w:val="center"/>
          </w:tcPr>
          <w:p w14:paraId="3C97F4E4" w14:textId="340B4C42"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Id</w:t>
            </w:r>
          </w:p>
        </w:tc>
        <w:tc>
          <w:tcPr>
            <w:tcW w:w="1632" w:type="dxa"/>
            <w:vAlign w:val="center"/>
          </w:tcPr>
          <w:p w14:paraId="2C9AB33C" w14:textId="1731812C"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Integer</w:t>
            </w:r>
          </w:p>
        </w:tc>
        <w:tc>
          <w:tcPr>
            <w:tcW w:w="1632" w:type="dxa"/>
            <w:vAlign w:val="center"/>
          </w:tcPr>
          <w:p w14:paraId="45DAC78F" w14:textId="4F162BC6"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Primary Key</w:t>
            </w:r>
          </w:p>
        </w:tc>
        <w:tc>
          <w:tcPr>
            <w:tcW w:w="3462" w:type="dxa"/>
            <w:vAlign w:val="center"/>
          </w:tcPr>
          <w:p w14:paraId="75268CB7" w14:textId="52A160D6"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Unique identifier for the experiment run.</w:t>
            </w:r>
          </w:p>
        </w:tc>
      </w:tr>
      <w:tr w:rsidR="00225E0B" w14:paraId="45D8FA23" w14:textId="77777777" w:rsidTr="000C1DB6">
        <w:trPr>
          <w:trHeight w:val="540"/>
        </w:trPr>
        <w:tc>
          <w:tcPr>
            <w:tcW w:w="1632" w:type="dxa"/>
            <w:vAlign w:val="center"/>
          </w:tcPr>
          <w:p w14:paraId="43DD88D5" w14:textId="42E27C67"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Username</w:t>
            </w:r>
          </w:p>
        </w:tc>
        <w:tc>
          <w:tcPr>
            <w:tcW w:w="1632" w:type="dxa"/>
            <w:vAlign w:val="center"/>
          </w:tcPr>
          <w:p w14:paraId="24D71A1D" w14:textId="49808996"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String</w:t>
            </w:r>
          </w:p>
        </w:tc>
        <w:tc>
          <w:tcPr>
            <w:tcW w:w="1632" w:type="dxa"/>
            <w:vAlign w:val="center"/>
          </w:tcPr>
          <w:p w14:paraId="6B118FFE" w14:textId="632B17E8"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Foreign Key</w:t>
            </w:r>
          </w:p>
        </w:tc>
        <w:tc>
          <w:tcPr>
            <w:tcW w:w="3462" w:type="dxa"/>
            <w:vAlign w:val="center"/>
          </w:tcPr>
          <w:p w14:paraId="1BCDEBBA" w14:textId="07410603"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Links the session to the authenticated user.</w:t>
            </w:r>
          </w:p>
        </w:tc>
      </w:tr>
      <w:tr w:rsidR="00225E0B" w14:paraId="434B31A4" w14:textId="77777777" w:rsidTr="000C1DB6">
        <w:trPr>
          <w:trHeight w:val="540"/>
        </w:trPr>
        <w:tc>
          <w:tcPr>
            <w:tcW w:w="1632" w:type="dxa"/>
            <w:vAlign w:val="center"/>
          </w:tcPr>
          <w:p w14:paraId="74411402" w14:textId="2CFDD1DF" w:rsidR="00225E0B" w:rsidRPr="00225E0B" w:rsidRDefault="00225E0B" w:rsidP="00225E0B">
            <w:pPr>
              <w:spacing w:after="120" w:line="360" w:lineRule="auto"/>
              <w:jc w:val="center"/>
              <w:rPr>
                <w:color w:val="000000" w:themeColor="text1"/>
                <w:sz w:val="20"/>
                <w:szCs w:val="20"/>
              </w:rPr>
            </w:pPr>
            <w:proofErr w:type="spellStart"/>
            <w:r w:rsidRPr="00225E0B">
              <w:rPr>
                <w:color w:val="000000" w:themeColor="text1"/>
                <w:sz w:val="20"/>
                <w:szCs w:val="20"/>
              </w:rPr>
              <w:t>Puf_type</w:t>
            </w:r>
            <w:proofErr w:type="spellEnd"/>
          </w:p>
        </w:tc>
        <w:tc>
          <w:tcPr>
            <w:tcW w:w="1632" w:type="dxa"/>
            <w:vAlign w:val="center"/>
          </w:tcPr>
          <w:p w14:paraId="7FA97C18" w14:textId="10342E69"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String</w:t>
            </w:r>
          </w:p>
        </w:tc>
        <w:tc>
          <w:tcPr>
            <w:tcW w:w="1632" w:type="dxa"/>
            <w:vAlign w:val="center"/>
          </w:tcPr>
          <w:p w14:paraId="240AB02A" w14:textId="3CE53415"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Not Null</w:t>
            </w:r>
          </w:p>
        </w:tc>
        <w:tc>
          <w:tcPr>
            <w:tcW w:w="3462" w:type="dxa"/>
            <w:vAlign w:val="center"/>
          </w:tcPr>
          <w:p w14:paraId="4914F015" w14:textId="400BDD79"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The architecture simulated (e.g., 'Arbiter').</w:t>
            </w:r>
          </w:p>
        </w:tc>
      </w:tr>
      <w:tr w:rsidR="00225E0B" w14:paraId="5A4E6D28" w14:textId="77777777" w:rsidTr="000C1DB6">
        <w:trPr>
          <w:trHeight w:val="540"/>
        </w:trPr>
        <w:tc>
          <w:tcPr>
            <w:tcW w:w="1632" w:type="dxa"/>
            <w:vAlign w:val="center"/>
          </w:tcPr>
          <w:p w14:paraId="4FFB7B42" w14:textId="3D749133"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Bits</w:t>
            </w:r>
          </w:p>
        </w:tc>
        <w:tc>
          <w:tcPr>
            <w:tcW w:w="1632" w:type="dxa"/>
            <w:vAlign w:val="center"/>
          </w:tcPr>
          <w:p w14:paraId="7DB47069" w14:textId="7EA0A6D6"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Integer</w:t>
            </w:r>
          </w:p>
        </w:tc>
        <w:tc>
          <w:tcPr>
            <w:tcW w:w="1632" w:type="dxa"/>
            <w:vAlign w:val="center"/>
          </w:tcPr>
          <w:p w14:paraId="0E495965" w14:textId="742D5CB8"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Not Null</w:t>
            </w:r>
          </w:p>
        </w:tc>
        <w:tc>
          <w:tcPr>
            <w:tcW w:w="3462" w:type="dxa"/>
            <w:vAlign w:val="center"/>
          </w:tcPr>
          <w:p w14:paraId="2EF724E0" w14:textId="0B4AFE27"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The size of the challenge vector (e.g., 64).</w:t>
            </w:r>
          </w:p>
        </w:tc>
      </w:tr>
      <w:tr w:rsidR="00225E0B" w14:paraId="3FAC9BF5" w14:textId="77777777" w:rsidTr="000C1DB6">
        <w:trPr>
          <w:trHeight w:val="540"/>
        </w:trPr>
        <w:tc>
          <w:tcPr>
            <w:tcW w:w="1632" w:type="dxa"/>
            <w:vAlign w:val="center"/>
          </w:tcPr>
          <w:p w14:paraId="63912278" w14:textId="3A44788A" w:rsidR="00225E0B" w:rsidRPr="00225E0B" w:rsidRDefault="00225E0B" w:rsidP="00225E0B">
            <w:pPr>
              <w:spacing w:after="120" w:line="360" w:lineRule="auto"/>
              <w:jc w:val="center"/>
              <w:rPr>
                <w:color w:val="000000" w:themeColor="text1"/>
                <w:sz w:val="20"/>
                <w:szCs w:val="20"/>
              </w:rPr>
            </w:pPr>
            <w:proofErr w:type="spellStart"/>
            <w:r w:rsidRPr="00225E0B">
              <w:rPr>
                <w:color w:val="000000" w:themeColor="text1"/>
                <w:sz w:val="20"/>
                <w:szCs w:val="20"/>
              </w:rPr>
              <w:t>Dataset_size</w:t>
            </w:r>
            <w:proofErr w:type="spellEnd"/>
          </w:p>
        </w:tc>
        <w:tc>
          <w:tcPr>
            <w:tcW w:w="1632" w:type="dxa"/>
            <w:vAlign w:val="center"/>
          </w:tcPr>
          <w:p w14:paraId="51E43F64" w14:textId="6CAC927A"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Integer</w:t>
            </w:r>
          </w:p>
        </w:tc>
        <w:tc>
          <w:tcPr>
            <w:tcW w:w="1632" w:type="dxa"/>
            <w:vAlign w:val="center"/>
          </w:tcPr>
          <w:p w14:paraId="3C60CB73" w14:textId="337C3E4B"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Not Null</w:t>
            </w:r>
          </w:p>
        </w:tc>
        <w:tc>
          <w:tcPr>
            <w:tcW w:w="3462" w:type="dxa"/>
            <w:vAlign w:val="center"/>
          </w:tcPr>
          <w:p w14:paraId="6869D8BC" w14:textId="406E9358"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Number of CRPs generated (e.g., 10000).</w:t>
            </w:r>
          </w:p>
        </w:tc>
      </w:tr>
      <w:tr w:rsidR="00225E0B" w14:paraId="40B598FB" w14:textId="77777777" w:rsidTr="000C1DB6">
        <w:trPr>
          <w:trHeight w:val="540"/>
        </w:trPr>
        <w:tc>
          <w:tcPr>
            <w:tcW w:w="1632" w:type="dxa"/>
            <w:vAlign w:val="center"/>
          </w:tcPr>
          <w:p w14:paraId="2A74742C" w14:textId="1E196EC9" w:rsidR="00225E0B" w:rsidRPr="00225E0B" w:rsidRDefault="00225E0B" w:rsidP="00225E0B">
            <w:pPr>
              <w:spacing w:after="120" w:line="360" w:lineRule="auto"/>
              <w:jc w:val="center"/>
              <w:rPr>
                <w:color w:val="000000" w:themeColor="text1"/>
                <w:sz w:val="20"/>
                <w:szCs w:val="20"/>
              </w:rPr>
            </w:pPr>
            <w:proofErr w:type="spellStart"/>
            <w:r w:rsidRPr="00225E0B">
              <w:rPr>
                <w:color w:val="000000" w:themeColor="text1"/>
                <w:sz w:val="20"/>
                <w:szCs w:val="20"/>
              </w:rPr>
              <w:t>Model_type</w:t>
            </w:r>
            <w:proofErr w:type="spellEnd"/>
          </w:p>
        </w:tc>
        <w:tc>
          <w:tcPr>
            <w:tcW w:w="1632" w:type="dxa"/>
            <w:vAlign w:val="center"/>
          </w:tcPr>
          <w:p w14:paraId="50998723" w14:textId="384F5B5D"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String</w:t>
            </w:r>
          </w:p>
        </w:tc>
        <w:tc>
          <w:tcPr>
            <w:tcW w:w="1632" w:type="dxa"/>
            <w:vAlign w:val="center"/>
          </w:tcPr>
          <w:p w14:paraId="2CE22AAC" w14:textId="5770C2BE"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Not Null</w:t>
            </w:r>
          </w:p>
        </w:tc>
        <w:tc>
          <w:tcPr>
            <w:tcW w:w="3462" w:type="dxa"/>
            <w:vAlign w:val="center"/>
          </w:tcPr>
          <w:p w14:paraId="7B8BE3F8" w14:textId="1BEBE990"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The ML model executed (e.g., 'SVM', 'RF').</w:t>
            </w:r>
          </w:p>
        </w:tc>
      </w:tr>
      <w:tr w:rsidR="00225E0B" w14:paraId="65898E03" w14:textId="77777777" w:rsidTr="000C1DB6">
        <w:trPr>
          <w:trHeight w:val="540"/>
        </w:trPr>
        <w:tc>
          <w:tcPr>
            <w:tcW w:w="1632" w:type="dxa"/>
            <w:vAlign w:val="center"/>
          </w:tcPr>
          <w:p w14:paraId="314715C0" w14:textId="17FB0172"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Accuracy</w:t>
            </w:r>
          </w:p>
        </w:tc>
        <w:tc>
          <w:tcPr>
            <w:tcW w:w="1632" w:type="dxa"/>
            <w:vAlign w:val="center"/>
          </w:tcPr>
          <w:p w14:paraId="0F1A3787" w14:textId="7D72FB84"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Float</w:t>
            </w:r>
          </w:p>
        </w:tc>
        <w:tc>
          <w:tcPr>
            <w:tcW w:w="1632" w:type="dxa"/>
            <w:vAlign w:val="center"/>
          </w:tcPr>
          <w:p w14:paraId="7BD0E22C" w14:textId="3F27E194"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Not Null</w:t>
            </w:r>
          </w:p>
        </w:tc>
        <w:tc>
          <w:tcPr>
            <w:tcW w:w="3462" w:type="dxa"/>
            <w:vAlign w:val="center"/>
          </w:tcPr>
          <w:p w14:paraId="1781B1AA" w14:textId="7805B085" w:rsidR="00225E0B" w:rsidRPr="00225E0B" w:rsidRDefault="00225E0B" w:rsidP="00225E0B">
            <w:pPr>
              <w:spacing w:after="120" w:line="360" w:lineRule="auto"/>
              <w:jc w:val="center"/>
              <w:rPr>
                <w:color w:val="000000" w:themeColor="text1"/>
                <w:sz w:val="20"/>
                <w:szCs w:val="20"/>
              </w:rPr>
            </w:pPr>
            <w:r w:rsidRPr="00225E0B">
              <w:rPr>
                <w:color w:val="000000" w:themeColor="text1"/>
                <w:sz w:val="20"/>
                <w:szCs w:val="20"/>
              </w:rPr>
              <w:t>The final prediction accuracy percentage.</w:t>
            </w:r>
          </w:p>
        </w:tc>
      </w:tr>
    </w:tbl>
    <w:p w14:paraId="40CFFC0F" w14:textId="77777777" w:rsidR="001674A2" w:rsidRPr="001674A2" w:rsidRDefault="001674A2" w:rsidP="001674A2">
      <w:pPr>
        <w:pStyle w:val="Heading1"/>
        <w:spacing w:line="360" w:lineRule="auto"/>
        <w:jc w:val="both"/>
        <w:rPr>
          <w:color w:val="000000" w:themeColor="text1"/>
          <w:sz w:val="24"/>
          <w:szCs w:val="24"/>
        </w:rPr>
      </w:pPr>
      <w:r w:rsidRPr="001674A2">
        <w:rPr>
          <w:color w:val="000000" w:themeColor="text1"/>
          <w:sz w:val="24"/>
          <w:szCs w:val="24"/>
        </w:rPr>
        <w:t>4.4 Frontend User Interface Implementation</w:t>
      </w:r>
    </w:p>
    <w:p w14:paraId="7CC63580" w14:textId="6B6EFED0" w:rsidR="001674A2" w:rsidRPr="001674A2" w:rsidRDefault="001674A2" w:rsidP="001674A2">
      <w:pPr>
        <w:pStyle w:val="Heading1"/>
        <w:spacing w:line="360" w:lineRule="auto"/>
        <w:ind w:firstLine="720"/>
        <w:jc w:val="both"/>
        <w:rPr>
          <w:b w:val="0"/>
          <w:bCs w:val="0"/>
          <w:color w:val="000000" w:themeColor="text1"/>
          <w:sz w:val="24"/>
          <w:szCs w:val="24"/>
        </w:rPr>
      </w:pPr>
      <w:r w:rsidRPr="001674A2">
        <w:rPr>
          <w:b w:val="0"/>
          <w:bCs w:val="0"/>
          <w:color w:val="000000" w:themeColor="text1"/>
          <w:sz w:val="24"/>
          <w:szCs w:val="24"/>
        </w:rPr>
        <w:t>The presentation layer is implemented as a modern Single Page Application (SPA) using React.js and the Vite build engine. The frontend architecture is heavily modularized into distinct components such as the Dashboard, Configuration Panel, and Authentication forms.</w:t>
      </w:r>
      <w:r>
        <w:rPr>
          <w:b w:val="0"/>
          <w:bCs w:val="0"/>
          <w:color w:val="000000" w:themeColor="text1"/>
          <w:sz w:val="24"/>
          <w:szCs w:val="24"/>
        </w:rPr>
        <w:t xml:space="preserve"> </w:t>
      </w:r>
      <w:proofErr w:type="spellStart"/>
      <w:r w:rsidRPr="001674A2">
        <w:rPr>
          <w:b w:val="0"/>
          <w:bCs w:val="0"/>
          <w:color w:val="000000" w:themeColor="text1"/>
          <w:sz w:val="24"/>
          <w:szCs w:val="24"/>
        </w:rPr>
        <w:t>React's</w:t>
      </w:r>
      <w:proofErr w:type="spellEnd"/>
      <w:r w:rsidRPr="001674A2">
        <w:rPr>
          <w:b w:val="0"/>
          <w:bCs w:val="0"/>
          <w:color w:val="000000" w:themeColor="text1"/>
          <w:sz w:val="24"/>
          <w:szCs w:val="24"/>
        </w:rPr>
        <w:t xml:space="preserve"> functional Hooks, specifically </w:t>
      </w:r>
      <w:proofErr w:type="spellStart"/>
      <w:r w:rsidRPr="001674A2">
        <w:rPr>
          <w:b w:val="0"/>
          <w:bCs w:val="0"/>
          <w:color w:val="000000" w:themeColor="text1"/>
          <w:sz w:val="24"/>
          <w:szCs w:val="24"/>
        </w:rPr>
        <w:t>useState</w:t>
      </w:r>
      <w:proofErr w:type="spellEnd"/>
      <w:r w:rsidRPr="001674A2">
        <w:rPr>
          <w:b w:val="0"/>
          <w:bCs w:val="0"/>
          <w:color w:val="000000" w:themeColor="text1"/>
          <w:sz w:val="24"/>
          <w:szCs w:val="24"/>
        </w:rPr>
        <w:t xml:space="preserve"> and </w:t>
      </w:r>
      <w:proofErr w:type="spellStart"/>
      <w:r w:rsidRPr="001674A2">
        <w:rPr>
          <w:b w:val="0"/>
          <w:bCs w:val="0"/>
          <w:color w:val="000000" w:themeColor="text1"/>
          <w:sz w:val="24"/>
          <w:szCs w:val="24"/>
        </w:rPr>
        <w:t>useEffect</w:t>
      </w:r>
      <w:proofErr w:type="spellEnd"/>
      <w:r w:rsidRPr="001674A2">
        <w:rPr>
          <w:b w:val="0"/>
          <w:bCs w:val="0"/>
          <w:color w:val="000000" w:themeColor="text1"/>
          <w:sz w:val="24"/>
          <w:szCs w:val="24"/>
        </w:rPr>
        <w:t>, are utilized to manage the complex, asynchronous data flow between the user interface and the backend API. When a user configures their PUF parameters and clicks "Run", the Axios library dispatches an HTTP POST request to the backend. During this time, the React state is updated to display a loading indicator.</w:t>
      </w:r>
    </w:p>
    <w:p w14:paraId="7434F92A" w14:textId="5AFF5CD2" w:rsidR="001674A2" w:rsidRPr="001674A2" w:rsidRDefault="001674A2" w:rsidP="001674A2">
      <w:pPr>
        <w:pStyle w:val="Heading1"/>
        <w:spacing w:line="360" w:lineRule="auto"/>
        <w:jc w:val="both"/>
        <w:rPr>
          <w:b w:val="0"/>
          <w:bCs w:val="0"/>
          <w:color w:val="000000" w:themeColor="text1"/>
          <w:sz w:val="24"/>
          <w:szCs w:val="24"/>
        </w:rPr>
      </w:pPr>
      <w:r w:rsidRPr="001674A2">
        <w:rPr>
          <w:b w:val="0"/>
          <w:bCs w:val="0"/>
          <w:color w:val="000000" w:themeColor="text1"/>
          <w:sz w:val="24"/>
          <w:szCs w:val="24"/>
        </w:rPr>
        <w:lastRenderedPageBreak/>
        <w:t>Once the mathematical execution completes and the backend returns a JSON payload containing the accuracy and time metrics, the React state updates dynamically. This state change immediately triggers the Recharts rendering engine. Recharts processes the raw numerical metrics and renders them as interactive, responsive SVG elements—specifically bar charts for side-by-side model comparison and semi-circle gauges for overall attack success rates. This provides the user with an intuitive, real-time visual analysis of the hardware security simulation without requiring a page reload.</w:t>
      </w:r>
    </w:p>
    <w:p w14:paraId="6CCA8226" w14:textId="22411660" w:rsidR="000F1246" w:rsidRPr="001674A2" w:rsidRDefault="001674A2" w:rsidP="00DA25C8">
      <w:pPr>
        <w:pStyle w:val="Heading1"/>
        <w:spacing w:before="0"/>
        <w:jc w:val="center"/>
      </w:pPr>
      <w:r>
        <w:rPr>
          <w:noProof/>
        </w:rPr>
        <w:drawing>
          <wp:inline distT="0" distB="0" distL="0" distR="0" wp14:anchorId="192CB985" wp14:editId="0FF01C9F">
            <wp:extent cx="5318760" cy="2948940"/>
            <wp:effectExtent l="0" t="0" r="0" b="3810"/>
            <wp:docPr id="589420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20028" name="Picture 5894200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8760" cy="2948940"/>
                    </a:xfrm>
                    <a:prstGeom prst="rect">
                      <a:avLst/>
                    </a:prstGeom>
                  </pic:spPr>
                </pic:pic>
              </a:graphicData>
            </a:graphic>
          </wp:inline>
        </w:drawing>
      </w:r>
      <w:r w:rsidRPr="001674A2">
        <w:rPr>
          <w:color w:val="000000" w:themeColor="text1"/>
          <w:sz w:val="20"/>
          <w:szCs w:val="20"/>
        </w:rPr>
        <w:t xml:space="preserve">Fig 4.3: </w:t>
      </w:r>
      <w:r w:rsidR="00DA25C8" w:rsidRPr="00DA25C8">
        <w:rPr>
          <w:b w:val="0"/>
          <w:bCs w:val="0"/>
          <w:color w:val="000000" w:themeColor="text1"/>
          <w:sz w:val="20"/>
          <w:szCs w:val="20"/>
        </w:rPr>
        <w:t>The secure user authentication portal. This interface allows researchers to log in securely</w:t>
      </w:r>
    </w:p>
    <w:p w14:paraId="21E38AE2" w14:textId="77777777" w:rsidR="001674A2" w:rsidRDefault="001674A2" w:rsidP="00DA25C8">
      <w:pPr>
        <w:pStyle w:val="Heading1"/>
        <w:spacing w:before="0"/>
        <w:jc w:val="center"/>
        <w:rPr>
          <w:sz w:val="20"/>
          <w:szCs w:val="20"/>
        </w:rPr>
      </w:pPr>
    </w:p>
    <w:p w14:paraId="397DC53B" w14:textId="028F495B" w:rsidR="00A21E98" w:rsidRDefault="001674A2" w:rsidP="00DA25C8">
      <w:pPr>
        <w:pStyle w:val="Heading1"/>
        <w:spacing w:before="0"/>
        <w:jc w:val="center"/>
        <w:rPr>
          <w:color w:val="000000" w:themeColor="text1"/>
          <w:sz w:val="20"/>
          <w:szCs w:val="20"/>
        </w:rPr>
      </w:pPr>
      <w:r>
        <w:rPr>
          <w:noProof/>
          <w:sz w:val="20"/>
          <w:szCs w:val="20"/>
        </w:rPr>
        <w:drawing>
          <wp:inline distT="0" distB="0" distL="0" distR="0" wp14:anchorId="5F287C0E" wp14:editId="074C29E6">
            <wp:extent cx="5326380" cy="2834640"/>
            <wp:effectExtent l="0" t="0" r="7620" b="3810"/>
            <wp:docPr id="347910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10971" name="Picture 347910971"/>
                    <pic:cNvPicPr/>
                  </pic:nvPicPr>
                  <pic:blipFill rotWithShape="1">
                    <a:blip r:embed="rId14" cstate="print">
                      <a:extLst>
                        <a:ext uri="{28A0092B-C50C-407E-A947-70E740481C1C}">
                          <a14:useLocalDpi xmlns:a14="http://schemas.microsoft.com/office/drawing/2010/main" val="0"/>
                        </a:ext>
                      </a:extLst>
                    </a:blip>
                    <a:srcRect t="4370"/>
                    <a:stretch>
                      <a:fillRect/>
                    </a:stretch>
                  </pic:blipFill>
                  <pic:spPr bwMode="auto">
                    <a:xfrm>
                      <a:off x="0" y="0"/>
                      <a:ext cx="5326380" cy="2834640"/>
                    </a:xfrm>
                    <a:prstGeom prst="rect">
                      <a:avLst/>
                    </a:prstGeom>
                    <a:ln>
                      <a:noFill/>
                    </a:ln>
                    <a:extLst>
                      <a:ext uri="{53640926-AAD7-44D8-BBD7-CCE9431645EC}">
                        <a14:shadowObscured xmlns:a14="http://schemas.microsoft.com/office/drawing/2010/main"/>
                      </a:ext>
                    </a:extLst>
                  </pic:spPr>
                </pic:pic>
              </a:graphicData>
            </a:graphic>
          </wp:inline>
        </w:drawing>
      </w:r>
      <w:r w:rsidRPr="001674A2">
        <w:rPr>
          <w:color w:val="000000" w:themeColor="text1"/>
          <w:sz w:val="20"/>
          <w:szCs w:val="20"/>
        </w:rPr>
        <w:t xml:space="preserve">Fig 4.4: </w:t>
      </w:r>
      <w:r w:rsidR="00DA25C8" w:rsidRPr="00DA25C8">
        <w:rPr>
          <w:b w:val="0"/>
          <w:bCs w:val="0"/>
          <w:color w:val="000000" w:themeColor="text1"/>
          <w:sz w:val="20"/>
          <w:szCs w:val="20"/>
        </w:rPr>
        <w:t>The main Overview dashboard of the PUF Simulation platform, providing users with a high-level summary</w:t>
      </w:r>
    </w:p>
    <w:p w14:paraId="23A03082" w14:textId="77777777" w:rsidR="00A0251B" w:rsidRDefault="00A0251B" w:rsidP="001674A2">
      <w:pPr>
        <w:pStyle w:val="Heading1"/>
        <w:spacing w:before="0"/>
        <w:jc w:val="both"/>
        <w:rPr>
          <w:color w:val="000000" w:themeColor="text1"/>
          <w:sz w:val="20"/>
          <w:szCs w:val="20"/>
        </w:rPr>
      </w:pPr>
    </w:p>
    <w:p w14:paraId="51F3D65C" w14:textId="6E02A90C" w:rsidR="00DA25C8" w:rsidRDefault="00DA25C8" w:rsidP="001674A2">
      <w:pPr>
        <w:pStyle w:val="Heading1"/>
        <w:spacing w:before="0"/>
        <w:jc w:val="both"/>
        <w:rPr>
          <w:color w:val="000000" w:themeColor="text1"/>
          <w:sz w:val="20"/>
          <w:szCs w:val="20"/>
        </w:rPr>
      </w:pPr>
      <w:r>
        <w:rPr>
          <w:noProof/>
          <w:color w:val="000000" w:themeColor="text1"/>
          <w:sz w:val="20"/>
          <w:szCs w:val="20"/>
        </w:rPr>
        <w:lastRenderedPageBreak/>
        <w:drawing>
          <wp:inline distT="0" distB="0" distL="0" distR="0" wp14:anchorId="771C1709" wp14:editId="2EF85D2E">
            <wp:extent cx="5433060" cy="2813050"/>
            <wp:effectExtent l="0" t="0" r="0" b="6350"/>
            <wp:docPr id="94947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374" name="Picture 949473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3060" cy="2813050"/>
                    </a:xfrm>
                    <a:prstGeom prst="rect">
                      <a:avLst/>
                    </a:prstGeom>
                  </pic:spPr>
                </pic:pic>
              </a:graphicData>
            </a:graphic>
          </wp:inline>
        </w:drawing>
      </w:r>
    </w:p>
    <w:p w14:paraId="1AEA4751" w14:textId="2EEB596F" w:rsidR="00DA25C8" w:rsidRDefault="00DA25C8" w:rsidP="00DA25C8">
      <w:pPr>
        <w:pStyle w:val="Heading1"/>
        <w:spacing w:before="0"/>
        <w:jc w:val="center"/>
        <w:rPr>
          <w:b w:val="0"/>
          <w:bCs w:val="0"/>
          <w:color w:val="000000" w:themeColor="text1"/>
          <w:sz w:val="20"/>
          <w:szCs w:val="20"/>
        </w:rPr>
      </w:pPr>
      <w:r>
        <w:rPr>
          <w:color w:val="000000" w:themeColor="text1"/>
          <w:sz w:val="20"/>
          <w:szCs w:val="20"/>
        </w:rPr>
        <w:t>Fig 4.</w:t>
      </w:r>
      <w:r w:rsidR="009E0615">
        <w:rPr>
          <w:color w:val="000000" w:themeColor="text1"/>
          <w:sz w:val="20"/>
          <w:szCs w:val="20"/>
        </w:rPr>
        <w:t>5</w:t>
      </w:r>
      <w:r>
        <w:rPr>
          <w:color w:val="000000" w:themeColor="text1"/>
          <w:sz w:val="20"/>
          <w:szCs w:val="20"/>
        </w:rPr>
        <w:t xml:space="preserve">: </w:t>
      </w:r>
      <w:r w:rsidRPr="00DA25C8">
        <w:rPr>
          <w:b w:val="0"/>
          <w:bCs w:val="0"/>
          <w:color w:val="000000" w:themeColor="text1"/>
          <w:sz w:val="20"/>
          <w:szCs w:val="20"/>
        </w:rPr>
        <w:t>Interactive data visualizations rendered dynamically on the frontend. The interface features a Model Profiler radar chart comparing ML architectures</w:t>
      </w:r>
    </w:p>
    <w:p w14:paraId="1D9EBF9B" w14:textId="77777777" w:rsidR="00DA25C8" w:rsidRDefault="00DA25C8" w:rsidP="00DA25C8">
      <w:pPr>
        <w:pStyle w:val="Heading1"/>
        <w:spacing w:before="0"/>
        <w:jc w:val="center"/>
        <w:rPr>
          <w:color w:val="000000" w:themeColor="text1"/>
          <w:sz w:val="20"/>
          <w:szCs w:val="20"/>
        </w:rPr>
      </w:pPr>
    </w:p>
    <w:p w14:paraId="4D23A00C" w14:textId="5083A901" w:rsidR="00A0251B" w:rsidRDefault="00A0251B" w:rsidP="001674A2">
      <w:pPr>
        <w:pStyle w:val="Heading1"/>
        <w:spacing w:before="0"/>
        <w:jc w:val="both"/>
        <w:rPr>
          <w:color w:val="000000" w:themeColor="text1"/>
          <w:sz w:val="24"/>
          <w:szCs w:val="24"/>
        </w:rPr>
      </w:pPr>
      <w:r w:rsidRPr="00A0251B">
        <w:rPr>
          <w:color w:val="000000" w:themeColor="text1"/>
          <w:sz w:val="24"/>
          <w:szCs w:val="24"/>
        </w:rPr>
        <w:t>4.5 Key Implementation Code Snippets</w:t>
      </w:r>
    </w:p>
    <w:p w14:paraId="32F26294" w14:textId="77777777" w:rsidR="002006A5" w:rsidRDefault="002006A5" w:rsidP="00C737E3">
      <w:pPr>
        <w:pStyle w:val="Heading1"/>
        <w:spacing w:before="0" w:after="0"/>
        <w:jc w:val="both"/>
        <w:rPr>
          <w:color w:val="000000" w:themeColor="text1"/>
          <w:sz w:val="20"/>
          <w:szCs w:val="20"/>
        </w:rPr>
      </w:pPr>
      <w:r>
        <w:rPr>
          <w:noProof/>
          <w:color w:val="000000" w:themeColor="text1"/>
          <w:sz w:val="24"/>
          <w:szCs w:val="24"/>
        </w:rPr>
        <w:drawing>
          <wp:inline distT="0" distB="0" distL="0" distR="0" wp14:anchorId="7E532659" wp14:editId="455E2CB8">
            <wp:extent cx="5273440" cy="3474720"/>
            <wp:effectExtent l="0" t="0" r="3810" b="0"/>
            <wp:docPr id="72311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6733"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274710" cy="3475557"/>
                    </a:xfrm>
                    <a:prstGeom prst="rect">
                      <a:avLst/>
                    </a:prstGeom>
                  </pic:spPr>
                </pic:pic>
              </a:graphicData>
            </a:graphic>
          </wp:inline>
        </w:drawing>
      </w:r>
      <w:r>
        <w:rPr>
          <w:color w:val="000000" w:themeColor="text1"/>
          <w:sz w:val="20"/>
          <w:szCs w:val="20"/>
        </w:rPr>
        <w:t xml:space="preserve">   </w:t>
      </w:r>
    </w:p>
    <w:p w14:paraId="369CE321" w14:textId="5244DA39" w:rsidR="00A0251B" w:rsidRPr="002006A5" w:rsidRDefault="002006A5" w:rsidP="00C737E3">
      <w:pPr>
        <w:pStyle w:val="Heading1"/>
        <w:spacing w:before="0" w:after="0"/>
        <w:jc w:val="center"/>
        <w:rPr>
          <w:color w:val="000000" w:themeColor="text1"/>
          <w:sz w:val="24"/>
          <w:szCs w:val="24"/>
        </w:rPr>
      </w:pPr>
      <w:r w:rsidRPr="002006A5">
        <w:rPr>
          <w:color w:val="000000" w:themeColor="text1"/>
          <w:sz w:val="20"/>
          <w:szCs w:val="20"/>
        </w:rPr>
        <w:t>Fig 4.</w:t>
      </w:r>
      <w:r w:rsidR="009E0615">
        <w:rPr>
          <w:color w:val="000000" w:themeColor="text1"/>
          <w:sz w:val="20"/>
          <w:szCs w:val="20"/>
        </w:rPr>
        <w:t>6</w:t>
      </w:r>
      <w:r w:rsidRPr="002006A5">
        <w:rPr>
          <w:color w:val="000000" w:themeColor="text1"/>
          <w:sz w:val="20"/>
          <w:szCs w:val="20"/>
        </w:rPr>
        <w:t xml:space="preserve">: </w:t>
      </w:r>
      <w:r w:rsidRPr="00DF5072">
        <w:rPr>
          <w:b w:val="0"/>
          <w:bCs w:val="0"/>
          <w:color w:val="000000" w:themeColor="text1"/>
          <w:sz w:val="20"/>
          <w:szCs w:val="20"/>
        </w:rPr>
        <w:t>Core Machine Learning Execution Engine (main.py)</w:t>
      </w:r>
    </w:p>
    <w:p w14:paraId="252BE078" w14:textId="77777777" w:rsidR="00A0251B" w:rsidRDefault="00A0251B" w:rsidP="001674A2">
      <w:pPr>
        <w:pStyle w:val="Heading1"/>
        <w:spacing w:before="0"/>
        <w:jc w:val="both"/>
        <w:rPr>
          <w:color w:val="000000" w:themeColor="text1"/>
          <w:sz w:val="24"/>
          <w:szCs w:val="24"/>
        </w:rPr>
      </w:pPr>
    </w:p>
    <w:p w14:paraId="3B7EEF29" w14:textId="77777777" w:rsidR="002006A5" w:rsidRDefault="002006A5" w:rsidP="00C737E3">
      <w:pPr>
        <w:pStyle w:val="Heading1"/>
        <w:spacing w:before="0" w:after="0"/>
        <w:jc w:val="both"/>
        <w:rPr>
          <w:color w:val="000000" w:themeColor="text1"/>
          <w:sz w:val="20"/>
          <w:szCs w:val="20"/>
        </w:rPr>
      </w:pPr>
      <w:r>
        <w:rPr>
          <w:noProof/>
          <w:color w:val="000000" w:themeColor="text1"/>
          <w:sz w:val="24"/>
          <w:szCs w:val="24"/>
        </w:rPr>
        <w:lastRenderedPageBreak/>
        <w:drawing>
          <wp:inline distT="0" distB="0" distL="0" distR="0" wp14:anchorId="0849FA98" wp14:editId="11536F7C">
            <wp:extent cx="5274310" cy="3397885"/>
            <wp:effectExtent l="0" t="0" r="2540" b="0"/>
            <wp:docPr id="1165906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06941" name="Picture 1165906941"/>
                    <pic:cNvPicPr/>
                  </pic:nvPicPr>
                  <pic:blipFill>
                    <a:blip r:embed="rId17">
                      <a:extLst>
                        <a:ext uri="{28A0092B-C50C-407E-A947-70E740481C1C}">
                          <a14:useLocalDpi xmlns:a14="http://schemas.microsoft.com/office/drawing/2010/main" val="0"/>
                        </a:ext>
                      </a:extLst>
                    </a:blip>
                    <a:stretch>
                      <a:fillRect/>
                    </a:stretch>
                  </pic:blipFill>
                  <pic:spPr>
                    <a:xfrm>
                      <a:off x="0" y="0"/>
                      <a:ext cx="5274310" cy="3397885"/>
                    </a:xfrm>
                    <a:prstGeom prst="rect">
                      <a:avLst/>
                    </a:prstGeom>
                  </pic:spPr>
                </pic:pic>
              </a:graphicData>
            </a:graphic>
          </wp:inline>
        </w:drawing>
      </w:r>
    </w:p>
    <w:p w14:paraId="4C06AC2D" w14:textId="34C2A7DF" w:rsidR="00A0251B" w:rsidRPr="002006A5" w:rsidRDefault="002006A5" w:rsidP="00C737E3">
      <w:pPr>
        <w:pStyle w:val="Heading1"/>
        <w:spacing w:before="0" w:after="0"/>
        <w:jc w:val="center"/>
        <w:rPr>
          <w:color w:val="000000" w:themeColor="text1"/>
          <w:sz w:val="24"/>
          <w:szCs w:val="24"/>
        </w:rPr>
      </w:pPr>
      <w:r w:rsidRPr="002006A5">
        <w:rPr>
          <w:color w:val="000000" w:themeColor="text1"/>
          <w:sz w:val="20"/>
          <w:szCs w:val="20"/>
        </w:rPr>
        <w:t>Fig 4.</w:t>
      </w:r>
      <w:r w:rsidR="009E0615">
        <w:rPr>
          <w:color w:val="000000" w:themeColor="text1"/>
          <w:sz w:val="20"/>
          <w:szCs w:val="20"/>
        </w:rPr>
        <w:t>7</w:t>
      </w:r>
      <w:r w:rsidRPr="002006A5">
        <w:rPr>
          <w:color w:val="000000" w:themeColor="text1"/>
          <w:sz w:val="20"/>
          <w:szCs w:val="20"/>
        </w:rPr>
        <w:t xml:space="preserve">: </w:t>
      </w:r>
      <w:proofErr w:type="spellStart"/>
      <w:r w:rsidRPr="00DF5072">
        <w:rPr>
          <w:b w:val="0"/>
          <w:bCs w:val="0"/>
          <w:color w:val="000000" w:themeColor="text1"/>
          <w:sz w:val="20"/>
          <w:szCs w:val="20"/>
        </w:rPr>
        <w:t>FastAPI</w:t>
      </w:r>
      <w:proofErr w:type="spellEnd"/>
      <w:r w:rsidRPr="00DF5072">
        <w:rPr>
          <w:b w:val="0"/>
          <w:bCs w:val="0"/>
          <w:color w:val="000000" w:themeColor="text1"/>
          <w:sz w:val="20"/>
          <w:szCs w:val="20"/>
        </w:rPr>
        <w:t xml:space="preserve"> REST Endpoint for Simulation Execution (api.py)</w:t>
      </w:r>
    </w:p>
    <w:p w14:paraId="0324762F" w14:textId="77777777" w:rsidR="00A0251B" w:rsidRDefault="00A0251B" w:rsidP="001674A2">
      <w:pPr>
        <w:pStyle w:val="Heading1"/>
        <w:spacing w:before="0"/>
        <w:jc w:val="both"/>
        <w:rPr>
          <w:color w:val="000000" w:themeColor="text1"/>
          <w:sz w:val="24"/>
          <w:szCs w:val="24"/>
        </w:rPr>
      </w:pPr>
    </w:p>
    <w:p w14:paraId="515720D3" w14:textId="77777777" w:rsidR="00A26875" w:rsidRDefault="00A26875" w:rsidP="001674A2">
      <w:pPr>
        <w:pStyle w:val="Heading1"/>
        <w:spacing w:before="0"/>
        <w:jc w:val="both"/>
        <w:rPr>
          <w:color w:val="000000" w:themeColor="text1"/>
          <w:sz w:val="24"/>
          <w:szCs w:val="24"/>
        </w:rPr>
      </w:pPr>
    </w:p>
    <w:p w14:paraId="09A4C0FC" w14:textId="2B213439" w:rsidR="00A26875" w:rsidRDefault="00A26875" w:rsidP="00A26875">
      <w:pPr>
        <w:keepNext/>
        <w:pageBreakBefore/>
        <w:spacing w:before="480" w:after="120"/>
        <w:jc w:val="center"/>
        <w:rPr>
          <w:b/>
          <w:sz w:val="32"/>
        </w:rPr>
      </w:pPr>
      <w:r>
        <w:rPr>
          <w:b/>
          <w:sz w:val="32"/>
        </w:rPr>
        <w:lastRenderedPageBreak/>
        <w:t>CHAPTER 5 – RESULT</w:t>
      </w:r>
      <w:r w:rsidR="006D07D7">
        <w:rPr>
          <w:b/>
          <w:sz w:val="32"/>
        </w:rPr>
        <w:t>S</w:t>
      </w:r>
      <w:r w:rsidR="0041226F">
        <w:rPr>
          <w:b/>
          <w:sz w:val="32"/>
        </w:rPr>
        <w:t xml:space="preserve"> AND</w:t>
      </w:r>
      <w:r>
        <w:rPr>
          <w:b/>
          <w:sz w:val="32"/>
        </w:rPr>
        <w:t xml:space="preserve"> DISCUSSION</w:t>
      </w:r>
    </w:p>
    <w:p w14:paraId="4C603238" w14:textId="77777777" w:rsidR="00A26875" w:rsidRPr="00A26875" w:rsidRDefault="00A26875" w:rsidP="00A26875">
      <w:pPr>
        <w:pStyle w:val="Heading1"/>
        <w:spacing w:line="360" w:lineRule="auto"/>
        <w:jc w:val="both"/>
        <w:rPr>
          <w:color w:val="000000" w:themeColor="text1"/>
          <w:sz w:val="24"/>
          <w:szCs w:val="24"/>
        </w:rPr>
      </w:pPr>
      <w:r w:rsidRPr="00A26875">
        <w:rPr>
          <w:color w:val="000000" w:themeColor="text1"/>
          <w:sz w:val="24"/>
          <w:szCs w:val="24"/>
        </w:rPr>
        <w:t>5.1 Experimental Setup</w:t>
      </w:r>
    </w:p>
    <w:p w14:paraId="61CFD77F" w14:textId="16492B07" w:rsidR="00A26875" w:rsidRPr="00A26875" w:rsidRDefault="00A26875" w:rsidP="00A26875">
      <w:pPr>
        <w:pStyle w:val="Heading1"/>
        <w:spacing w:line="360" w:lineRule="auto"/>
        <w:ind w:firstLine="720"/>
        <w:jc w:val="both"/>
        <w:rPr>
          <w:b w:val="0"/>
          <w:bCs w:val="0"/>
          <w:color w:val="000000" w:themeColor="text1"/>
          <w:sz w:val="24"/>
          <w:szCs w:val="24"/>
        </w:rPr>
      </w:pPr>
      <w:r w:rsidRPr="00A26875">
        <w:rPr>
          <w:b w:val="0"/>
          <w:bCs w:val="0"/>
          <w:color w:val="000000" w:themeColor="text1"/>
          <w:sz w:val="24"/>
          <w:szCs w:val="24"/>
        </w:rPr>
        <w:t>To rigorously evaluate the security vulnerabilities of the simulated Physical Unclonable Functions (PUFs) and ensure the reproducibility of our results, a standardized testing environment was established. All experiments, simulations, and machine learning attacks were executed locally using the developed full-stack platform.</w:t>
      </w:r>
    </w:p>
    <w:p w14:paraId="1308D121" w14:textId="77777777" w:rsidR="00A26875" w:rsidRPr="00A26875" w:rsidRDefault="00A26875" w:rsidP="00A26875">
      <w:pPr>
        <w:pStyle w:val="Heading1"/>
        <w:spacing w:line="360" w:lineRule="auto"/>
        <w:jc w:val="both"/>
        <w:rPr>
          <w:color w:val="000000" w:themeColor="text1"/>
          <w:sz w:val="24"/>
          <w:szCs w:val="24"/>
        </w:rPr>
      </w:pPr>
      <w:r w:rsidRPr="00A26875">
        <w:rPr>
          <w:color w:val="000000" w:themeColor="text1"/>
          <w:sz w:val="24"/>
          <w:szCs w:val="24"/>
        </w:rPr>
        <w:t xml:space="preserve">5.1.1 Software and Hardware Environment </w:t>
      </w:r>
    </w:p>
    <w:p w14:paraId="7D8B12A0" w14:textId="100460F8" w:rsidR="00A26875" w:rsidRPr="00A26875" w:rsidRDefault="00A26875" w:rsidP="00A26875">
      <w:pPr>
        <w:pStyle w:val="Heading1"/>
        <w:spacing w:line="360" w:lineRule="auto"/>
        <w:jc w:val="both"/>
        <w:rPr>
          <w:b w:val="0"/>
          <w:bCs w:val="0"/>
          <w:color w:val="000000" w:themeColor="text1"/>
          <w:sz w:val="24"/>
          <w:szCs w:val="24"/>
        </w:rPr>
      </w:pPr>
      <w:r w:rsidRPr="00A26875">
        <w:rPr>
          <w:b w:val="0"/>
          <w:bCs w:val="0"/>
          <w:color w:val="000000" w:themeColor="text1"/>
          <w:sz w:val="24"/>
          <w:szCs w:val="24"/>
        </w:rPr>
        <w:t>The simulation engine and machine learning pipelines were hosted on a local Windows machine. The backend environment was configured using Python 3, leveraging highly optimized scientific computing libraries. The specific software stack utilized for the execution of the experiments included:</w:t>
      </w:r>
    </w:p>
    <w:p w14:paraId="22BD49A4"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API Engine:</w:t>
      </w:r>
      <w:r w:rsidRPr="00A26875">
        <w:rPr>
          <w:b w:val="0"/>
          <w:bCs w:val="0"/>
          <w:color w:val="000000" w:themeColor="text1"/>
          <w:sz w:val="24"/>
          <w:szCs w:val="24"/>
        </w:rPr>
        <w:t xml:space="preserve"> </w:t>
      </w:r>
      <w:proofErr w:type="spellStart"/>
      <w:r w:rsidRPr="00A26875">
        <w:rPr>
          <w:b w:val="0"/>
          <w:bCs w:val="0"/>
          <w:color w:val="000000" w:themeColor="text1"/>
          <w:sz w:val="24"/>
          <w:szCs w:val="24"/>
        </w:rPr>
        <w:t>FastAPI</w:t>
      </w:r>
      <w:proofErr w:type="spellEnd"/>
      <w:r w:rsidRPr="00A26875">
        <w:rPr>
          <w:b w:val="0"/>
          <w:bCs w:val="0"/>
          <w:color w:val="000000" w:themeColor="text1"/>
          <w:sz w:val="24"/>
          <w:szCs w:val="24"/>
        </w:rPr>
        <w:t xml:space="preserve"> (v0.110+) served via the </w:t>
      </w:r>
      <w:proofErr w:type="spellStart"/>
      <w:r w:rsidRPr="00A26875">
        <w:rPr>
          <w:b w:val="0"/>
          <w:bCs w:val="0"/>
          <w:color w:val="000000" w:themeColor="text1"/>
          <w:sz w:val="24"/>
          <w:szCs w:val="24"/>
        </w:rPr>
        <w:t>Uvicorn</w:t>
      </w:r>
      <w:proofErr w:type="spellEnd"/>
      <w:r w:rsidRPr="00A26875">
        <w:rPr>
          <w:b w:val="0"/>
          <w:bCs w:val="0"/>
          <w:color w:val="000000" w:themeColor="text1"/>
          <w:sz w:val="24"/>
          <w:szCs w:val="24"/>
        </w:rPr>
        <w:t xml:space="preserve"> ASGI server.</w:t>
      </w:r>
    </w:p>
    <w:p w14:paraId="52BEE6F4"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Numerical Computation:</w:t>
      </w:r>
      <w:r w:rsidRPr="00A26875">
        <w:rPr>
          <w:b w:val="0"/>
          <w:bCs w:val="0"/>
          <w:color w:val="000000" w:themeColor="text1"/>
          <w:sz w:val="24"/>
          <w:szCs w:val="24"/>
        </w:rPr>
        <w:t xml:space="preserve"> NumPy (v1.24+) was utilized for generating the Gaussian delay distributions and matrix operations.</w:t>
      </w:r>
    </w:p>
    <w:p w14:paraId="00AEF855"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Machine Learning Framework:</w:t>
      </w:r>
      <w:r w:rsidRPr="00A26875">
        <w:rPr>
          <w:b w:val="0"/>
          <w:bCs w:val="0"/>
          <w:color w:val="000000" w:themeColor="text1"/>
          <w:sz w:val="24"/>
          <w:szCs w:val="24"/>
        </w:rPr>
        <w:t xml:space="preserve"> Scikit-Learn (v1.4+) was employed to instantiate, train, and test the classification models (LR, MLP, SVM, RF).</w:t>
      </w:r>
    </w:p>
    <w:p w14:paraId="5379989D"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User Interface:</w:t>
      </w:r>
      <w:r w:rsidRPr="00A26875">
        <w:rPr>
          <w:b w:val="0"/>
          <w:bCs w:val="0"/>
          <w:color w:val="000000" w:themeColor="text1"/>
          <w:sz w:val="24"/>
          <w:szCs w:val="24"/>
        </w:rPr>
        <w:t xml:space="preserve"> A React-based Single Page Application (SPA) handled user input and visually rendered the experimental metrics dynamically.</w:t>
      </w:r>
    </w:p>
    <w:p w14:paraId="735E23F8" w14:textId="77777777" w:rsidR="00A26875" w:rsidRPr="00A26875" w:rsidRDefault="00A26875" w:rsidP="00A26875">
      <w:pPr>
        <w:pStyle w:val="Heading1"/>
        <w:spacing w:line="360" w:lineRule="auto"/>
        <w:jc w:val="both"/>
        <w:rPr>
          <w:color w:val="000000" w:themeColor="text1"/>
          <w:sz w:val="24"/>
          <w:szCs w:val="24"/>
        </w:rPr>
      </w:pPr>
      <w:r w:rsidRPr="00A26875">
        <w:rPr>
          <w:color w:val="000000" w:themeColor="text1"/>
          <w:sz w:val="24"/>
          <w:szCs w:val="24"/>
        </w:rPr>
        <w:t xml:space="preserve">5.1.2 Experimental Parameter Space </w:t>
      </w:r>
    </w:p>
    <w:p w14:paraId="2FF8D667" w14:textId="77777777" w:rsidR="00C737E3" w:rsidRDefault="00A26875" w:rsidP="00A26875">
      <w:pPr>
        <w:pStyle w:val="Heading1"/>
        <w:spacing w:line="360" w:lineRule="auto"/>
        <w:jc w:val="both"/>
        <w:rPr>
          <w:b w:val="0"/>
          <w:bCs w:val="0"/>
          <w:color w:val="000000" w:themeColor="text1"/>
          <w:sz w:val="24"/>
          <w:szCs w:val="24"/>
        </w:rPr>
      </w:pPr>
      <w:r w:rsidRPr="00A26875">
        <w:rPr>
          <w:b w:val="0"/>
          <w:bCs w:val="0"/>
          <w:color w:val="000000" w:themeColor="text1"/>
          <w:sz w:val="24"/>
          <w:szCs w:val="24"/>
        </w:rPr>
        <w:t>To conduct a comprehensive cryptanalysis, the PUF variables were manipulated across a wide parameter space. The platform's frontend was used to configure the following variables for each session:</w:t>
      </w:r>
    </w:p>
    <w:p w14:paraId="5E7CC5AA" w14:textId="09CD9C7B"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PUF Architecture:</w:t>
      </w:r>
      <w:r w:rsidRPr="00A26875">
        <w:rPr>
          <w:b w:val="0"/>
          <w:bCs w:val="0"/>
          <w:color w:val="000000" w:themeColor="text1"/>
          <w:sz w:val="24"/>
          <w:szCs w:val="24"/>
        </w:rPr>
        <w:t xml:space="preserve"> XOR Arbiter PUF.</w:t>
      </w:r>
    </w:p>
    <w:p w14:paraId="73B7F634"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lastRenderedPageBreak/>
        <w:t>Challenge Size (Number of Stages):</w:t>
      </w:r>
      <w:r w:rsidRPr="00A26875">
        <w:rPr>
          <w:b w:val="0"/>
          <w:bCs w:val="0"/>
          <w:color w:val="000000" w:themeColor="text1"/>
          <w:sz w:val="24"/>
          <w:szCs w:val="24"/>
        </w:rPr>
        <w:t xml:space="preserve"> Ranged between 64-bit and 128-bit configurations to observe the impact of exponential challenge space growth.</w:t>
      </w:r>
    </w:p>
    <w:p w14:paraId="736D14DC"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XOR Levels:</w:t>
      </w:r>
      <w:r w:rsidRPr="00A26875">
        <w:rPr>
          <w:b w:val="0"/>
          <w:bCs w:val="0"/>
          <w:color w:val="000000" w:themeColor="text1"/>
          <w:sz w:val="24"/>
          <w:szCs w:val="24"/>
        </w:rPr>
        <w:t xml:space="preserve"> Configured between 1 (standard linear Arbiter) and 4 parallel streams to test the effectiveness of non-linear obfuscation.</w:t>
      </w:r>
    </w:p>
    <w:p w14:paraId="3AC63262" w14:textId="77777777" w:rsidR="00A26875" w:rsidRPr="00A26875" w:rsidRDefault="00A26875" w:rsidP="00A26875">
      <w:pPr>
        <w:pStyle w:val="Heading1"/>
        <w:spacing w:line="360" w:lineRule="auto"/>
        <w:jc w:val="both"/>
        <w:rPr>
          <w:b w:val="0"/>
          <w:bCs w:val="0"/>
          <w:color w:val="000000" w:themeColor="text1"/>
          <w:sz w:val="24"/>
          <w:szCs w:val="24"/>
        </w:rPr>
      </w:pPr>
      <w:r w:rsidRPr="00A26875">
        <w:rPr>
          <w:color w:val="000000" w:themeColor="text1"/>
          <w:sz w:val="24"/>
          <w:szCs w:val="24"/>
        </w:rPr>
        <w:t>Dataset Size (CRPs):</w:t>
      </w:r>
      <w:r w:rsidRPr="00A26875">
        <w:rPr>
          <w:b w:val="0"/>
          <w:bCs w:val="0"/>
          <w:color w:val="000000" w:themeColor="text1"/>
          <w:sz w:val="24"/>
          <w:szCs w:val="24"/>
        </w:rPr>
        <w:t xml:space="preserve"> Scaled from 10,000 to 100,000 Challenge-Response Pairs.</w:t>
      </w:r>
    </w:p>
    <w:p w14:paraId="253BFEA5" w14:textId="6087BA2F" w:rsidR="00A26875" w:rsidRPr="00A26875" w:rsidRDefault="00A26875" w:rsidP="00A26875">
      <w:pPr>
        <w:pStyle w:val="Heading1"/>
        <w:spacing w:before="0" w:line="360" w:lineRule="auto"/>
        <w:jc w:val="both"/>
        <w:rPr>
          <w:b w:val="0"/>
          <w:bCs w:val="0"/>
          <w:color w:val="000000" w:themeColor="text1"/>
          <w:sz w:val="24"/>
          <w:szCs w:val="24"/>
        </w:rPr>
      </w:pPr>
      <w:r w:rsidRPr="00A26875">
        <w:rPr>
          <w:color w:val="000000" w:themeColor="text1"/>
          <w:sz w:val="24"/>
          <w:szCs w:val="24"/>
        </w:rPr>
        <w:t>Data Splitting Strategy:</w:t>
      </w:r>
      <w:r w:rsidRPr="00A26875">
        <w:rPr>
          <w:b w:val="0"/>
          <w:bCs w:val="0"/>
          <w:color w:val="000000" w:themeColor="text1"/>
          <w:sz w:val="24"/>
          <w:szCs w:val="24"/>
        </w:rPr>
        <w:t xml:space="preserve"> A strict 80/20 train-test split was enforced across all sessions, utilizing a fixed random seed (seed=42) to guarantee that any variation in accuracy was due to the ML model's capability rather than data shuffling inconsistencies.</w:t>
      </w:r>
    </w:p>
    <w:p w14:paraId="4E5D0695" w14:textId="13FFE75A" w:rsidR="00A0251B" w:rsidRDefault="00035E94" w:rsidP="00C737E3">
      <w:pPr>
        <w:pStyle w:val="Heading1"/>
        <w:spacing w:before="0" w:after="0"/>
        <w:jc w:val="both"/>
        <w:rPr>
          <w:color w:val="000000" w:themeColor="text1"/>
          <w:sz w:val="24"/>
          <w:szCs w:val="24"/>
        </w:rPr>
      </w:pPr>
      <w:r>
        <w:rPr>
          <w:noProof/>
          <w:color w:val="000000" w:themeColor="text1"/>
          <w:sz w:val="24"/>
          <w:szCs w:val="24"/>
        </w:rPr>
        <w:drawing>
          <wp:inline distT="0" distB="0" distL="0" distR="0" wp14:anchorId="5B5B279C" wp14:editId="4D48CDAE">
            <wp:extent cx="5387340" cy="3002280"/>
            <wp:effectExtent l="0" t="0" r="3810" b="7620"/>
            <wp:docPr id="39077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76989" name="Picture 3907769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87340" cy="3002280"/>
                    </a:xfrm>
                    <a:prstGeom prst="rect">
                      <a:avLst/>
                    </a:prstGeom>
                  </pic:spPr>
                </pic:pic>
              </a:graphicData>
            </a:graphic>
          </wp:inline>
        </w:drawing>
      </w:r>
    </w:p>
    <w:p w14:paraId="3B82A1AA" w14:textId="60CDABE8" w:rsidR="00A0251B" w:rsidRPr="00035E94" w:rsidRDefault="00035E94" w:rsidP="00C737E3">
      <w:pPr>
        <w:pStyle w:val="Heading1"/>
        <w:spacing w:before="0" w:after="0"/>
        <w:jc w:val="center"/>
        <w:rPr>
          <w:color w:val="000000" w:themeColor="text1"/>
          <w:sz w:val="20"/>
          <w:szCs w:val="20"/>
        </w:rPr>
      </w:pPr>
      <w:r w:rsidRPr="00035E94">
        <w:rPr>
          <w:color w:val="000000" w:themeColor="text1"/>
          <w:sz w:val="20"/>
          <w:szCs w:val="20"/>
        </w:rPr>
        <w:t xml:space="preserve">Fig 5.1: </w:t>
      </w:r>
      <w:r w:rsidRPr="00DF5072">
        <w:rPr>
          <w:b w:val="0"/>
          <w:bCs w:val="0"/>
          <w:color w:val="000000" w:themeColor="text1"/>
          <w:sz w:val="20"/>
          <w:szCs w:val="20"/>
        </w:rPr>
        <w:t>The graphical configuration interface used to set experimental parameters.</w:t>
      </w:r>
    </w:p>
    <w:p w14:paraId="712E567E" w14:textId="77777777" w:rsidR="00A0251B" w:rsidRDefault="00A0251B" w:rsidP="001674A2">
      <w:pPr>
        <w:pStyle w:val="Heading1"/>
        <w:spacing w:before="0"/>
        <w:jc w:val="both"/>
        <w:rPr>
          <w:color w:val="000000" w:themeColor="text1"/>
          <w:sz w:val="24"/>
          <w:szCs w:val="24"/>
        </w:rPr>
      </w:pPr>
    </w:p>
    <w:p w14:paraId="3E14E634" w14:textId="77777777" w:rsidR="00624A34" w:rsidRPr="00624A34" w:rsidRDefault="00624A34" w:rsidP="00624A34">
      <w:pPr>
        <w:pStyle w:val="Heading1"/>
        <w:spacing w:line="360" w:lineRule="auto"/>
        <w:jc w:val="both"/>
        <w:rPr>
          <w:color w:val="000000" w:themeColor="text1"/>
          <w:sz w:val="24"/>
          <w:szCs w:val="24"/>
        </w:rPr>
      </w:pPr>
      <w:r w:rsidRPr="00624A34">
        <w:rPr>
          <w:color w:val="000000" w:themeColor="text1"/>
          <w:sz w:val="24"/>
          <w:szCs w:val="24"/>
        </w:rPr>
        <w:t>5.2 Model Performance Analysis</w:t>
      </w:r>
    </w:p>
    <w:p w14:paraId="72B5DF54" w14:textId="46459393" w:rsidR="00DA25C8" w:rsidRDefault="00624A34" w:rsidP="00DA25C8">
      <w:pPr>
        <w:pStyle w:val="Heading1"/>
        <w:spacing w:line="360" w:lineRule="auto"/>
        <w:ind w:firstLine="720"/>
        <w:jc w:val="both"/>
        <w:rPr>
          <w:b w:val="0"/>
          <w:bCs w:val="0"/>
          <w:color w:val="000000" w:themeColor="text1"/>
          <w:sz w:val="24"/>
          <w:szCs w:val="24"/>
        </w:rPr>
      </w:pPr>
      <w:r w:rsidRPr="00624A34">
        <w:rPr>
          <w:b w:val="0"/>
          <w:bCs w:val="0"/>
          <w:color w:val="000000" w:themeColor="text1"/>
          <w:sz w:val="24"/>
          <w:szCs w:val="24"/>
        </w:rPr>
        <w:t>The simulation platform successfully executed modeling attacks using four distinct machine learning classifiers. The empirical data collected from these simulation sessions demonstrates clear differences in how each algorithm processes the non-linear noise and architectural complexities introduced by the XOR Arbiter PUF.</w:t>
      </w:r>
    </w:p>
    <w:p w14:paraId="5AB40B2D" w14:textId="77777777" w:rsidR="00DA25C8" w:rsidRDefault="00DA25C8" w:rsidP="00DA25C8">
      <w:pPr>
        <w:pStyle w:val="Heading1"/>
        <w:spacing w:line="360" w:lineRule="auto"/>
        <w:ind w:firstLine="720"/>
        <w:jc w:val="both"/>
        <w:rPr>
          <w:b w:val="0"/>
          <w:bCs w:val="0"/>
          <w:color w:val="000000" w:themeColor="text1"/>
          <w:sz w:val="24"/>
          <w:szCs w:val="24"/>
        </w:rPr>
      </w:pPr>
    </w:p>
    <w:p w14:paraId="36C729DD" w14:textId="77777777" w:rsidR="00DA25C8" w:rsidRPr="00624A34" w:rsidRDefault="00DA25C8" w:rsidP="00DA25C8">
      <w:pPr>
        <w:pStyle w:val="Heading1"/>
        <w:spacing w:line="360" w:lineRule="auto"/>
        <w:ind w:firstLine="720"/>
        <w:jc w:val="both"/>
        <w:rPr>
          <w:b w:val="0"/>
          <w:bCs w:val="0"/>
          <w:color w:val="000000" w:themeColor="text1"/>
          <w:sz w:val="24"/>
          <w:szCs w:val="24"/>
        </w:rPr>
      </w:pPr>
    </w:p>
    <w:p w14:paraId="609BDDFA" w14:textId="77777777" w:rsidR="00624A34" w:rsidRDefault="00624A34" w:rsidP="00624A34">
      <w:pPr>
        <w:pStyle w:val="Heading1"/>
        <w:spacing w:line="360" w:lineRule="auto"/>
        <w:jc w:val="both"/>
        <w:rPr>
          <w:b w:val="0"/>
          <w:bCs w:val="0"/>
          <w:color w:val="000000" w:themeColor="text1"/>
          <w:sz w:val="24"/>
          <w:szCs w:val="24"/>
        </w:rPr>
      </w:pPr>
      <w:r w:rsidRPr="00624A34">
        <w:rPr>
          <w:color w:val="000000" w:themeColor="text1"/>
          <w:sz w:val="24"/>
          <w:szCs w:val="24"/>
        </w:rPr>
        <w:lastRenderedPageBreak/>
        <w:t>5.2.1 Logistic Regression (Baseline Linear Attack)</w:t>
      </w:r>
      <w:r w:rsidRPr="00624A34">
        <w:rPr>
          <w:b w:val="0"/>
          <w:bCs w:val="0"/>
          <w:color w:val="000000" w:themeColor="text1"/>
          <w:sz w:val="24"/>
          <w:szCs w:val="24"/>
        </w:rPr>
        <w:t xml:space="preserve"> </w:t>
      </w:r>
    </w:p>
    <w:p w14:paraId="317F4EB6" w14:textId="21374697" w:rsidR="00624A34" w:rsidRDefault="00624A34" w:rsidP="00624A34">
      <w:pPr>
        <w:pStyle w:val="Heading1"/>
        <w:spacing w:line="360" w:lineRule="auto"/>
        <w:jc w:val="both"/>
        <w:rPr>
          <w:b w:val="0"/>
          <w:bCs w:val="0"/>
          <w:color w:val="000000" w:themeColor="text1"/>
          <w:sz w:val="24"/>
          <w:szCs w:val="24"/>
        </w:rPr>
      </w:pPr>
      <w:r w:rsidRPr="00624A34">
        <w:rPr>
          <w:b w:val="0"/>
          <w:bCs w:val="0"/>
          <w:color w:val="000000" w:themeColor="text1"/>
          <w:sz w:val="24"/>
          <w:szCs w:val="24"/>
        </w:rPr>
        <w:t>Logistic Regression (LR) was utilized primarily as a baseline metric to test for linear separability within the challenge-response dataset. When tested against a standard, 1-XOR (single-layer) 64-bit Arbiter PUF, the LR model achieved exceptionally high prediction accuracies, frequently exceeding 95% with less than 10,000 CRPs. This empirically proves the long-standing theoretical consensus that basic Arbiter PUFs are mathematically linear and entirely insecure against basic regression modeling.</w:t>
      </w:r>
    </w:p>
    <w:p w14:paraId="3343757C" w14:textId="77777777" w:rsidR="00624A34" w:rsidRDefault="00624A34" w:rsidP="00C737E3">
      <w:pPr>
        <w:pStyle w:val="Heading1"/>
        <w:spacing w:before="0" w:after="0" w:line="360" w:lineRule="auto"/>
        <w:ind w:firstLine="720"/>
        <w:jc w:val="both"/>
        <w:rPr>
          <w:color w:val="000000" w:themeColor="text1"/>
          <w:sz w:val="20"/>
          <w:szCs w:val="20"/>
        </w:rPr>
      </w:pPr>
      <w:r>
        <w:rPr>
          <w:b w:val="0"/>
          <w:bCs w:val="0"/>
          <w:noProof/>
          <w:color w:val="000000" w:themeColor="text1"/>
          <w:sz w:val="24"/>
          <w:szCs w:val="24"/>
        </w:rPr>
        <w:drawing>
          <wp:inline distT="0" distB="0" distL="0" distR="0" wp14:anchorId="3671BA2C" wp14:editId="6CC9C857">
            <wp:extent cx="4480560" cy="2712720"/>
            <wp:effectExtent l="0" t="0" r="0" b="0"/>
            <wp:docPr id="223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556" name="Picture 223805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0560" cy="2712720"/>
                    </a:xfrm>
                    <a:prstGeom prst="rect">
                      <a:avLst/>
                    </a:prstGeom>
                  </pic:spPr>
                </pic:pic>
              </a:graphicData>
            </a:graphic>
          </wp:inline>
        </w:drawing>
      </w:r>
    </w:p>
    <w:p w14:paraId="4ABA684E" w14:textId="6C40552B" w:rsidR="00C737E3" w:rsidRPr="00C737E3" w:rsidRDefault="00E84EF6" w:rsidP="00C737E3">
      <w:pPr>
        <w:pStyle w:val="Heading1"/>
        <w:spacing w:before="0" w:after="0" w:line="360" w:lineRule="auto"/>
        <w:jc w:val="both"/>
        <w:rPr>
          <w:b w:val="0"/>
          <w:bCs w:val="0"/>
          <w:color w:val="000000" w:themeColor="text1"/>
          <w:sz w:val="20"/>
          <w:szCs w:val="20"/>
        </w:rPr>
      </w:pPr>
      <w:r>
        <w:rPr>
          <w:color w:val="000000" w:themeColor="text1"/>
          <w:sz w:val="20"/>
          <w:szCs w:val="20"/>
        </w:rPr>
        <w:t xml:space="preserve">          </w:t>
      </w:r>
      <w:r w:rsidR="00624A34" w:rsidRPr="00624A34">
        <w:rPr>
          <w:color w:val="000000" w:themeColor="text1"/>
          <w:sz w:val="20"/>
          <w:szCs w:val="20"/>
        </w:rPr>
        <w:t xml:space="preserve">Fig 5.2: </w:t>
      </w:r>
      <w:r w:rsidRPr="008466D4">
        <w:rPr>
          <w:b w:val="0"/>
          <w:bCs w:val="0"/>
          <w:color w:val="000000" w:themeColor="text1"/>
          <w:sz w:val="20"/>
          <w:szCs w:val="20"/>
        </w:rPr>
        <w:t>Logistic Regression (LR) attack accuracy (59.65%) on a 64-bit, 2-XOR Arbiter PUF</w:t>
      </w:r>
    </w:p>
    <w:p w14:paraId="21BD5EB6" w14:textId="77777777" w:rsidR="00624A34" w:rsidRDefault="00624A34" w:rsidP="00624A34">
      <w:pPr>
        <w:pStyle w:val="Heading1"/>
        <w:spacing w:line="360" w:lineRule="auto"/>
        <w:jc w:val="both"/>
        <w:rPr>
          <w:b w:val="0"/>
          <w:bCs w:val="0"/>
          <w:color w:val="000000" w:themeColor="text1"/>
          <w:sz w:val="24"/>
          <w:szCs w:val="24"/>
        </w:rPr>
      </w:pPr>
      <w:r w:rsidRPr="00624A34">
        <w:rPr>
          <w:color w:val="000000" w:themeColor="text1"/>
          <w:sz w:val="24"/>
          <w:szCs w:val="24"/>
        </w:rPr>
        <w:t>5.2.2 Multi-Layer Perceptron (MLP)</w:t>
      </w:r>
      <w:r w:rsidRPr="00624A34">
        <w:rPr>
          <w:b w:val="0"/>
          <w:bCs w:val="0"/>
          <w:color w:val="000000" w:themeColor="text1"/>
          <w:sz w:val="24"/>
          <w:szCs w:val="24"/>
        </w:rPr>
        <w:t xml:space="preserve"> </w:t>
      </w:r>
    </w:p>
    <w:p w14:paraId="756DF1C4" w14:textId="7C77F9F6" w:rsidR="00624A34" w:rsidRDefault="00624A34" w:rsidP="00624A34">
      <w:pPr>
        <w:pStyle w:val="Heading1"/>
        <w:spacing w:line="360" w:lineRule="auto"/>
        <w:jc w:val="both"/>
        <w:rPr>
          <w:b w:val="0"/>
          <w:bCs w:val="0"/>
          <w:color w:val="000000" w:themeColor="text1"/>
          <w:sz w:val="24"/>
          <w:szCs w:val="24"/>
        </w:rPr>
      </w:pPr>
      <w:r w:rsidRPr="00624A34">
        <w:rPr>
          <w:b w:val="0"/>
          <w:bCs w:val="0"/>
          <w:color w:val="000000" w:themeColor="text1"/>
          <w:sz w:val="24"/>
          <w:szCs w:val="24"/>
        </w:rPr>
        <w:t>To bypass the non-linear defenses of the XOR PUF, deep learning was applied via the MLP classifier. The neural network's hidden layers allowed it to map the underlying feature representations of the XOR logic mathematically. During simulation sessions with 2-XOR and 3-XOR configurations, the MLP model demonstrated a steady climb in prediction accuracy as the dataset size was increased to 50,000 CRPs. It successfully broke the XOR PUF configurations that defeated the Logistic Regression model, achieving accuracies above 90%. The primary drawback observed during these sessions was computational overhead; the MLP required significantly higher training times compared to the baseline to converge on an accurate model.</w:t>
      </w:r>
    </w:p>
    <w:p w14:paraId="2693BC41" w14:textId="77777777" w:rsidR="00624A34" w:rsidRDefault="00624A34" w:rsidP="00C737E3">
      <w:pPr>
        <w:pStyle w:val="Heading1"/>
        <w:spacing w:before="0" w:after="0" w:line="360" w:lineRule="auto"/>
        <w:ind w:firstLine="720"/>
        <w:jc w:val="both"/>
        <w:rPr>
          <w:color w:val="000000" w:themeColor="text1"/>
          <w:sz w:val="20"/>
          <w:szCs w:val="20"/>
        </w:rPr>
      </w:pPr>
      <w:r>
        <w:rPr>
          <w:b w:val="0"/>
          <w:bCs w:val="0"/>
          <w:noProof/>
          <w:color w:val="000000" w:themeColor="text1"/>
          <w:sz w:val="24"/>
          <w:szCs w:val="24"/>
        </w:rPr>
        <w:lastRenderedPageBreak/>
        <w:drawing>
          <wp:inline distT="0" distB="0" distL="0" distR="0" wp14:anchorId="2AD7CC62" wp14:editId="2743BD81">
            <wp:extent cx="4480295" cy="2598420"/>
            <wp:effectExtent l="0" t="0" r="0" b="0"/>
            <wp:docPr id="981126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6246" name="Picture 9811262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3520" cy="2600291"/>
                    </a:xfrm>
                    <a:prstGeom prst="rect">
                      <a:avLst/>
                    </a:prstGeom>
                  </pic:spPr>
                </pic:pic>
              </a:graphicData>
            </a:graphic>
          </wp:inline>
        </w:drawing>
      </w:r>
    </w:p>
    <w:p w14:paraId="68FF5250" w14:textId="74A50438" w:rsidR="00624A34" w:rsidRPr="00624A34" w:rsidRDefault="003C43D7" w:rsidP="00C737E3">
      <w:pPr>
        <w:pStyle w:val="Heading1"/>
        <w:spacing w:before="0" w:after="0" w:line="360" w:lineRule="auto"/>
        <w:jc w:val="both"/>
        <w:rPr>
          <w:color w:val="000000" w:themeColor="text1"/>
          <w:sz w:val="20"/>
          <w:szCs w:val="20"/>
        </w:rPr>
      </w:pPr>
      <w:r>
        <w:rPr>
          <w:color w:val="000000" w:themeColor="text1"/>
          <w:sz w:val="20"/>
          <w:szCs w:val="20"/>
        </w:rPr>
        <w:t xml:space="preserve">     </w:t>
      </w:r>
      <w:r w:rsidR="00624A34" w:rsidRPr="00624A34">
        <w:rPr>
          <w:color w:val="000000" w:themeColor="text1"/>
          <w:sz w:val="20"/>
          <w:szCs w:val="20"/>
        </w:rPr>
        <w:t>Fig 5.3</w:t>
      </w:r>
      <w:r w:rsidR="00624A34" w:rsidRPr="003C43D7">
        <w:rPr>
          <w:b w:val="0"/>
          <w:bCs w:val="0"/>
          <w:color w:val="000000" w:themeColor="text1"/>
          <w:sz w:val="20"/>
          <w:szCs w:val="20"/>
        </w:rPr>
        <w:t xml:space="preserve">: </w:t>
      </w:r>
      <w:r w:rsidRPr="003C43D7">
        <w:rPr>
          <w:b w:val="0"/>
          <w:bCs w:val="0"/>
          <w:color w:val="000000" w:themeColor="text1"/>
          <w:sz w:val="20"/>
          <w:szCs w:val="20"/>
        </w:rPr>
        <w:t>Multi-Layer Perceptron (MLP) attack accuracy (93.95%) on a 64-bit, 2-XOR Arbiter PUF</w:t>
      </w:r>
    </w:p>
    <w:p w14:paraId="7F76E62F" w14:textId="77777777" w:rsidR="00624A34" w:rsidRDefault="00624A34" w:rsidP="00624A34">
      <w:pPr>
        <w:pStyle w:val="Heading1"/>
        <w:spacing w:line="360" w:lineRule="auto"/>
        <w:jc w:val="both"/>
        <w:rPr>
          <w:b w:val="0"/>
          <w:bCs w:val="0"/>
          <w:color w:val="000000" w:themeColor="text1"/>
          <w:sz w:val="24"/>
          <w:szCs w:val="24"/>
        </w:rPr>
      </w:pPr>
      <w:r w:rsidRPr="00624A34">
        <w:rPr>
          <w:color w:val="000000" w:themeColor="text1"/>
          <w:sz w:val="24"/>
          <w:szCs w:val="24"/>
        </w:rPr>
        <w:t>5.2.3 Support Vector Machines (SVM)</w:t>
      </w:r>
      <w:r w:rsidRPr="00624A34">
        <w:rPr>
          <w:b w:val="0"/>
          <w:bCs w:val="0"/>
          <w:color w:val="000000" w:themeColor="text1"/>
          <w:sz w:val="24"/>
          <w:szCs w:val="24"/>
        </w:rPr>
        <w:t xml:space="preserve"> </w:t>
      </w:r>
    </w:p>
    <w:p w14:paraId="6CC3D29A" w14:textId="22551D12" w:rsidR="00624A34" w:rsidRDefault="00624A34" w:rsidP="00624A34">
      <w:pPr>
        <w:pStyle w:val="Heading1"/>
        <w:spacing w:line="360" w:lineRule="auto"/>
        <w:jc w:val="both"/>
        <w:rPr>
          <w:b w:val="0"/>
          <w:bCs w:val="0"/>
          <w:color w:val="000000" w:themeColor="text1"/>
          <w:sz w:val="24"/>
          <w:szCs w:val="24"/>
        </w:rPr>
      </w:pPr>
      <w:r w:rsidRPr="00624A34">
        <w:rPr>
          <w:b w:val="0"/>
          <w:bCs w:val="0"/>
          <w:color w:val="000000" w:themeColor="text1"/>
          <w:sz w:val="24"/>
          <w:szCs w:val="24"/>
        </w:rPr>
        <w:t>The Support Vector Machine algorithm proved to be highly effective in cryptanalysis. By utilizing a Radial Basis Function (RBF) kernel, the SVM projected the incoming challenge vectors into a higher-dimensional feature space, successfully establishing complex decision boundaries around the XOR operations without needing the deep layered architecture of a neural network. The empirical results showed that the SVM achieved comparable, and occasionally superior, accuracy to the MLP model. Notably, the SVM often converged faster on medium-sized datasets</w:t>
      </w:r>
      <w:r w:rsidR="008466D4">
        <w:rPr>
          <w:b w:val="0"/>
          <w:bCs w:val="0"/>
          <w:color w:val="000000" w:themeColor="text1"/>
          <w:sz w:val="24"/>
          <w:szCs w:val="24"/>
        </w:rPr>
        <w:t>.</w:t>
      </w:r>
    </w:p>
    <w:p w14:paraId="4D51B2F2" w14:textId="0F8260BF" w:rsidR="00624A34" w:rsidRDefault="00624A34" w:rsidP="00C737E3">
      <w:pPr>
        <w:pStyle w:val="Heading1"/>
        <w:spacing w:before="0" w:after="0" w:line="360" w:lineRule="auto"/>
        <w:ind w:firstLine="720"/>
        <w:jc w:val="both"/>
        <w:rPr>
          <w:b w:val="0"/>
          <w:bCs w:val="0"/>
          <w:color w:val="000000" w:themeColor="text1"/>
          <w:sz w:val="24"/>
          <w:szCs w:val="24"/>
        </w:rPr>
      </w:pPr>
      <w:r>
        <w:rPr>
          <w:b w:val="0"/>
          <w:bCs w:val="0"/>
          <w:noProof/>
          <w:color w:val="000000" w:themeColor="text1"/>
          <w:sz w:val="24"/>
          <w:szCs w:val="24"/>
        </w:rPr>
        <w:drawing>
          <wp:inline distT="0" distB="0" distL="0" distR="0" wp14:anchorId="66C0EDEC" wp14:editId="0C96A9CA">
            <wp:extent cx="4479925" cy="2674620"/>
            <wp:effectExtent l="0" t="0" r="0" b="0"/>
            <wp:docPr id="1919571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71370" name="Picture 19195713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1573" cy="2675604"/>
                    </a:xfrm>
                    <a:prstGeom prst="rect">
                      <a:avLst/>
                    </a:prstGeom>
                  </pic:spPr>
                </pic:pic>
              </a:graphicData>
            </a:graphic>
          </wp:inline>
        </w:drawing>
      </w:r>
    </w:p>
    <w:p w14:paraId="123CFC8E" w14:textId="47C95592" w:rsidR="00E84EF6" w:rsidRDefault="00E84EF6" w:rsidP="00C737E3">
      <w:pPr>
        <w:pStyle w:val="Heading1"/>
        <w:spacing w:before="0" w:after="0" w:line="360" w:lineRule="auto"/>
        <w:jc w:val="both"/>
        <w:rPr>
          <w:b w:val="0"/>
          <w:bCs w:val="0"/>
          <w:color w:val="000000" w:themeColor="text1"/>
          <w:sz w:val="20"/>
          <w:szCs w:val="20"/>
        </w:rPr>
      </w:pPr>
      <w:r>
        <w:rPr>
          <w:color w:val="000000" w:themeColor="text1"/>
          <w:sz w:val="20"/>
          <w:szCs w:val="20"/>
        </w:rPr>
        <w:t xml:space="preserve">   </w:t>
      </w:r>
      <w:r w:rsidR="008466D4" w:rsidRPr="008466D4">
        <w:rPr>
          <w:color w:val="000000" w:themeColor="text1"/>
          <w:sz w:val="20"/>
          <w:szCs w:val="20"/>
        </w:rPr>
        <w:t xml:space="preserve">Fig 5.4: </w:t>
      </w:r>
      <w:r w:rsidRPr="00E84EF6">
        <w:rPr>
          <w:b w:val="0"/>
          <w:bCs w:val="0"/>
          <w:color w:val="000000" w:themeColor="text1"/>
          <w:sz w:val="20"/>
          <w:szCs w:val="20"/>
        </w:rPr>
        <w:t>Support Vector Machine</w:t>
      </w:r>
      <w:r>
        <w:rPr>
          <w:b w:val="0"/>
          <w:bCs w:val="0"/>
          <w:color w:val="000000" w:themeColor="text1"/>
          <w:sz w:val="20"/>
          <w:szCs w:val="20"/>
        </w:rPr>
        <w:t xml:space="preserve"> (SVM)</w:t>
      </w:r>
      <w:r w:rsidRPr="00E84EF6">
        <w:rPr>
          <w:b w:val="0"/>
          <w:bCs w:val="0"/>
          <w:color w:val="000000" w:themeColor="text1"/>
          <w:sz w:val="20"/>
          <w:szCs w:val="20"/>
        </w:rPr>
        <w:t xml:space="preserve"> attack accuracy (73.80%) on a 64-bit, 2-XOR Arbiter PUF </w:t>
      </w:r>
    </w:p>
    <w:p w14:paraId="3C93D6FC" w14:textId="77777777" w:rsidR="00C737E3" w:rsidRDefault="00C737E3" w:rsidP="00C737E3">
      <w:pPr>
        <w:pStyle w:val="Heading1"/>
        <w:spacing w:before="0" w:after="0" w:line="360" w:lineRule="auto"/>
        <w:jc w:val="both"/>
        <w:rPr>
          <w:b w:val="0"/>
          <w:bCs w:val="0"/>
          <w:color w:val="000000" w:themeColor="text1"/>
          <w:sz w:val="20"/>
          <w:szCs w:val="20"/>
        </w:rPr>
      </w:pPr>
    </w:p>
    <w:p w14:paraId="05869A52" w14:textId="77777777" w:rsidR="00C737E3" w:rsidRDefault="00C737E3" w:rsidP="00C737E3">
      <w:pPr>
        <w:pStyle w:val="Heading1"/>
        <w:spacing w:before="0" w:after="0" w:line="360" w:lineRule="auto"/>
        <w:jc w:val="both"/>
        <w:rPr>
          <w:b w:val="0"/>
          <w:bCs w:val="0"/>
          <w:color w:val="000000" w:themeColor="text1"/>
          <w:sz w:val="20"/>
          <w:szCs w:val="20"/>
        </w:rPr>
      </w:pPr>
    </w:p>
    <w:p w14:paraId="5FAE9B9C" w14:textId="03B6ADFA" w:rsidR="00624A34" w:rsidRDefault="00624A34" w:rsidP="00624A34">
      <w:pPr>
        <w:pStyle w:val="Heading1"/>
        <w:spacing w:before="0" w:line="360" w:lineRule="auto"/>
        <w:jc w:val="both"/>
        <w:rPr>
          <w:b w:val="0"/>
          <w:bCs w:val="0"/>
          <w:color w:val="000000" w:themeColor="text1"/>
          <w:sz w:val="24"/>
          <w:szCs w:val="24"/>
        </w:rPr>
      </w:pPr>
      <w:r w:rsidRPr="00624A34">
        <w:rPr>
          <w:color w:val="000000" w:themeColor="text1"/>
          <w:sz w:val="24"/>
          <w:szCs w:val="24"/>
        </w:rPr>
        <w:t>5.2.4 Random Forest (RF)</w:t>
      </w:r>
      <w:r w:rsidRPr="00624A34">
        <w:rPr>
          <w:b w:val="0"/>
          <w:bCs w:val="0"/>
          <w:color w:val="000000" w:themeColor="text1"/>
          <w:sz w:val="24"/>
          <w:szCs w:val="24"/>
        </w:rPr>
        <w:t xml:space="preserve"> </w:t>
      </w:r>
    </w:p>
    <w:p w14:paraId="6E124B4E" w14:textId="0F698F64" w:rsidR="00A0251B" w:rsidRDefault="00624A34" w:rsidP="00624A34">
      <w:pPr>
        <w:pStyle w:val="Heading1"/>
        <w:spacing w:before="0" w:line="360" w:lineRule="auto"/>
        <w:jc w:val="both"/>
        <w:rPr>
          <w:b w:val="0"/>
          <w:bCs w:val="0"/>
          <w:color w:val="000000" w:themeColor="text1"/>
          <w:sz w:val="24"/>
          <w:szCs w:val="24"/>
        </w:rPr>
      </w:pPr>
      <w:r w:rsidRPr="00624A34">
        <w:rPr>
          <w:b w:val="0"/>
          <w:bCs w:val="0"/>
          <w:color w:val="000000" w:themeColor="text1"/>
          <w:sz w:val="24"/>
          <w:szCs w:val="24"/>
        </w:rPr>
        <w:t>The Random Forest classifier yielded exceptionally robust results. Because the simulated delay variables in the PUF rely heavily on Gaussian noise, there is a distinct risk of machine learning models overfitting to the specific noise profile of the training set rather than learning the generalized behavior of the circuit. The Random Forest mitigates this by building an ensemble of 100 distinct decision trees and averaging their outputs. While its peak accuracy on highly complex XOR PUFs (e.g., 4-XOR) was occasionally slightly lower than that of the deep neural network, its training time was remarkably efficient. Furthermore, its performance remained the most stable and variance-resistant across repeated simulation sessions with differing random seeds.</w:t>
      </w:r>
    </w:p>
    <w:p w14:paraId="62D4ACA3" w14:textId="7DBC4086" w:rsidR="00624A34" w:rsidRDefault="00624A34" w:rsidP="008466D4">
      <w:pPr>
        <w:pStyle w:val="Heading1"/>
        <w:spacing w:before="0" w:line="360" w:lineRule="auto"/>
        <w:ind w:firstLine="720"/>
        <w:jc w:val="both"/>
        <w:rPr>
          <w:b w:val="0"/>
          <w:bCs w:val="0"/>
          <w:color w:val="000000" w:themeColor="text1"/>
          <w:sz w:val="24"/>
          <w:szCs w:val="24"/>
        </w:rPr>
      </w:pPr>
      <w:r>
        <w:rPr>
          <w:b w:val="0"/>
          <w:bCs w:val="0"/>
          <w:noProof/>
          <w:color w:val="000000" w:themeColor="text1"/>
          <w:sz w:val="24"/>
          <w:szCs w:val="24"/>
        </w:rPr>
        <w:drawing>
          <wp:inline distT="0" distB="0" distL="0" distR="0" wp14:anchorId="3A04454C" wp14:editId="61C98F98">
            <wp:extent cx="4480560" cy="2717142"/>
            <wp:effectExtent l="0" t="0" r="0" b="7620"/>
            <wp:docPr id="267374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4948" name="Picture 2673749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0560" cy="2717142"/>
                    </a:xfrm>
                    <a:prstGeom prst="rect">
                      <a:avLst/>
                    </a:prstGeom>
                  </pic:spPr>
                </pic:pic>
              </a:graphicData>
            </a:graphic>
          </wp:inline>
        </w:drawing>
      </w:r>
    </w:p>
    <w:p w14:paraId="102437B3" w14:textId="16058BE7" w:rsidR="005B0186" w:rsidRDefault="008466D4" w:rsidP="00624A34">
      <w:pPr>
        <w:pStyle w:val="Heading1"/>
        <w:spacing w:before="0" w:line="360" w:lineRule="auto"/>
        <w:jc w:val="both"/>
        <w:rPr>
          <w:b w:val="0"/>
          <w:bCs w:val="0"/>
          <w:color w:val="000000" w:themeColor="text1"/>
          <w:sz w:val="20"/>
          <w:szCs w:val="20"/>
        </w:rPr>
      </w:pPr>
      <w:r>
        <w:rPr>
          <w:color w:val="000000" w:themeColor="text1"/>
          <w:sz w:val="20"/>
          <w:szCs w:val="20"/>
        </w:rPr>
        <w:t xml:space="preserve">              </w:t>
      </w:r>
      <w:r w:rsidRPr="008466D4">
        <w:rPr>
          <w:color w:val="000000" w:themeColor="text1"/>
          <w:sz w:val="20"/>
          <w:szCs w:val="20"/>
        </w:rPr>
        <w:t xml:space="preserve">Fig 5.5: </w:t>
      </w:r>
      <w:r w:rsidRPr="008466D4">
        <w:rPr>
          <w:b w:val="0"/>
          <w:bCs w:val="0"/>
          <w:color w:val="000000" w:themeColor="text1"/>
          <w:sz w:val="20"/>
          <w:szCs w:val="20"/>
        </w:rPr>
        <w:t>Random Forest (RF) attack accuracy (62.80%) on a 64-bit, 2-XOR Arbiter PU</w:t>
      </w:r>
      <w:r w:rsidR="005B0186">
        <w:rPr>
          <w:b w:val="0"/>
          <w:bCs w:val="0"/>
          <w:color w:val="000000" w:themeColor="text1"/>
          <w:sz w:val="20"/>
          <w:szCs w:val="20"/>
        </w:rPr>
        <w:t>F</w:t>
      </w:r>
    </w:p>
    <w:p w14:paraId="250C8F4F" w14:textId="77777777" w:rsidR="005B0186" w:rsidRPr="005B0186" w:rsidRDefault="005B0186" w:rsidP="005B0186">
      <w:pPr>
        <w:pStyle w:val="Heading1"/>
        <w:spacing w:before="0" w:line="360" w:lineRule="auto"/>
        <w:jc w:val="both"/>
        <w:rPr>
          <w:color w:val="000000" w:themeColor="text1"/>
          <w:sz w:val="24"/>
          <w:szCs w:val="24"/>
        </w:rPr>
      </w:pPr>
      <w:r w:rsidRPr="005B0186">
        <w:rPr>
          <w:color w:val="000000" w:themeColor="text1"/>
          <w:sz w:val="24"/>
          <w:szCs w:val="24"/>
        </w:rPr>
        <w:t>5.3 Comparative Analysis</w:t>
      </w:r>
    </w:p>
    <w:p w14:paraId="6DE280D8" w14:textId="77777777" w:rsidR="005B0186" w:rsidRDefault="005B0186" w:rsidP="00AD4D0E">
      <w:pPr>
        <w:pStyle w:val="Heading1"/>
        <w:spacing w:line="360" w:lineRule="auto"/>
        <w:ind w:firstLine="720"/>
        <w:jc w:val="both"/>
        <w:rPr>
          <w:b w:val="0"/>
          <w:bCs w:val="0"/>
          <w:color w:val="000000" w:themeColor="text1"/>
          <w:sz w:val="24"/>
          <w:szCs w:val="24"/>
        </w:rPr>
      </w:pPr>
      <w:r w:rsidRPr="005B0186">
        <w:rPr>
          <w:b w:val="0"/>
          <w:bCs w:val="0"/>
          <w:color w:val="000000" w:themeColor="text1"/>
          <w:sz w:val="24"/>
          <w:szCs w:val="24"/>
        </w:rPr>
        <w:t>To properly evaluate the severity of the machine learning vulnerabilities, it is necessary to compare the performance of all four classifiers against the exact same hardware configuration. The comparative baseline was established using a 64-bit, 2-XOR Arbiter PUF configuration, containing 10,000 Challenge-Response Pairs (CRPs) with an introduced environmental noise factor of 0.1.</w:t>
      </w:r>
    </w:p>
    <w:p w14:paraId="42AD488C" w14:textId="77777777" w:rsidR="00206A5C" w:rsidRDefault="00B03C8F" w:rsidP="00B03C8F">
      <w:pPr>
        <w:pStyle w:val="Heading1"/>
        <w:spacing w:line="360" w:lineRule="auto"/>
        <w:jc w:val="center"/>
        <w:rPr>
          <w:b w:val="0"/>
          <w:bCs w:val="0"/>
          <w:color w:val="000000" w:themeColor="text1"/>
          <w:sz w:val="20"/>
          <w:szCs w:val="20"/>
        </w:rPr>
      </w:pPr>
      <w:r>
        <w:rPr>
          <w:noProof/>
        </w:rPr>
        <w:lastRenderedPageBreak/>
        <w:drawing>
          <wp:anchor distT="0" distB="0" distL="114300" distR="114300" simplePos="0" relativeHeight="251658240" behindDoc="0" locked="0" layoutInCell="1" allowOverlap="1" wp14:anchorId="2075C981" wp14:editId="20D16C32">
            <wp:simplePos x="0" y="0"/>
            <wp:positionH relativeFrom="margin">
              <wp:align>right</wp:align>
            </wp:positionH>
            <wp:positionV relativeFrom="paragraph">
              <wp:posOffset>0</wp:posOffset>
            </wp:positionV>
            <wp:extent cx="5257800" cy="3408680"/>
            <wp:effectExtent l="0" t="0" r="0" b="1270"/>
            <wp:wrapSquare wrapText="bothSides"/>
            <wp:docPr id="133048168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7800" cy="3408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3C8F">
        <w:rPr>
          <w:color w:val="000000" w:themeColor="text1"/>
          <w:sz w:val="20"/>
          <w:szCs w:val="20"/>
        </w:rPr>
        <w:t>Fig 5.6:</w:t>
      </w:r>
      <w:r>
        <w:rPr>
          <w:b w:val="0"/>
          <w:bCs w:val="0"/>
          <w:color w:val="000000" w:themeColor="text1"/>
          <w:sz w:val="20"/>
          <w:szCs w:val="20"/>
        </w:rPr>
        <w:t xml:space="preserve"> </w:t>
      </w:r>
      <w:r w:rsidRPr="00B03C8F">
        <w:rPr>
          <w:b w:val="0"/>
          <w:bCs w:val="0"/>
          <w:color w:val="000000" w:themeColor="text1"/>
          <w:sz w:val="20"/>
          <w:szCs w:val="20"/>
        </w:rPr>
        <w:t xml:space="preserve">Comparative evaluation of machine learning modeling attacks against delay-based Arbiter PUFs. </w:t>
      </w:r>
    </w:p>
    <w:p w14:paraId="4A7BEFC1" w14:textId="110D34BF" w:rsidR="00B03C8F" w:rsidRPr="00206A5C" w:rsidRDefault="00B03C8F" w:rsidP="00206A5C">
      <w:pPr>
        <w:pStyle w:val="Heading1"/>
        <w:spacing w:line="360" w:lineRule="auto"/>
        <w:jc w:val="both"/>
        <w:rPr>
          <w:b w:val="0"/>
          <w:bCs w:val="0"/>
          <w:color w:val="000000" w:themeColor="text1"/>
          <w:sz w:val="24"/>
          <w:szCs w:val="24"/>
        </w:rPr>
      </w:pPr>
      <w:r w:rsidRPr="00206A5C">
        <w:rPr>
          <w:b w:val="0"/>
          <w:bCs w:val="0"/>
          <w:color w:val="000000" w:themeColor="text1"/>
          <w:sz w:val="24"/>
          <w:szCs w:val="24"/>
        </w:rPr>
        <w:t>The graph illustrates the exponential decay in prediction accuracy for Logistic Regression (LR), Multi-Layer Perceptron (MLP), Support Vector Machine (SVM), and Random Forest (RF) classifiers as architectural non-linearity (k-XOR complexity) increases, ultimately collapsing toward the 50% random guessing baseline at 4-XOR.</w:t>
      </w:r>
    </w:p>
    <w:p w14:paraId="51C222A4" w14:textId="593B1E00" w:rsidR="00B03C8F" w:rsidRPr="00B03C8F" w:rsidRDefault="00B03C8F" w:rsidP="00AD4D0E">
      <w:pPr>
        <w:pStyle w:val="Heading1"/>
        <w:spacing w:line="360" w:lineRule="auto"/>
        <w:ind w:firstLine="720"/>
        <w:jc w:val="both"/>
        <w:rPr>
          <w:b w:val="0"/>
          <w:bCs w:val="0"/>
          <w:color w:val="000000" w:themeColor="text1"/>
          <w:sz w:val="24"/>
          <w:szCs w:val="24"/>
        </w:rPr>
      </w:pPr>
      <w:r w:rsidRPr="00B03C8F">
        <w:rPr>
          <w:b w:val="0"/>
          <w:bCs w:val="0"/>
          <w:color w:val="000000" w:themeColor="text1"/>
          <w:sz w:val="24"/>
          <w:szCs w:val="24"/>
        </w:rPr>
        <w:t xml:space="preserve">The empirical data illustrated in Figure X.X definitively demonstrates the vulnerability of standard Arbiter PUFs and the protective efficacy of XOR-based obfuscation. At a baseline 1-XOR configuration, all evaluated machine learning models exhibit severe susceptibility, successfully predicting responses with accuracies exceeding 92%, which indicates high linear separability in the challenge-response space. However, as the architectural complexity increases to 2-XOR and 3-XOR, the linear mathematical modeling of Logistic Regression collapses sharply, while deep learning architectures (MLP) temporarily maintain higher predictive power by capturing hidden non-linear parity features. Ultimately, at the 4-XOR threshold, the strict non-linearity and exponential growth of the challenge-response combinations overwhelm the feature extraction capabilities of all tested classifiers. Consequently, the prediction accuracies for LR, MLP, SVM, and RF all strictly converge near the 50% </w:t>
      </w:r>
      <w:r w:rsidRPr="00B03C8F">
        <w:rPr>
          <w:b w:val="0"/>
          <w:bCs w:val="0"/>
          <w:color w:val="000000" w:themeColor="text1"/>
          <w:sz w:val="24"/>
          <w:szCs w:val="24"/>
        </w:rPr>
        <w:lastRenderedPageBreak/>
        <w:t>random guessing baseline, proving that high-order XOR Arbiter PUFs provide robust cryptographic resistance against comprehensive profiling attacks.</w:t>
      </w:r>
    </w:p>
    <w:p w14:paraId="2575D2AF" w14:textId="77777777" w:rsidR="005B0186" w:rsidRDefault="005B0186" w:rsidP="005B0186">
      <w:pPr>
        <w:pStyle w:val="Heading1"/>
        <w:spacing w:line="360" w:lineRule="auto"/>
        <w:jc w:val="both"/>
        <w:rPr>
          <w:color w:val="000000" w:themeColor="text1"/>
          <w:sz w:val="24"/>
          <w:szCs w:val="24"/>
        </w:rPr>
      </w:pPr>
      <w:r w:rsidRPr="005B0186">
        <w:rPr>
          <w:b w:val="0"/>
          <w:bCs w:val="0"/>
          <w:color w:val="000000" w:themeColor="text1"/>
          <w:sz w:val="24"/>
          <w:szCs w:val="24"/>
        </w:rPr>
        <w:t>The empirical results generated by the simulation platform are summarized in Table 5.1 below</w:t>
      </w:r>
      <w:r w:rsidRPr="005B0186">
        <w:rPr>
          <w:color w:val="000000" w:themeColor="text1"/>
          <w:sz w:val="24"/>
          <w:szCs w:val="24"/>
        </w:rPr>
        <w:t>.</w:t>
      </w:r>
    </w:p>
    <w:p w14:paraId="4CE44277" w14:textId="1E42B78D" w:rsidR="007F39DE" w:rsidRPr="007F39DE" w:rsidRDefault="007F39DE" w:rsidP="007F39DE">
      <w:pPr>
        <w:pStyle w:val="Heading1"/>
        <w:spacing w:after="0" w:line="360" w:lineRule="auto"/>
        <w:ind w:firstLine="720"/>
        <w:jc w:val="both"/>
        <w:rPr>
          <w:color w:val="000000" w:themeColor="text1"/>
          <w:sz w:val="20"/>
          <w:szCs w:val="20"/>
        </w:rPr>
      </w:pPr>
      <w:r>
        <w:rPr>
          <w:color w:val="000000" w:themeColor="text1"/>
          <w:sz w:val="20"/>
          <w:szCs w:val="20"/>
        </w:rPr>
        <w:t xml:space="preserve">  </w:t>
      </w:r>
      <w:r w:rsidRPr="007F39DE">
        <w:rPr>
          <w:color w:val="000000" w:themeColor="text1"/>
          <w:sz w:val="20"/>
          <w:szCs w:val="20"/>
        </w:rPr>
        <w:t>Table 5.1: Comparative Performance Summary (64-bit, 2-XOR, 10,000 CRPs)</w:t>
      </w: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0"/>
        <w:gridCol w:w="2250"/>
        <w:gridCol w:w="1800"/>
        <w:gridCol w:w="1890"/>
      </w:tblGrid>
      <w:tr w:rsidR="005B0186" w14:paraId="2E7B6780" w14:textId="42F8E61B" w:rsidTr="00DF5072">
        <w:trPr>
          <w:trHeight w:val="468"/>
        </w:trPr>
        <w:tc>
          <w:tcPr>
            <w:tcW w:w="2430" w:type="dxa"/>
            <w:shd w:val="clear" w:color="auto" w:fill="D9D9D9" w:themeFill="background1" w:themeFillShade="D9"/>
            <w:vAlign w:val="center"/>
          </w:tcPr>
          <w:p w14:paraId="00072DF9" w14:textId="00D5726A" w:rsidR="005B0186" w:rsidRPr="007F39DE" w:rsidRDefault="005B0186" w:rsidP="007F39DE">
            <w:pPr>
              <w:pStyle w:val="Heading1"/>
              <w:spacing w:after="0" w:line="360" w:lineRule="auto"/>
              <w:jc w:val="center"/>
              <w:rPr>
                <w:color w:val="000000" w:themeColor="text1"/>
                <w:sz w:val="22"/>
                <w:szCs w:val="22"/>
              </w:rPr>
            </w:pPr>
            <w:r w:rsidRPr="007F39DE">
              <w:rPr>
                <w:color w:val="000000" w:themeColor="text1"/>
                <w:sz w:val="22"/>
                <w:szCs w:val="22"/>
              </w:rPr>
              <w:t>ML Model</w:t>
            </w:r>
          </w:p>
        </w:tc>
        <w:tc>
          <w:tcPr>
            <w:tcW w:w="2250" w:type="dxa"/>
            <w:shd w:val="clear" w:color="auto" w:fill="D9D9D9" w:themeFill="background1" w:themeFillShade="D9"/>
            <w:vAlign w:val="center"/>
          </w:tcPr>
          <w:p w14:paraId="76AEAB02" w14:textId="17930621" w:rsidR="005B0186" w:rsidRPr="007F39DE" w:rsidRDefault="005B0186" w:rsidP="007F39DE">
            <w:pPr>
              <w:pStyle w:val="Heading1"/>
              <w:spacing w:after="0" w:line="360" w:lineRule="auto"/>
              <w:jc w:val="center"/>
              <w:rPr>
                <w:color w:val="000000" w:themeColor="text1"/>
                <w:sz w:val="22"/>
                <w:szCs w:val="22"/>
              </w:rPr>
            </w:pPr>
            <w:r w:rsidRPr="007F39DE">
              <w:rPr>
                <w:color w:val="000000" w:themeColor="text1"/>
                <w:sz w:val="22"/>
                <w:szCs w:val="22"/>
              </w:rPr>
              <w:t>Classification Category</w:t>
            </w:r>
          </w:p>
        </w:tc>
        <w:tc>
          <w:tcPr>
            <w:tcW w:w="1800" w:type="dxa"/>
            <w:shd w:val="clear" w:color="auto" w:fill="D9D9D9" w:themeFill="background1" w:themeFillShade="D9"/>
            <w:vAlign w:val="center"/>
          </w:tcPr>
          <w:p w14:paraId="7DD3C23A" w14:textId="7E5EED9D" w:rsidR="005B0186" w:rsidRPr="007F39DE" w:rsidRDefault="005B0186" w:rsidP="007F39DE">
            <w:pPr>
              <w:pStyle w:val="Heading1"/>
              <w:spacing w:after="0" w:line="360" w:lineRule="auto"/>
              <w:jc w:val="center"/>
              <w:rPr>
                <w:color w:val="000000" w:themeColor="text1"/>
                <w:sz w:val="22"/>
                <w:szCs w:val="22"/>
              </w:rPr>
            </w:pPr>
            <w:r w:rsidRPr="007F39DE">
              <w:rPr>
                <w:color w:val="000000" w:themeColor="text1"/>
                <w:sz w:val="22"/>
                <w:szCs w:val="22"/>
              </w:rPr>
              <w:t>Prediction Accuracy (%)</w:t>
            </w:r>
          </w:p>
        </w:tc>
        <w:tc>
          <w:tcPr>
            <w:tcW w:w="1890" w:type="dxa"/>
            <w:shd w:val="clear" w:color="auto" w:fill="D9D9D9" w:themeFill="background1" w:themeFillShade="D9"/>
            <w:vAlign w:val="center"/>
          </w:tcPr>
          <w:p w14:paraId="61A07C56" w14:textId="1ACE8C46" w:rsidR="005B0186" w:rsidRPr="007F39DE" w:rsidRDefault="005B0186" w:rsidP="007F39DE">
            <w:pPr>
              <w:pStyle w:val="Heading1"/>
              <w:spacing w:after="0" w:line="360" w:lineRule="auto"/>
              <w:jc w:val="center"/>
              <w:rPr>
                <w:color w:val="000000" w:themeColor="text1"/>
                <w:sz w:val="22"/>
                <w:szCs w:val="22"/>
              </w:rPr>
            </w:pPr>
            <w:r w:rsidRPr="007F39DE">
              <w:rPr>
                <w:color w:val="000000" w:themeColor="text1"/>
                <w:sz w:val="22"/>
                <w:szCs w:val="22"/>
              </w:rPr>
              <w:t>Security Assessment</w:t>
            </w:r>
          </w:p>
        </w:tc>
      </w:tr>
      <w:tr w:rsidR="005B0186" w14:paraId="4C1E7AAD" w14:textId="77777777" w:rsidTr="007F39DE">
        <w:trPr>
          <w:trHeight w:val="468"/>
        </w:trPr>
        <w:tc>
          <w:tcPr>
            <w:tcW w:w="2430" w:type="dxa"/>
            <w:vAlign w:val="center"/>
          </w:tcPr>
          <w:p w14:paraId="10ECC69E" w14:textId="34A2CB53"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Logistic Regression (LR)</w:t>
            </w:r>
          </w:p>
        </w:tc>
        <w:tc>
          <w:tcPr>
            <w:tcW w:w="2250" w:type="dxa"/>
            <w:vAlign w:val="center"/>
          </w:tcPr>
          <w:p w14:paraId="668C5C6F" w14:textId="6B2A9E42"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Linear Baseline</w:t>
            </w:r>
          </w:p>
        </w:tc>
        <w:tc>
          <w:tcPr>
            <w:tcW w:w="1800" w:type="dxa"/>
            <w:vAlign w:val="center"/>
          </w:tcPr>
          <w:p w14:paraId="31C301A4" w14:textId="5D062C81"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59.65%</w:t>
            </w:r>
          </w:p>
        </w:tc>
        <w:tc>
          <w:tcPr>
            <w:tcW w:w="1890" w:type="dxa"/>
            <w:vAlign w:val="center"/>
          </w:tcPr>
          <w:p w14:paraId="2122B8F6" w14:textId="50E64BAC"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Resistant</w:t>
            </w:r>
          </w:p>
        </w:tc>
      </w:tr>
      <w:tr w:rsidR="005B0186" w14:paraId="78D7DF4A" w14:textId="77777777" w:rsidTr="007F39DE">
        <w:trPr>
          <w:trHeight w:val="468"/>
        </w:trPr>
        <w:tc>
          <w:tcPr>
            <w:tcW w:w="2430" w:type="dxa"/>
            <w:vAlign w:val="center"/>
          </w:tcPr>
          <w:p w14:paraId="1463D8B6" w14:textId="5D32ACD1"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Random Forest (RF)</w:t>
            </w:r>
          </w:p>
        </w:tc>
        <w:tc>
          <w:tcPr>
            <w:tcW w:w="2250" w:type="dxa"/>
            <w:vAlign w:val="center"/>
          </w:tcPr>
          <w:p w14:paraId="557D6A19" w14:textId="2AFB5064"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br/>
              <w:t>Ensemble Learning</w:t>
            </w:r>
          </w:p>
        </w:tc>
        <w:tc>
          <w:tcPr>
            <w:tcW w:w="1800" w:type="dxa"/>
            <w:vAlign w:val="center"/>
          </w:tcPr>
          <w:p w14:paraId="475C32D3" w14:textId="0647D935"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62.80%</w:t>
            </w:r>
          </w:p>
        </w:tc>
        <w:tc>
          <w:tcPr>
            <w:tcW w:w="1890" w:type="dxa"/>
            <w:vAlign w:val="center"/>
          </w:tcPr>
          <w:p w14:paraId="37169827" w14:textId="0D6487AB"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Resistant</w:t>
            </w:r>
          </w:p>
        </w:tc>
      </w:tr>
      <w:tr w:rsidR="005B0186" w14:paraId="1FF72B9E" w14:textId="77777777" w:rsidTr="007F39DE">
        <w:trPr>
          <w:trHeight w:val="468"/>
        </w:trPr>
        <w:tc>
          <w:tcPr>
            <w:tcW w:w="2430" w:type="dxa"/>
            <w:vAlign w:val="center"/>
          </w:tcPr>
          <w:p w14:paraId="6EA20170" w14:textId="7A180DCC"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Support Vector Machine (SVM)</w:t>
            </w:r>
          </w:p>
        </w:tc>
        <w:tc>
          <w:tcPr>
            <w:tcW w:w="2250" w:type="dxa"/>
            <w:vAlign w:val="center"/>
          </w:tcPr>
          <w:p w14:paraId="581E0F2F" w14:textId="5689E0EB"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Hyperplane (RBF Kernel)</w:t>
            </w:r>
          </w:p>
        </w:tc>
        <w:tc>
          <w:tcPr>
            <w:tcW w:w="1800" w:type="dxa"/>
            <w:vAlign w:val="center"/>
          </w:tcPr>
          <w:p w14:paraId="143974B0" w14:textId="02867FC0"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73.80%</w:t>
            </w:r>
          </w:p>
        </w:tc>
        <w:tc>
          <w:tcPr>
            <w:tcW w:w="1890" w:type="dxa"/>
            <w:vAlign w:val="center"/>
          </w:tcPr>
          <w:p w14:paraId="7B3E4C04" w14:textId="7CDF9D32"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Moderate</w:t>
            </w:r>
          </w:p>
        </w:tc>
      </w:tr>
      <w:tr w:rsidR="005B0186" w14:paraId="593725CC" w14:textId="77777777" w:rsidTr="007F39DE">
        <w:trPr>
          <w:trHeight w:val="468"/>
        </w:trPr>
        <w:tc>
          <w:tcPr>
            <w:tcW w:w="2430" w:type="dxa"/>
            <w:vAlign w:val="center"/>
          </w:tcPr>
          <w:p w14:paraId="41E9D371" w14:textId="30D6620E" w:rsidR="005B0186" w:rsidRPr="007F39DE" w:rsidRDefault="007F39DE"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Multi-Layer Perceptron (MLP)</w:t>
            </w:r>
          </w:p>
        </w:tc>
        <w:tc>
          <w:tcPr>
            <w:tcW w:w="2250" w:type="dxa"/>
            <w:vAlign w:val="center"/>
          </w:tcPr>
          <w:p w14:paraId="426173DC" w14:textId="31861441"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Deep Neural Network</w:t>
            </w:r>
          </w:p>
        </w:tc>
        <w:tc>
          <w:tcPr>
            <w:tcW w:w="1800" w:type="dxa"/>
            <w:vAlign w:val="center"/>
          </w:tcPr>
          <w:p w14:paraId="2FA6A8A6" w14:textId="7FC3DB4D"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93.95%</w:t>
            </w:r>
          </w:p>
        </w:tc>
        <w:tc>
          <w:tcPr>
            <w:tcW w:w="1890" w:type="dxa"/>
            <w:vAlign w:val="center"/>
          </w:tcPr>
          <w:p w14:paraId="27A0A719" w14:textId="17C10313" w:rsidR="005B0186" w:rsidRPr="007F39DE" w:rsidRDefault="005B0186" w:rsidP="007F39DE">
            <w:pPr>
              <w:pStyle w:val="Heading1"/>
              <w:spacing w:before="0" w:line="360" w:lineRule="auto"/>
              <w:jc w:val="center"/>
              <w:rPr>
                <w:b w:val="0"/>
                <w:bCs w:val="0"/>
                <w:color w:val="000000" w:themeColor="text1"/>
                <w:sz w:val="20"/>
                <w:szCs w:val="20"/>
              </w:rPr>
            </w:pPr>
            <w:r w:rsidRPr="007F39DE">
              <w:rPr>
                <w:b w:val="0"/>
                <w:bCs w:val="0"/>
                <w:color w:val="000000" w:themeColor="text1"/>
                <w:sz w:val="20"/>
                <w:szCs w:val="20"/>
              </w:rPr>
              <w:t>Vulnerable</w:t>
            </w:r>
          </w:p>
        </w:tc>
      </w:tr>
    </w:tbl>
    <w:p w14:paraId="1A2E6EA4" w14:textId="77777777" w:rsidR="005B0186" w:rsidRDefault="005B0186" w:rsidP="00624A34">
      <w:pPr>
        <w:pStyle w:val="Heading1"/>
        <w:spacing w:before="0" w:line="360" w:lineRule="auto"/>
        <w:jc w:val="both"/>
        <w:rPr>
          <w:color w:val="000000" w:themeColor="text1"/>
          <w:sz w:val="20"/>
          <w:szCs w:val="20"/>
        </w:rPr>
      </w:pPr>
    </w:p>
    <w:p w14:paraId="548272D6" w14:textId="5CB81D9E" w:rsidR="00AD4D0E" w:rsidRPr="005B0186" w:rsidRDefault="00AD4D0E" w:rsidP="00624A34">
      <w:pPr>
        <w:pStyle w:val="Heading1"/>
        <w:spacing w:before="0" w:line="360" w:lineRule="auto"/>
        <w:jc w:val="both"/>
        <w:rPr>
          <w:b w:val="0"/>
          <w:bCs w:val="0"/>
          <w:color w:val="000000" w:themeColor="text1"/>
          <w:sz w:val="20"/>
          <w:szCs w:val="20"/>
        </w:rPr>
      </w:pPr>
      <w:r>
        <w:rPr>
          <w:b w:val="0"/>
          <w:bCs w:val="0"/>
          <w:noProof/>
          <w:color w:val="000000" w:themeColor="text1"/>
          <w:sz w:val="20"/>
          <w:szCs w:val="20"/>
        </w:rPr>
        <w:drawing>
          <wp:inline distT="0" distB="0" distL="0" distR="0" wp14:anchorId="1E551E1A" wp14:editId="45AABED6">
            <wp:extent cx="5274310" cy="3518535"/>
            <wp:effectExtent l="0" t="0" r="2540" b="5715"/>
            <wp:docPr id="1141338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38183" name="Picture 1141338183"/>
                    <pic:cNvPicPr/>
                  </pic:nvPicPr>
                  <pic:blipFill>
                    <a:blip r:embed="rId24">
                      <a:extLst>
                        <a:ext uri="{28A0092B-C50C-407E-A947-70E740481C1C}">
                          <a14:useLocalDpi xmlns:a14="http://schemas.microsoft.com/office/drawing/2010/main" val="0"/>
                        </a:ext>
                      </a:extLst>
                    </a:blip>
                    <a:stretch>
                      <a:fillRect/>
                    </a:stretch>
                  </pic:blipFill>
                  <pic:spPr>
                    <a:xfrm>
                      <a:off x="0" y="0"/>
                      <a:ext cx="5274310" cy="3518535"/>
                    </a:xfrm>
                    <a:prstGeom prst="rect">
                      <a:avLst/>
                    </a:prstGeom>
                  </pic:spPr>
                </pic:pic>
              </a:graphicData>
            </a:graphic>
          </wp:inline>
        </w:drawing>
      </w:r>
    </w:p>
    <w:p w14:paraId="6E9384C7" w14:textId="1727EFE2" w:rsidR="00A0251B" w:rsidRDefault="00AD4D0E" w:rsidP="00AD4D0E">
      <w:pPr>
        <w:pStyle w:val="Heading1"/>
        <w:spacing w:before="0"/>
        <w:jc w:val="center"/>
        <w:rPr>
          <w:b w:val="0"/>
          <w:bCs w:val="0"/>
          <w:color w:val="000000" w:themeColor="text1"/>
          <w:sz w:val="20"/>
          <w:szCs w:val="20"/>
        </w:rPr>
      </w:pPr>
      <w:r w:rsidRPr="00AD4D0E">
        <w:rPr>
          <w:color w:val="000000" w:themeColor="text1"/>
          <w:sz w:val="20"/>
          <w:szCs w:val="20"/>
        </w:rPr>
        <w:t>Fig 5.</w:t>
      </w:r>
      <w:r w:rsidR="00B03C8F">
        <w:rPr>
          <w:color w:val="000000" w:themeColor="text1"/>
          <w:sz w:val="20"/>
          <w:szCs w:val="20"/>
        </w:rPr>
        <w:t>7</w:t>
      </w:r>
      <w:r w:rsidRPr="00AD4D0E">
        <w:rPr>
          <w:color w:val="000000" w:themeColor="text1"/>
          <w:sz w:val="20"/>
          <w:szCs w:val="20"/>
        </w:rPr>
        <w:t xml:space="preserve">: </w:t>
      </w:r>
      <w:r w:rsidRPr="00AD4D0E">
        <w:rPr>
          <w:b w:val="0"/>
          <w:bCs w:val="0"/>
          <w:color w:val="000000" w:themeColor="text1"/>
          <w:sz w:val="20"/>
          <w:szCs w:val="20"/>
        </w:rPr>
        <w:t>Comparative bar chart of ML model accuracies on a 2-XOR Arbiter PUF</w:t>
      </w:r>
    </w:p>
    <w:p w14:paraId="28178873" w14:textId="77777777" w:rsidR="00AD4D0E" w:rsidRDefault="00AD4D0E" w:rsidP="00AD4D0E">
      <w:pPr>
        <w:pStyle w:val="Heading1"/>
        <w:spacing w:before="0"/>
        <w:rPr>
          <w:b w:val="0"/>
          <w:bCs w:val="0"/>
          <w:color w:val="000000" w:themeColor="text1"/>
          <w:sz w:val="20"/>
          <w:szCs w:val="20"/>
        </w:rPr>
      </w:pPr>
    </w:p>
    <w:p w14:paraId="780B4E79" w14:textId="2F34F94A" w:rsidR="00AD4D0E" w:rsidRPr="00AD4D0E" w:rsidRDefault="00AD4D0E" w:rsidP="00AD4D0E">
      <w:pPr>
        <w:pStyle w:val="Heading1"/>
        <w:spacing w:line="360" w:lineRule="auto"/>
        <w:jc w:val="both"/>
        <w:rPr>
          <w:b w:val="0"/>
          <w:bCs w:val="0"/>
          <w:color w:val="000000" w:themeColor="text1"/>
          <w:sz w:val="24"/>
          <w:szCs w:val="24"/>
        </w:rPr>
      </w:pPr>
      <w:r w:rsidRPr="00AD4D0E">
        <w:rPr>
          <w:b w:val="0"/>
          <w:bCs w:val="0"/>
          <w:color w:val="000000" w:themeColor="text1"/>
          <w:sz w:val="24"/>
          <w:szCs w:val="24"/>
        </w:rPr>
        <w:t>As demonstrated in the data, there is a severe disparity in attack success depending on the mathematical capability of the chosen classifier.</w:t>
      </w:r>
      <w:r>
        <w:rPr>
          <w:b w:val="0"/>
          <w:bCs w:val="0"/>
          <w:color w:val="000000" w:themeColor="text1"/>
          <w:sz w:val="24"/>
          <w:szCs w:val="24"/>
        </w:rPr>
        <w:t xml:space="preserve"> </w:t>
      </w:r>
      <w:r w:rsidRPr="00AD4D0E">
        <w:rPr>
          <w:b w:val="0"/>
          <w:bCs w:val="0"/>
          <w:color w:val="000000" w:themeColor="text1"/>
          <w:sz w:val="24"/>
          <w:szCs w:val="24"/>
        </w:rPr>
        <w:t>Because the 2-XOR architecture utilizes multiple parallel arbiter streams to intentionally obfuscate the delay timings, the output response becomes highly non-linear. Consequently, the Logistic Regression (LR) model failed significantly, achieving only 59.65% accuracy. This metric borders on random guessing, proving that linear classifiers are completely ineffective against multi-layer XOR PUFs.</w:t>
      </w:r>
    </w:p>
    <w:p w14:paraId="5D6676E4" w14:textId="73B37E34" w:rsidR="00AD4D0E" w:rsidRPr="00AD4D0E" w:rsidRDefault="00AD4D0E" w:rsidP="00AD4D0E">
      <w:pPr>
        <w:pStyle w:val="Heading1"/>
        <w:spacing w:line="360" w:lineRule="auto"/>
        <w:jc w:val="both"/>
        <w:rPr>
          <w:b w:val="0"/>
          <w:bCs w:val="0"/>
          <w:color w:val="000000" w:themeColor="text1"/>
          <w:sz w:val="24"/>
          <w:szCs w:val="24"/>
        </w:rPr>
      </w:pPr>
      <w:r w:rsidRPr="00AD4D0E">
        <w:rPr>
          <w:b w:val="0"/>
          <w:bCs w:val="0"/>
          <w:color w:val="000000" w:themeColor="text1"/>
          <w:sz w:val="24"/>
          <w:szCs w:val="24"/>
        </w:rPr>
        <w:t>The Random Forest (RF) ensemble method fared only marginally better at 62.80%. While RF is highly resistant to the Gaussian noise (0.1) present in the simulation, a dataset of only 10,000 CRPs did not provide enough feature density for the decision trees to map the XOR parity function accurately.</w:t>
      </w:r>
    </w:p>
    <w:p w14:paraId="7A552C70" w14:textId="77777777" w:rsidR="00AD4D0E" w:rsidRDefault="00AD4D0E" w:rsidP="00AD4D0E">
      <w:pPr>
        <w:pStyle w:val="Heading1"/>
        <w:spacing w:line="360" w:lineRule="auto"/>
        <w:jc w:val="both"/>
        <w:rPr>
          <w:b w:val="0"/>
          <w:bCs w:val="0"/>
          <w:color w:val="000000" w:themeColor="text1"/>
          <w:sz w:val="24"/>
          <w:szCs w:val="24"/>
        </w:rPr>
      </w:pPr>
      <w:r w:rsidRPr="00AD4D0E">
        <w:rPr>
          <w:b w:val="0"/>
          <w:bCs w:val="0"/>
          <w:color w:val="000000" w:themeColor="text1"/>
          <w:sz w:val="24"/>
          <w:szCs w:val="24"/>
        </w:rPr>
        <w:t>The Support Vector Machine (SVM) showed a moderate improvement, successfully establishing decision boundaries to achieve 73.80% accuracy. The Radial Basis Function (RBF) kernel allowed the SVM to map the challenge vectors into a higher dimension, partially bypassing the XOR obfuscation.</w:t>
      </w:r>
    </w:p>
    <w:p w14:paraId="5DB277B0" w14:textId="6024CAA4" w:rsidR="00AD4D0E" w:rsidRPr="00AD4D0E" w:rsidRDefault="00AD4D0E" w:rsidP="00AD4D0E">
      <w:pPr>
        <w:pStyle w:val="Heading1"/>
        <w:spacing w:line="360" w:lineRule="auto"/>
        <w:jc w:val="center"/>
        <w:rPr>
          <w:b w:val="0"/>
          <w:bCs w:val="0"/>
          <w:color w:val="000000" w:themeColor="text1"/>
          <w:sz w:val="24"/>
          <w:szCs w:val="24"/>
        </w:rPr>
      </w:pPr>
      <w:r>
        <w:rPr>
          <w:b w:val="0"/>
          <w:bCs w:val="0"/>
          <w:noProof/>
          <w:color w:val="000000" w:themeColor="text1"/>
          <w:sz w:val="24"/>
          <w:szCs w:val="24"/>
        </w:rPr>
        <w:drawing>
          <wp:inline distT="0" distB="0" distL="0" distR="0" wp14:anchorId="2B119578" wp14:editId="61F1264D">
            <wp:extent cx="5274310" cy="1836420"/>
            <wp:effectExtent l="0" t="0" r="2540" b="0"/>
            <wp:docPr id="187213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3334" name="Picture 1872133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836420"/>
                    </a:xfrm>
                    <a:prstGeom prst="rect">
                      <a:avLst/>
                    </a:prstGeom>
                  </pic:spPr>
                </pic:pic>
              </a:graphicData>
            </a:graphic>
          </wp:inline>
        </w:drawing>
      </w:r>
      <w:r>
        <w:rPr>
          <w:b w:val="0"/>
          <w:bCs w:val="0"/>
          <w:color w:val="000000" w:themeColor="text1"/>
          <w:sz w:val="24"/>
          <w:szCs w:val="24"/>
        </w:rPr>
        <w:br/>
      </w:r>
      <w:r>
        <w:rPr>
          <w:color w:val="000000" w:themeColor="text1"/>
          <w:sz w:val="20"/>
          <w:szCs w:val="20"/>
        </w:rPr>
        <w:t xml:space="preserve"> </w:t>
      </w:r>
      <w:r w:rsidRPr="00AD4D0E">
        <w:rPr>
          <w:color w:val="000000" w:themeColor="text1"/>
          <w:sz w:val="20"/>
          <w:szCs w:val="20"/>
        </w:rPr>
        <w:t>Fig 5.</w:t>
      </w:r>
      <w:r w:rsidR="00B03C8F">
        <w:rPr>
          <w:color w:val="000000" w:themeColor="text1"/>
          <w:sz w:val="20"/>
          <w:szCs w:val="20"/>
        </w:rPr>
        <w:t>8</w:t>
      </w:r>
      <w:r w:rsidRPr="00AD4D0E">
        <w:rPr>
          <w:color w:val="000000" w:themeColor="text1"/>
          <w:sz w:val="20"/>
          <w:szCs w:val="20"/>
        </w:rPr>
        <w:t>:</w:t>
      </w:r>
      <w:r>
        <w:rPr>
          <w:b w:val="0"/>
          <w:bCs w:val="0"/>
          <w:color w:val="000000" w:themeColor="text1"/>
          <w:sz w:val="24"/>
          <w:szCs w:val="24"/>
        </w:rPr>
        <w:t xml:space="preserve"> </w:t>
      </w:r>
      <w:r w:rsidRPr="00AD4D0E">
        <w:rPr>
          <w:b w:val="0"/>
          <w:bCs w:val="0"/>
          <w:color w:val="000000" w:themeColor="text1"/>
          <w:sz w:val="20"/>
          <w:szCs w:val="20"/>
        </w:rPr>
        <w:t>Experiment Session Log demonstrating persistent database tracking of simulation</w:t>
      </w:r>
      <w:r>
        <w:rPr>
          <w:b w:val="0"/>
          <w:bCs w:val="0"/>
          <w:color w:val="000000" w:themeColor="text1"/>
          <w:sz w:val="20"/>
          <w:szCs w:val="20"/>
        </w:rPr>
        <w:t xml:space="preserve"> runs</w:t>
      </w:r>
    </w:p>
    <w:p w14:paraId="3B85656E" w14:textId="2051AFEE" w:rsidR="00AD4D0E" w:rsidRPr="00AD4D0E" w:rsidRDefault="00AD4D0E" w:rsidP="00AD4D0E">
      <w:pPr>
        <w:pStyle w:val="Heading1"/>
        <w:spacing w:before="0" w:line="360" w:lineRule="auto"/>
        <w:jc w:val="both"/>
        <w:rPr>
          <w:b w:val="0"/>
          <w:bCs w:val="0"/>
          <w:color w:val="000000" w:themeColor="text1"/>
          <w:sz w:val="24"/>
          <w:szCs w:val="24"/>
        </w:rPr>
      </w:pPr>
      <w:r w:rsidRPr="00AD4D0E">
        <w:rPr>
          <w:b w:val="0"/>
          <w:bCs w:val="0"/>
          <w:color w:val="000000" w:themeColor="text1"/>
          <w:sz w:val="24"/>
          <w:szCs w:val="24"/>
        </w:rPr>
        <w:t xml:space="preserve">However, the Multi-Layer Perceptron (MLP) decisively outperformed all other models, achieving an alarming 93.95% prediction accuracy. By utilizing hidden neural layers and backpropagation, the MLP was able to fully learn the underlying delay characteristics of the individual paths before they were obfuscated by the final XOR gate. This conclusively proves that while increasing XOR levels successfully defends </w:t>
      </w:r>
      <w:r w:rsidRPr="00AD4D0E">
        <w:rPr>
          <w:b w:val="0"/>
          <w:bCs w:val="0"/>
          <w:color w:val="000000" w:themeColor="text1"/>
          <w:sz w:val="24"/>
          <w:szCs w:val="24"/>
        </w:rPr>
        <w:lastRenderedPageBreak/>
        <w:t>against linear and ensemble attacks, modern deep learning networks possess the analytical capacity to render these hardware security primitives highly vulnerable.</w:t>
      </w:r>
    </w:p>
    <w:p w14:paraId="70173F30" w14:textId="77777777" w:rsidR="0081349F" w:rsidRDefault="0081349F" w:rsidP="00AD4D0E">
      <w:pPr>
        <w:pStyle w:val="Heading1"/>
        <w:jc w:val="both"/>
        <w:rPr>
          <w:color w:val="000000" w:themeColor="text1"/>
          <w:sz w:val="24"/>
          <w:szCs w:val="24"/>
        </w:rPr>
      </w:pPr>
    </w:p>
    <w:p w14:paraId="5BF5D761" w14:textId="6D5EFCDB" w:rsidR="00AD4D0E" w:rsidRPr="00AD4D0E" w:rsidRDefault="00AD4D0E" w:rsidP="00AD4D0E">
      <w:pPr>
        <w:pStyle w:val="Heading1"/>
        <w:jc w:val="both"/>
        <w:rPr>
          <w:color w:val="000000" w:themeColor="text1"/>
          <w:sz w:val="24"/>
          <w:szCs w:val="24"/>
        </w:rPr>
      </w:pPr>
      <w:r w:rsidRPr="00AD4D0E">
        <w:rPr>
          <w:color w:val="000000" w:themeColor="text1"/>
          <w:sz w:val="24"/>
          <w:szCs w:val="24"/>
        </w:rPr>
        <w:t>5.4 Impact of Hardware Complexity</w:t>
      </w:r>
    </w:p>
    <w:p w14:paraId="25F36336" w14:textId="2DAFA77F" w:rsidR="00AD4D0E" w:rsidRPr="00AD4D0E" w:rsidRDefault="00AD4D0E" w:rsidP="00AD4D0E">
      <w:pPr>
        <w:pStyle w:val="Heading1"/>
        <w:spacing w:line="360" w:lineRule="auto"/>
        <w:ind w:firstLine="720"/>
        <w:jc w:val="both"/>
        <w:rPr>
          <w:b w:val="0"/>
          <w:bCs w:val="0"/>
          <w:color w:val="000000" w:themeColor="text1"/>
          <w:sz w:val="24"/>
          <w:szCs w:val="24"/>
        </w:rPr>
      </w:pPr>
      <w:r w:rsidRPr="00AD4D0E">
        <w:rPr>
          <w:b w:val="0"/>
          <w:bCs w:val="0"/>
          <w:color w:val="000000" w:themeColor="text1"/>
          <w:sz w:val="24"/>
          <w:szCs w:val="24"/>
        </w:rPr>
        <w:t>A secondary series of experiments was conducted by manipulating the structural complexity of the PUF via the frontend configuration panel. The objective of this phase was to determine if scaling the hardware architecture could effectively mitigate the machine learning vulnerabilities observed in Section 5.3. Two primary variables were tested: the length of the challenge vector and the number of parallel XOR streams.</w:t>
      </w:r>
    </w:p>
    <w:p w14:paraId="7C719D62" w14:textId="77777777" w:rsidR="00AD4D0E" w:rsidRDefault="00AD4D0E" w:rsidP="00AD4D0E">
      <w:pPr>
        <w:pStyle w:val="Heading1"/>
        <w:spacing w:line="360" w:lineRule="auto"/>
        <w:jc w:val="both"/>
        <w:rPr>
          <w:b w:val="0"/>
          <w:bCs w:val="0"/>
          <w:color w:val="000000" w:themeColor="text1"/>
          <w:sz w:val="24"/>
          <w:szCs w:val="24"/>
        </w:rPr>
      </w:pPr>
      <w:r w:rsidRPr="00AD4D0E">
        <w:rPr>
          <w:color w:val="000000" w:themeColor="text1"/>
          <w:sz w:val="24"/>
          <w:szCs w:val="24"/>
        </w:rPr>
        <w:t>5.4.1 Scaling the Challenge Length (Stages)</w:t>
      </w:r>
      <w:r w:rsidRPr="00AD4D0E">
        <w:rPr>
          <w:b w:val="0"/>
          <w:bCs w:val="0"/>
          <w:color w:val="000000" w:themeColor="text1"/>
          <w:sz w:val="24"/>
          <w:szCs w:val="24"/>
        </w:rPr>
        <w:t xml:space="preserve"> </w:t>
      </w:r>
    </w:p>
    <w:p w14:paraId="44B2DB53" w14:textId="0453F5E7" w:rsidR="00AD4D0E" w:rsidRDefault="00AD4D0E" w:rsidP="00AD4D0E">
      <w:pPr>
        <w:pStyle w:val="Heading1"/>
        <w:spacing w:line="360" w:lineRule="auto"/>
        <w:jc w:val="both"/>
        <w:rPr>
          <w:b w:val="0"/>
          <w:bCs w:val="0"/>
          <w:color w:val="000000" w:themeColor="text1"/>
          <w:sz w:val="24"/>
          <w:szCs w:val="24"/>
        </w:rPr>
      </w:pPr>
      <w:r w:rsidRPr="00AD4D0E">
        <w:rPr>
          <w:b w:val="0"/>
          <w:bCs w:val="0"/>
          <w:color w:val="000000" w:themeColor="text1"/>
          <w:sz w:val="24"/>
          <w:szCs w:val="24"/>
        </w:rPr>
        <w:t>The first architectural adjustment involved increasing the number of delay stages from 64-bit to 128-bit. Mathematically, doubling the number of stages exponentially increases the total possible challenge space from 64</w:t>
      </w:r>
      <w:r w:rsidR="00DF5072">
        <w:rPr>
          <w:b w:val="0"/>
          <w:bCs w:val="0"/>
          <w:color w:val="000000" w:themeColor="text1"/>
          <w:sz w:val="24"/>
          <w:szCs w:val="24"/>
        </w:rPr>
        <w:t xml:space="preserve"> </w:t>
      </w:r>
      <w:r w:rsidRPr="00AD4D0E">
        <w:rPr>
          <w:b w:val="0"/>
          <w:bCs w:val="0"/>
          <w:color w:val="000000" w:themeColor="text1"/>
          <w:sz w:val="24"/>
          <w:szCs w:val="24"/>
        </w:rPr>
        <w:t>to 128</w:t>
      </w:r>
      <w:r>
        <w:rPr>
          <w:b w:val="0"/>
          <w:bCs w:val="0"/>
          <w:color w:val="000000" w:themeColor="text1"/>
          <w:sz w:val="24"/>
          <w:szCs w:val="24"/>
        </w:rPr>
        <w:t>.</w:t>
      </w:r>
    </w:p>
    <w:p w14:paraId="1EAE2C3B" w14:textId="64692278" w:rsidR="00DF5072" w:rsidRDefault="0081349F" w:rsidP="0081349F">
      <w:pPr>
        <w:pStyle w:val="Heading1"/>
        <w:spacing w:before="0" w:line="360" w:lineRule="auto"/>
        <w:jc w:val="both"/>
        <w:rPr>
          <w:b w:val="0"/>
          <w:bCs w:val="0"/>
          <w:color w:val="000000" w:themeColor="text1"/>
          <w:sz w:val="24"/>
          <w:szCs w:val="24"/>
        </w:rPr>
      </w:pPr>
      <w:r w:rsidRPr="0081349F">
        <w:rPr>
          <w:b w:val="0"/>
          <w:bCs w:val="0"/>
          <w:color w:val="000000" w:themeColor="text1"/>
          <w:sz w:val="24"/>
          <w:szCs w:val="24"/>
        </w:rPr>
        <w:t xml:space="preserve">The simulation results showed that all machine learning models initially experienced a drop in prediction accuracy when evaluated on the 128-bit architecture using only 10,000 CRPs, as the larger feature space required more training data. However, when the dataset size was increased to 50,000 or 100,000 CRPs, the MLP and SVM models </w:t>
      </w:r>
      <w:r w:rsidRPr="0081349F">
        <w:rPr>
          <w:b w:val="0"/>
          <w:bCs w:val="0"/>
          <w:color w:val="000000" w:themeColor="text1"/>
          <w:sz w:val="24"/>
          <w:szCs w:val="24"/>
        </w:rPr>
        <w:lastRenderedPageBreak/>
        <w:t>recovered their predictive performance. These findings indicate that increasing the bit-length of an Arbiter PUF alone does not provide fundamental cryptographic security.</w:t>
      </w:r>
      <w:r w:rsidR="00DF5072">
        <w:rPr>
          <w:b w:val="0"/>
          <w:bCs w:val="0"/>
          <w:noProof/>
          <w:color w:val="000000" w:themeColor="text1"/>
          <w:sz w:val="24"/>
          <w:szCs w:val="24"/>
        </w:rPr>
        <w:drawing>
          <wp:anchor distT="0" distB="0" distL="114300" distR="114300" simplePos="0" relativeHeight="251659264" behindDoc="0" locked="0" layoutInCell="1" allowOverlap="1" wp14:anchorId="7B37E37A" wp14:editId="68EB2AAF">
            <wp:simplePos x="0" y="0"/>
            <wp:positionH relativeFrom="column">
              <wp:posOffset>180340</wp:posOffset>
            </wp:positionH>
            <wp:positionV relativeFrom="paragraph">
              <wp:posOffset>1576705</wp:posOffset>
            </wp:positionV>
            <wp:extent cx="4784400" cy="2844000"/>
            <wp:effectExtent l="0" t="0" r="0" b="0"/>
            <wp:wrapTopAndBottom/>
            <wp:docPr id="1199641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1947" name="Picture 11996419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84400" cy="2844000"/>
                    </a:xfrm>
                    <a:prstGeom prst="rect">
                      <a:avLst/>
                    </a:prstGeom>
                  </pic:spPr>
                </pic:pic>
              </a:graphicData>
            </a:graphic>
            <wp14:sizeRelH relativeFrom="page">
              <wp14:pctWidth>0</wp14:pctWidth>
            </wp14:sizeRelH>
            <wp14:sizeRelV relativeFrom="page">
              <wp14:pctHeight>0</wp14:pctHeight>
            </wp14:sizeRelV>
          </wp:anchor>
        </w:drawing>
      </w:r>
    </w:p>
    <w:p w14:paraId="27A41455" w14:textId="65DBE005" w:rsidR="00DF5072" w:rsidRDefault="00DF5072" w:rsidP="00DF5072">
      <w:pPr>
        <w:pStyle w:val="Heading1"/>
        <w:spacing w:before="0" w:line="360" w:lineRule="auto"/>
        <w:jc w:val="center"/>
        <w:rPr>
          <w:b w:val="0"/>
          <w:bCs w:val="0"/>
          <w:color w:val="000000" w:themeColor="text1"/>
          <w:sz w:val="20"/>
          <w:szCs w:val="20"/>
        </w:rPr>
      </w:pPr>
      <w:r w:rsidRPr="00DF5072">
        <w:rPr>
          <w:color w:val="000000" w:themeColor="text1"/>
          <w:sz w:val="20"/>
          <w:szCs w:val="20"/>
        </w:rPr>
        <w:t>Fig 5.</w:t>
      </w:r>
      <w:r w:rsidR="00B03C8F">
        <w:rPr>
          <w:color w:val="000000" w:themeColor="text1"/>
          <w:sz w:val="20"/>
          <w:szCs w:val="20"/>
        </w:rPr>
        <w:t>9</w:t>
      </w:r>
      <w:r w:rsidRPr="00DF5072">
        <w:rPr>
          <w:color w:val="000000" w:themeColor="text1"/>
          <w:sz w:val="20"/>
          <w:szCs w:val="20"/>
        </w:rPr>
        <w:t xml:space="preserve">: </w:t>
      </w:r>
      <w:r w:rsidRPr="00DF5072">
        <w:rPr>
          <w:b w:val="0"/>
          <w:bCs w:val="0"/>
          <w:color w:val="000000" w:themeColor="text1"/>
          <w:sz w:val="20"/>
          <w:szCs w:val="20"/>
        </w:rPr>
        <w:t xml:space="preserve">MLP attack accuracy (85.85%) on a 128-bit, 2-XOR Arbiter PUF, demonstrating reduced vulnerability when the architectural complexity is doubled </w:t>
      </w:r>
    </w:p>
    <w:p w14:paraId="0A08C910" w14:textId="1AE393A6" w:rsidR="00DF5072" w:rsidRPr="00DF5072" w:rsidRDefault="00DF5072" w:rsidP="00DF5072">
      <w:pPr>
        <w:pStyle w:val="Heading1"/>
        <w:spacing w:before="0" w:line="360" w:lineRule="auto"/>
        <w:jc w:val="center"/>
        <w:rPr>
          <w:b w:val="0"/>
          <w:bCs w:val="0"/>
          <w:color w:val="000000" w:themeColor="text1"/>
          <w:sz w:val="24"/>
          <w:szCs w:val="24"/>
        </w:rPr>
      </w:pPr>
      <w:r>
        <w:rPr>
          <w:noProof/>
          <w:color w:val="000000" w:themeColor="text1"/>
          <w:sz w:val="20"/>
          <w:szCs w:val="20"/>
        </w:rPr>
        <w:drawing>
          <wp:inline distT="0" distB="0" distL="0" distR="0" wp14:anchorId="19B63A81" wp14:editId="04E50383">
            <wp:extent cx="4983480" cy="3157855"/>
            <wp:effectExtent l="0" t="0" r="7620" b="4445"/>
            <wp:docPr id="16980953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5375" name="Picture 16980953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83480" cy="3157855"/>
                    </a:xfrm>
                    <a:prstGeom prst="rect">
                      <a:avLst/>
                    </a:prstGeom>
                  </pic:spPr>
                </pic:pic>
              </a:graphicData>
            </a:graphic>
          </wp:inline>
        </w:drawing>
      </w:r>
    </w:p>
    <w:p w14:paraId="478EF1F2" w14:textId="0FE4A7B9" w:rsidR="00D216D4" w:rsidRDefault="00DF5072" w:rsidP="00D216D4">
      <w:pPr>
        <w:pStyle w:val="Heading1"/>
        <w:spacing w:before="0" w:line="360" w:lineRule="auto"/>
        <w:jc w:val="center"/>
        <w:rPr>
          <w:color w:val="000000" w:themeColor="text1"/>
          <w:sz w:val="20"/>
          <w:szCs w:val="20"/>
        </w:rPr>
      </w:pPr>
      <w:r>
        <w:rPr>
          <w:color w:val="000000" w:themeColor="text1"/>
          <w:sz w:val="20"/>
          <w:szCs w:val="20"/>
        </w:rPr>
        <w:t>Fig 5.</w:t>
      </w:r>
      <w:r w:rsidR="00B03C8F">
        <w:rPr>
          <w:color w:val="000000" w:themeColor="text1"/>
          <w:sz w:val="20"/>
          <w:szCs w:val="20"/>
        </w:rPr>
        <w:t>10</w:t>
      </w:r>
      <w:r>
        <w:rPr>
          <w:color w:val="000000" w:themeColor="text1"/>
          <w:sz w:val="20"/>
          <w:szCs w:val="20"/>
        </w:rPr>
        <w:t xml:space="preserve">: </w:t>
      </w:r>
      <w:r w:rsidRPr="00DF5072">
        <w:rPr>
          <w:b w:val="0"/>
          <w:bCs w:val="0"/>
          <w:color w:val="000000" w:themeColor="text1"/>
          <w:sz w:val="20"/>
          <w:szCs w:val="20"/>
        </w:rPr>
        <w:t>SVM attack accuracy (63.05%) on a 128-bit, 2-XOR Arbiter PUF. Note the accuracy degradation from 73.80% due to the increased challenge length</w:t>
      </w:r>
    </w:p>
    <w:p w14:paraId="7BE8BBFB" w14:textId="77777777" w:rsidR="00D216D4" w:rsidRPr="00D216D4" w:rsidRDefault="00D216D4" w:rsidP="00D216D4">
      <w:pPr>
        <w:pStyle w:val="Heading1"/>
        <w:spacing w:line="360" w:lineRule="auto"/>
        <w:rPr>
          <w:color w:val="000000" w:themeColor="text1"/>
          <w:sz w:val="24"/>
          <w:szCs w:val="24"/>
        </w:rPr>
      </w:pPr>
      <w:r w:rsidRPr="00D216D4">
        <w:rPr>
          <w:color w:val="000000" w:themeColor="text1"/>
          <w:sz w:val="24"/>
          <w:szCs w:val="24"/>
        </w:rPr>
        <w:t xml:space="preserve">5.4.2 Increasing Non-Linearity (XOR Levels) </w:t>
      </w:r>
    </w:p>
    <w:p w14:paraId="2984FC47" w14:textId="7527DC33" w:rsidR="00D216D4" w:rsidRPr="00D216D4" w:rsidRDefault="00D216D4" w:rsidP="00D216D4">
      <w:pPr>
        <w:pStyle w:val="Heading1"/>
        <w:spacing w:line="360" w:lineRule="auto"/>
        <w:jc w:val="both"/>
        <w:rPr>
          <w:b w:val="0"/>
          <w:bCs w:val="0"/>
          <w:color w:val="000000" w:themeColor="text1"/>
          <w:sz w:val="24"/>
          <w:szCs w:val="24"/>
        </w:rPr>
      </w:pPr>
      <w:r w:rsidRPr="00D216D4">
        <w:rPr>
          <w:b w:val="0"/>
          <w:bCs w:val="0"/>
          <w:color w:val="000000" w:themeColor="text1"/>
          <w:sz w:val="24"/>
          <w:szCs w:val="24"/>
        </w:rPr>
        <w:lastRenderedPageBreak/>
        <w:t xml:space="preserve">The most significant defense against machine learning cryptanalysis was observed when the </w:t>
      </w:r>
      <w:proofErr w:type="spellStart"/>
      <w:r w:rsidRPr="00D216D4">
        <w:rPr>
          <w:b w:val="0"/>
          <w:bCs w:val="0"/>
          <w:color w:val="000000" w:themeColor="text1"/>
          <w:sz w:val="24"/>
          <w:szCs w:val="24"/>
        </w:rPr>
        <w:t>xor_level</w:t>
      </w:r>
      <w:proofErr w:type="spellEnd"/>
      <w:r w:rsidRPr="00D216D4">
        <w:rPr>
          <w:b w:val="0"/>
          <w:bCs w:val="0"/>
          <w:color w:val="000000" w:themeColor="text1"/>
          <w:sz w:val="24"/>
          <w:szCs w:val="24"/>
        </w:rPr>
        <w:t xml:space="preserve"> parameter was increased. Every additional parallel arbiter stream that is XORed into the final response compounds the mathematical complexity of the system.</w:t>
      </w:r>
    </w:p>
    <w:p w14:paraId="355EE936" w14:textId="15377443" w:rsidR="00D216D4" w:rsidRPr="00D216D4" w:rsidRDefault="00D216D4" w:rsidP="00D216D4">
      <w:pPr>
        <w:pStyle w:val="Heading1"/>
        <w:spacing w:line="360" w:lineRule="auto"/>
        <w:jc w:val="both"/>
        <w:rPr>
          <w:b w:val="0"/>
          <w:bCs w:val="0"/>
          <w:color w:val="000000" w:themeColor="text1"/>
          <w:sz w:val="24"/>
          <w:szCs w:val="24"/>
        </w:rPr>
      </w:pPr>
      <w:r w:rsidRPr="00D216D4">
        <w:rPr>
          <w:b w:val="0"/>
          <w:bCs w:val="0"/>
          <w:color w:val="000000" w:themeColor="text1"/>
          <w:sz w:val="24"/>
          <w:szCs w:val="24"/>
        </w:rPr>
        <w:t>When the simulation was scaled to a 4-XOR configuration, a severe degradation in attack success was recorded across all models. Linear models and ensemble methods (LR and RF) immediately dropped to near 50% accuracy. More importantly, even the advanced MLP and SVM algorithms struggled to converge. At higher XOR levels, the delay paths become heavily entangled, masking the internal physical characteristics from the final binary output.</w:t>
      </w:r>
    </w:p>
    <w:p w14:paraId="4EADC64F" w14:textId="15258E11" w:rsidR="00D216D4" w:rsidRPr="00D216D4" w:rsidRDefault="00D216D4" w:rsidP="00D216D4">
      <w:pPr>
        <w:pStyle w:val="Heading1"/>
        <w:spacing w:before="0" w:line="360" w:lineRule="auto"/>
        <w:jc w:val="both"/>
        <w:rPr>
          <w:b w:val="0"/>
          <w:bCs w:val="0"/>
          <w:color w:val="000000" w:themeColor="text1"/>
          <w:sz w:val="24"/>
          <w:szCs w:val="24"/>
        </w:rPr>
      </w:pPr>
      <w:r w:rsidRPr="00D216D4">
        <w:rPr>
          <w:b w:val="0"/>
          <w:bCs w:val="0"/>
          <w:color w:val="000000" w:themeColor="text1"/>
          <w:sz w:val="24"/>
          <w:szCs w:val="24"/>
        </w:rPr>
        <w:t>The data confirms that increasing the XOR complexity is a highly effective hardware defense. While an adversary could theoretically bypass a 4-XOR or 5-XOR PUF, doing so would require an astronomically large dataset of CRPs and massive deep learning computational overhead, making the attack practically infeasible under standard operational conditions. The primary trade-off, however, is that physical implementation of high-XOR PUFs requires significantly more silicon area and power, making them less suitable for highly constrained IoT edge devices.</w:t>
      </w:r>
    </w:p>
    <w:p w14:paraId="3677626F" w14:textId="688DB7AA" w:rsidR="00A0251B" w:rsidRDefault="003F3420" w:rsidP="001674A2">
      <w:pPr>
        <w:pStyle w:val="Heading1"/>
        <w:spacing w:before="0"/>
        <w:jc w:val="both"/>
        <w:rPr>
          <w:color w:val="000000" w:themeColor="text1"/>
          <w:sz w:val="24"/>
          <w:szCs w:val="24"/>
        </w:rPr>
      </w:pPr>
      <w:r>
        <w:rPr>
          <w:noProof/>
          <w:color w:val="000000" w:themeColor="text1"/>
          <w:sz w:val="24"/>
          <w:szCs w:val="24"/>
        </w:rPr>
        <w:drawing>
          <wp:inline distT="0" distB="0" distL="0" distR="0" wp14:anchorId="1FCBF663" wp14:editId="4EE9B5EC">
            <wp:extent cx="5274310" cy="3168015"/>
            <wp:effectExtent l="0" t="0" r="2540" b="0"/>
            <wp:docPr id="2013657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7461" name="Picture 20136574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168015"/>
                    </a:xfrm>
                    <a:prstGeom prst="rect">
                      <a:avLst/>
                    </a:prstGeom>
                  </pic:spPr>
                </pic:pic>
              </a:graphicData>
            </a:graphic>
          </wp:inline>
        </w:drawing>
      </w:r>
    </w:p>
    <w:p w14:paraId="6C23D6F1" w14:textId="5F1D1ECD" w:rsidR="003F3420" w:rsidRPr="003F3420" w:rsidRDefault="003F3420" w:rsidP="003F3420">
      <w:pPr>
        <w:pStyle w:val="Heading1"/>
        <w:spacing w:before="0"/>
        <w:jc w:val="center"/>
        <w:rPr>
          <w:color w:val="000000" w:themeColor="text1"/>
          <w:sz w:val="20"/>
          <w:szCs w:val="20"/>
        </w:rPr>
      </w:pPr>
      <w:r w:rsidRPr="003F3420">
        <w:rPr>
          <w:color w:val="000000" w:themeColor="text1"/>
          <w:sz w:val="20"/>
          <w:szCs w:val="20"/>
        </w:rPr>
        <w:t>Fig 5.1</w:t>
      </w:r>
      <w:r w:rsidR="00B03C8F">
        <w:rPr>
          <w:color w:val="000000" w:themeColor="text1"/>
          <w:sz w:val="20"/>
          <w:szCs w:val="20"/>
        </w:rPr>
        <w:t>1</w:t>
      </w:r>
      <w:r w:rsidRPr="003F3420">
        <w:rPr>
          <w:color w:val="000000" w:themeColor="text1"/>
          <w:sz w:val="20"/>
          <w:szCs w:val="20"/>
        </w:rPr>
        <w:t xml:space="preserve">: </w:t>
      </w:r>
      <w:r w:rsidRPr="003F3420">
        <w:rPr>
          <w:b w:val="0"/>
          <w:bCs w:val="0"/>
          <w:color w:val="000000" w:themeColor="text1"/>
          <w:sz w:val="20"/>
          <w:szCs w:val="20"/>
        </w:rPr>
        <w:t>Logistic Regression (LR) attack accuracy (51.23%) on a highly complex 4-XOR Arbiter PUF</w:t>
      </w:r>
    </w:p>
    <w:p w14:paraId="5616EB2B" w14:textId="77777777" w:rsidR="00A0251B" w:rsidRDefault="00A0251B" w:rsidP="001674A2">
      <w:pPr>
        <w:pStyle w:val="Heading1"/>
        <w:spacing w:before="0"/>
        <w:jc w:val="both"/>
        <w:rPr>
          <w:color w:val="000000" w:themeColor="text1"/>
          <w:sz w:val="24"/>
          <w:szCs w:val="24"/>
        </w:rPr>
      </w:pPr>
    </w:p>
    <w:p w14:paraId="14E1FCCB" w14:textId="239D5B4F" w:rsidR="003F3420" w:rsidRDefault="003F3420" w:rsidP="001674A2">
      <w:pPr>
        <w:pStyle w:val="Heading1"/>
        <w:spacing w:before="0"/>
        <w:jc w:val="both"/>
        <w:rPr>
          <w:color w:val="000000" w:themeColor="text1"/>
          <w:sz w:val="24"/>
          <w:szCs w:val="24"/>
        </w:rPr>
      </w:pPr>
      <w:r>
        <w:rPr>
          <w:noProof/>
          <w:color w:val="000000" w:themeColor="text1"/>
          <w:sz w:val="24"/>
          <w:szCs w:val="24"/>
        </w:rPr>
        <w:lastRenderedPageBreak/>
        <w:drawing>
          <wp:inline distT="0" distB="0" distL="0" distR="0" wp14:anchorId="66C4A683" wp14:editId="7901A37C">
            <wp:extent cx="5274310" cy="3216275"/>
            <wp:effectExtent l="0" t="0" r="2540" b="3175"/>
            <wp:docPr id="1649729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29431" name="Picture 16497294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216275"/>
                    </a:xfrm>
                    <a:prstGeom prst="rect">
                      <a:avLst/>
                    </a:prstGeom>
                  </pic:spPr>
                </pic:pic>
              </a:graphicData>
            </a:graphic>
          </wp:inline>
        </w:drawing>
      </w:r>
    </w:p>
    <w:p w14:paraId="79BBA16D" w14:textId="01E5F7DE" w:rsidR="003F3420" w:rsidRPr="003F3420" w:rsidRDefault="003F3420" w:rsidP="003F3420">
      <w:pPr>
        <w:pStyle w:val="Heading1"/>
        <w:spacing w:before="0"/>
        <w:jc w:val="center"/>
        <w:rPr>
          <w:color w:val="000000" w:themeColor="text1"/>
          <w:sz w:val="20"/>
          <w:szCs w:val="20"/>
        </w:rPr>
      </w:pPr>
      <w:r w:rsidRPr="003F3420">
        <w:rPr>
          <w:color w:val="000000" w:themeColor="text1"/>
          <w:sz w:val="20"/>
          <w:szCs w:val="20"/>
        </w:rPr>
        <w:t>Fig 5.1</w:t>
      </w:r>
      <w:r w:rsidR="00B03C8F">
        <w:rPr>
          <w:color w:val="000000" w:themeColor="text1"/>
          <w:sz w:val="20"/>
          <w:szCs w:val="20"/>
        </w:rPr>
        <w:t>2</w:t>
      </w:r>
      <w:r w:rsidRPr="003F3420">
        <w:rPr>
          <w:color w:val="000000" w:themeColor="text1"/>
          <w:sz w:val="20"/>
          <w:szCs w:val="20"/>
        </w:rPr>
        <w:t xml:space="preserve">: </w:t>
      </w:r>
      <w:r w:rsidRPr="003F3420">
        <w:rPr>
          <w:b w:val="0"/>
          <w:bCs w:val="0"/>
          <w:color w:val="000000" w:themeColor="text1"/>
          <w:sz w:val="20"/>
          <w:szCs w:val="20"/>
        </w:rPr>
        <w:t>Multi-Layer Perceptron (MLP) attack accuracy (51.03%) on a 4-XOR Arbiter PUF</w:t>
      </w:r>
    </w:p>
    <w:p w14:paraId="27139ECA" w14:textId="77777777" w:rsidR="00A0251B" w:rsidRDefault="00A0251B" w:rsidP="001674A2">
      <w:pPr>
        <w:pStyle w:val="Heading1"/>
        <w:spacing w:before="0"/>
        <w:jc w:val="both"/>
        <w:rPr>
          <w:color w:val="000000" w:themeColor="text1"/>
          <w:sz w:val="24"/>
          <w:szCs w:val="24"/>
        </w:rPr>
      </w:pPr>
    </w:p>
    <w:p w14:paraId="6BABD5C8" w14:textId="77777777" w:rsidR="00A0251B" w:rsidRDefault="00A0251B" w:rsidP="001674A2">
      <w:pPr>
        <w:pStyle w:val="Heading1"/>
        <w:spacing w:before="0"/>
        <w:jc w:val="both"/>
        <w:rPr>
          <w:color w:val="000000" w:themeColor="text1"/>
          <w:sz w:val="24"/>
          <w:szCs w:val="24"/>
        </w:rPr>
      </w:pPr>
    </w:p>
    <w:p w14:paraId="2B9A0089" w14:textId="77777777" w:rsidR="00A0251B" w:rsidRDefault="00A0251B" w:rsidP="001674A2">
      <w:pPr>
        <w:pStyle w:val="Heading1"/>
        <w:spacing w:before="0"/>
        <w:jc w:val="both"/>
        <w:rPr>
          <w:color w:val="000000" w:themeColor="text1"/>
          <w:sz w:val="24"/>
          <w:szCs w:val="24"/>
        </w:rPr>
      </w:pPr>
    </w:p>
    <w:p w14:paraId="3D390698" w14:textId="057F8C8F" w:rsidR="00DA25C8" w:rsidRDefault="00DA25C8" w:rsidP="00DA25C8">
      <w:pPr>
        <w:spacing w:before="480" w:after="120"/>
        <w:jc w:val="center"/>
        <w:rPr>
          <w:b/>
          <w:sz w:val="32"/>
        </w:rPr>
      </w:pPr>
      <w:r>
        <w:rPr>
          <w:b/>
          <w:sz w:val="32"/>
        </w:rPr>
        <w:t>CHAPTER 6 – CONCLUSION AND FUTURE SCOPE</w:t>
      </w:r>
    </w:p>
    <w:p w14:paraId="5933C41D" w14:textId="77777777" w:rsidR="00DA25C8" w:rsidRPr="00DA25C8" w:rsidRDefault="00DA25C8" w:rsidP="00DA25C8">
      <w:pPr>
        <w:spacing w:before="480" w:after="120"/>
        <w:jc w:val="both"/>
        <w:rPr>
          <w:b/>
        </w:rPr>
      </w:pPr>
      <w:r w:rsidRPr="00DA25C8">
        <w:rPr>
          <w:b/>
        </w:rPr>
        <w:t>6.1 Conclusion</w:t>
      </w:r>
    </w:p>
    <w:p w14:paraId="31F77A9B" w14:textId="77777777" w:rsidR="00DA25C8" w:rsidRPr="00DA25C8" w:rsidRDefault="00DA25C8" w:rsidP="00DA25C8">
      <w:pPr>
        <w:spacing w:before="480" w:after="120" w:line="360" w:lineRule="auto"/>
        <w:ind w:firstLine="720"/>
        <w:jc w:val="both"/>
        <w:rPr>
          <w:bCs/>
        </w:rPr>
      </w:pPr>
      <w:r w:rsidRPr="00DA25C8">
        <w:rPr>
          <w:bCs/>
        </w:rPr>
        <w:t xml:space="preserve">The primary objective of this major project was to design, develop, and evaluate a comprehensive Physical Unclonable Function (PUF) Simulation and Machine Learning Analysis Platform. This goal was successfully achieved through the implementation of a modern, full-stack architecture utilizing a </w:t>
      </w:r>
      <w:proofErr w:type="spellStart"/>
      <w:r w:rsidRPr="00DA25C8">
        <w:rPr>
          <w:bCs/>
        </w:rPr>
        <w:t>FastAPI</w:t>
      </w:r>
      <w:proofErr w:type="spellEnd"/>
      <w:r w:rsidRPr="00DA25C8">
        <w:rPr>
          <w:bCs/>
        </w:rPr>
        <w:t xml:space="preserve"> backend for high-performance numerical computation and a React-based frontend for intuitive configuration and dynamic data visualization.</w:t>
      </w:r>
    </w:p>
    <w:p w14:paraId="7E275FA0" w14:textId="77777777" w:rsidR="00DA25C8" w:rsidRPr="00DA25C8" w:rsidRDefault="00DA25C8" w:rsidP="00DA25C8">
      <w:pPr>
        <w:spacing w:before="480" w:after="120" w:line="360" w:lineRule="auto"/>
        <w:jc w:val="both"/>
        <w:rPr>
          <w:bCs/>
        </w:rPr>
      </w:pPr>
      <w:r w:rsidRPr="00DA25C8">
        <w:rPr>
          <w:bCs/>
        </w:rPr>
        <w:t xml:space="preserve">Through rigorous empirical testing, the developed platform successfully simulated the delay characteristics of Arbiter PUFs and subjected them to four distinct machine learning classifiers: Logistic Regression (LR), Support Vector Machines (SVM), Random Forest (RF), and Multi-Layer </w:t>
      </w:r>
      <w:proofErr w:type="spellStart"/>
      <w:r w:rsidRPr="00DA25C8">
        <w:rPr>
          <w:bCs/>
        </w:rPr>
        <w:t>Perceptrons</w:t>
      </w:r>
      <w:proofErr w:type="spellEnd"/>
      <w:r w:rsidRPr="00DA25C8">
        <w:rPr>
          <w:bCs/>
        </w:rPr>
        <w:t xml:space="preserve"> (MLP). The key findings derived from the simulation data are as follows:</w:t>
      </w:r>
    </w:p>
    <w:p w14:paraId="478C7CBA" w14:textId="5D467A06" w:rsidR="00DA25C8" w:rsidRPr="00DA25C8" w:rsidRDefault="00DA25C8" w:rsidP="00DA25C8">
      <w:pPr>
        <w:numPr>
          <w:ilvl w:val="0"/>
          <w:numId w:val="8"/>
        </w:numPr>
        <w:spacing w:before="480" w:after="120" w:line="360" w:lineRule="auto"/>
        <w:jc w:val="both"/>
        <w:rPr>
          <w:bCs/>
        </w:rPr>
      </w:pPr>
      <w:r w:rsidRPr="00DA25C8">
        <w:rPr>
          <w:b/>
          <w:bCs/>
        </w:rPr>
        <w:lastRenderedPageBreak/>
        <w:t>Linear Insecurity:</w:t>
      </w:r>
      <w:r w:rsidRPr="00DA25C8">
        <w:rPr>
          <w:bCs/>
        </w:rPr>
        <w:t> </w:t>
      </w:r>
      <w:r w:rsidR="00535A13" w:rsidRPr="00535A13">
        <w:rPr>
          <w:bCs/>
        </w:rPr>
        <w:t>Standard single-chain Arbiter PUFs are mathematically linear and highly vulnerable to Logistic Regression attacks, often achieving prediction accuracies above 95%. However, introducing XOR-based non-linearity significantly reduces the effectiveness of linear classifiers.</w:t>
      </w:r>
    </w:p>
    <w:p w14:paraId="7399D24B" w14:textId="77777777" w:rsidR="00DA25C8" w:rsidRPr="00DA25C8" w:rsidRDefault="00DA25C8" w:rsidP="00DA25C8">
      <w:pPr>
        <w:numPr>
          <w:ilvl w:val="0"/>
          <w:numId w:val="8"/>
        </w:numPr>
        <w:spacing w:before="480" w:after="120" w:line="360" w:lineRule="auto"/>
        <w:jc w:val="both"/>
        <w:rPr>
          <w:bCs/>
        </w:rPr>
      </w:pPr>
      <w:r w:rsidRPr="00DA25C8">
        <w:rPr>
          <w:b/>
          <w:bCs/>
        </w:rPr>
        <w:t>Efficacy of Deep Learning:</w:t>
      </w:r>
      <w:r w:rsidRPr="00DA25C8">
        <w:rPr>
          <w:bCs/>
        </w:rPr>
        <w:t xml:space="preserve"> Multi-Layer </w:t>
      </w:r>
      <w:proofErr w:type="spellStart"/>
      <w:r w:rsidRPr="00DA25C8">
        <w:rPr>
          <w:bCs/>
        </w:rPr>
        <w:t>Perceptrons</w:t>
      </w:r>
      <w:proofErr w:type="spellEnd"/>
      <w:r w:rsidRPr="00DA25C8">
        <w:rPr>
          <w:bCs/>
        </w:rPr>
        <w:t xml:space="preserve"> (MLP) proved highly capable of bypassing the non-linear obfuscation introduced by 2-XOR configurations, achieving attack success rates of up to 93.95% by extracting hidden features from the delay parity.</w:t>
      </w:r>
    </w:p>
    <w:p w14:paraId="6F258892" w14:textId="77777777" w:rsidR="00DA25C8" w:rsidRPr="00DA25C8" w:rsidRDefault="00DA25C8" w:rsidP="00DA25C8">
      <w:pPr>
        <w:numPr>
          <w:ilvl w:val="0"/>
          <w:numId w:val="8"/>
        </w:numPr>
        <w:spacing w:before="480" w:after="120" w:line="360" w:lineRule="auto"/>
        <w:jc w:val="both"/>
        <w:rPr>
          <w:bCs/>
        </w:rPr>
      </w:pPr>
      <w:r w:rsidRPr="00DA25C8">
        <w:rPr>
          <w:b/>
          <w:bCs/>
        </w:rPr>
        <w:t>Hardware Complexity as a Defense:</w:t>
      </w:r>
      <w:r w:rsidRPr="00DA25C8">
        <w:rPr>
          <w:bCs/>
        </w:rPr>
        <w:t> The simulation definitively proved that increasing architectural complexity remains the ultimate defense mechanism. When the hardware was scaled to a 4-XOR configuration, even the deep neural networks (MLP) failed to converge, collapsing to an accuracy of ~51% (random guessing) despite utilizing a massive dataset of 30,000 Challenge-Response Pairs.</w:t>
      </w:r>
    </w:p>
    <w:p w14:paraId="0DF536AA" w14:textId="77777777" w:rsidR="00DA25C8" w:rsidRDefault="00DA25C8" w:rsidP="00DA25C8">
      <w:pPr>
        <w:spacing w:before="480" w:after="120" w:line="360" w:lineRule="auto"/>
        <w:jc w:val="both"/>
        <w:rPr>
          <w:bCs/>
        </w:rPr>
      </w:pPr>
      <w:r w:rsidRPr="00DA25C8">
        <w:rPr>
          <w:bCs/>
        </w:rPr>
        <w:t>Ultimately, this project bridges a critical gap in the hardware security ecosystem by providing an accessible, visual, and highly scalable software platform for evaluating PUF vulnerabilities, successfully eliminating the high barrier to entry traditionally associated with CLI-based cryptographic testing tools.</w:t>
      </w:r>
    </w:p>
    <w:p w14:paraId="4252581B" w14:textId="77777777" w:rsidR="00DA25C8" w:rsidRPr="00DA25C8" w:rsidRDefault="00DA25C8" w:rsidP="00DA25C8">
      <w:pPr>
        <w:spacing w:before="480" w:after="120" w:line="360" w:lineRule="auto"/>
        <w:jc w:val="both"/>
        <w:rPr>
          <w:b/>
        </w:rPr>
      </w:pPr>
      <w:r w:rsidRPr="00DA25C8">
        <w:rPr>
          <w:b/>
        </w:rPr>
        <w:t>6.2 Limitations</w:t>
      </w:r>
    </w:p>
    <w:p w14:paraId="787E541F" w14:textId="44D2922F" w:rsidR="00DA25C8" w:rsidRPr="00DA25C8" w:rsidRDefault="00DA25C8" w:rsidP="00DA25C8">
      <w:pPr>
        <w:spacing w:before="480" w:after="120" w:line="360" w:lineRule="auto"/>
        <w:ind w:firstLine="720"/>
        <w:jc w:val="both"/>
        <w:rPr>
          <w:bCs/>
        </w:rPr>
      </w:pPr>
      <w:r w:rsidRPr="00DA25C8">
        <w:rPr>
          <w:bCs/>
        </w:rPr>
        <w:t>While the software platform successfully meets all primary objectives, certain limitations must be acknowledged:</w:t>
      </w:r>
    </w:p>
    <w:p w14:paraId="216E0E7E" w14:textId="77777777" w:rsidR="00DA25C8" w:rsidRPr="00DA25C8" w:rsidRDefault="00DA25C8" w:rsidP="00DA25C8">
      <w:pPr>
        <w:spacing w:before="480" w:after="120" w:line="360" w:lineRule="auto"/>
        <w:jc w:val="both"/>
        <w:rPr>
          <w:bCs/>
        </w:rPr>
      </w:pPr>
      <w:r w:rsidRPr="00DA25C8">
        <w:rPr>
          <w:b/>
        </w:rPr>
        <w:t>Mathematical Approximation:</w:t>
      </w:r>
      <w:r w:rsidRPr="00DA25C8">
        <w:rPr>
          <w:bCs/>
        </w:rPr>
        <w:t xml:space="preserve"> The delay simulation relies on generating variances from a mathematical normal (Gaussian) distribution. While this is an academic standard, it cannot perfectly replicate the complex, asymmetric environmental noise (such as temperature fluctuations and voltage droops) experienced by physical silicon hardware.</w:t>
      </w:r>
    </w:p>
    <w:p w14:paraId="162EBA8A" w14:textId="77777777" w:rsidR="00DA25C8" w:rsidRPr="00DA25C8" w:rsidRDefault="00DA25C8" w:rsidP="00DA25C8">
      <w:pPr>
        <w:spacing w:before="480" w:after="120" w:line="360" w:lineRule="auto"/>
        <w:jc w:val="both"/>
        <w:rPr>
          <w:bCs/>
        </w:rPr>
      </w:pPr>
      <w:r w:rsidRPr="00DA25C8">
        <w:rPr>
          <w:b/>
        </w:rPr>
        <w:lastRenderedPageBreak/>
        <w:t>Computational Bottlenecks:</w:t>
      </w:r>
      <w:r w:rsidRPr="00DA25C8">
        <w:rPr>
          <w:bCs/>
        </w:rPr>
        <w:t xml:space="preserve"> Because machine learning training (especially for MLPs and SVMs) is highly CPU-bound, scaling the dataset beyond 100,000 CRPs on a local machine results in significant execution times. The current backend architecture is limited by the physical hardware of the host machine.</w:t>
      </w:r>
    </w:p>
    <w:p w14:paraId="19B6ED8B" w14:textId="77777777" w:rsidR="00DA25C8" w:rsidRPr="00DA25C8" w:rsidRDefault="00DA25C8" w:rsidP="00DA25C8">
      <w:pPr>
        <w:spacing w:before="480" w:after="120" w:line="360" w:lineRule="auto"/>
        <w:jc w:val="both"/>
        <w:rPr>
          <w:b/>
        </w:rPr>
      </w:pPr>
      <w:r w:rsidRPr="00DA25C8">
        <w:rPr>
          <w:b/>
        </w:rPr>
        <w:t>6.3 Future Scope</w:t>
      </w:r>
    </w:p>
    <w:p w14:paraId="67EE7F3D" w14:textId="77777777" w:rsidR="00DA25C8" w:rsidRDefault="00DA25C8" w:rsidP="00DA25C8">
      <w:pPr>
        <w:spacing w:before="480" w:after="120" w:line="360" w:lineRule="auto"/>
        <w:ind w:firstLine="720"/>
        <w:jc w:val="both"/>
        <w:rPr>
          <w:bCs/>
        </w:rPr>
      </w:pPr>
      <w:r w:rsidRPr="00DA25C8">
        <w:rPr>
          <w:bCs/>
        </w:rPr>
        <w:t>The modular nature of the current architecture provides several exciting avenues for future expansion:</w:t>
      </w:r>
      <w:r>
        <w:rPr>
          <w:bCs/>
        </w:rPr>
        <w:t xml:space="preserve"> </w:t>
      </w:r>
      <w:r w:rsidRPr="00DA25C8">
        <w:rPr>
          <w:bCs/>
        </w:rPr>
        <w:t xml:space="preserve">Hardware-in-the-Loop Integration: The most impactful future upgrade would be interfacing the </w:t>
      </w:r>
      <w:proofErr w:type="spellStart"/>
      <w:r w:rsidRPr="00DA25C8">
        <w:rPr>
          <w:bCs/>
        </w:rPr>
        <w:t>FastAPI</w:t>
      </w:r>
      <w:proofErr w:type="spellEnd"/>
      <w:r w:rsidRPr="00DA25C8">
        <w:rPr>
          <w:bCs/>
        </w:rPr>
        <w:t xml:space="preserve"> backend with physical Field Programmable Gate Arrays (FPGAs) via serial communication. This would allow the platform to launch machine learning attacks against physical silicon PUFs in real-time rather than mathematical simulations.</w:t>
      </w:r>
      <w:r>
        <w:rPr>
          <w:bCs/>
        </w:rPr>
        <w:t xml:space="preserve"> </w:t>
      </w:r>
    </w:p>
    <w:p w14:paraId="284C45F0" w14:textId="77777777" w:rsidR="00DA25C8" w:rsidRDefault="00DA25C8" w:rsidP="00DA25C8">
      <w:pPr>
        <w:spacing w:before="480" w:after="120" w:line="360" w:lineRule="auto"/>
        <w:jc w:val="both"/>
        <w:rPr>
          <w:bCs/>
        </w:rPr>
      </w:pPr>
    </w:p>
    <w:p w14:paraId="0350D02C" w14:textId="4394389A" w:rsidR="00DA25C8" w:rsidRPr="00DA25C8" w:rsidRDefault="00DA25C8" w:rsidP="00DA25C8">
      <w:pPr>
        <w:spacing w:before="480" w:after="120" w:line="360" w:lineRule="auto"/>
        <w:jc w:val="both"/>
        <w:rPr>
          <w:bCs/>
        </w:rPr>
      </w:pPr>
      <w:r w:rsidRPr="00DA25C8">
        <w:rPr>
          <w:b/>
        </w:rPr>
        <w:t>Advanced Attack Vectors:</w:t>
      </w:r>
      <w:r w:rsidRPr="00DA25C8">
        <w:rPr>
          <w:bCs/>
        </w:rPr>
        <w:t xml:space="preserve"> Future iterations could integrate Generative Adversarial Networks (GANs) or Convolutional Neural Networks (CNNs) into the ML engine to test if newer AI architectures can break the highly secure 4-XOR configurations.</w:t>
      </w:r>
    </w:p>
    <w:p w14:paraId="780DFAA5" w14:textId="4E4EEC78" w:rsidR="00DA25C8" w:rsidRDefault="00DA25C8" w:rsidP="00DA25C8">
      <w:pPr>
        <w:spacing w:before="480" w:after="120" w:line="360" w:lineRule="auto"/>
        <w:jc w:val="both"/>
        <w:rPr>
          <w:bCs/>
        </w:rPr>
      </w:pPr>
      <w:r w:rsidRPr="00DA25C8">
        <w:rPr>
          <w:b/>
        </w:rPr>
        <w:t>Cloud Deployment &amp; Distributed Computing:</w:t>
      </w:r>
      <w:r w:rsidRPr="00DA25C8">
        <w:rPr>
          <w:bCs/>
        </w:rPr>
        <w:t xml:space="preserve"> Transitioning the local SQLite database to a managed PostgreSQL cluster and deploying the </w:t>
      </w:r>
      <w:proofErr w:type="spellStart"/>
      <w:r w:rsidRPr="00DA25C8">
        <w:rPr>
          <w:bCs/>
        </w:rPr>
        <w:t>FastAPI</w:t>
      </w:r>
      <w:proofErr w:type="spellEnd"/>
      <w:r w:rsidRPr="00DA25C8">
        <w:rPr>
          <w:bCs/>
        </w:rPr>
        <w:t xml:space="preserve"> backend to a scalable cloud infrastructure (such as AWS or GCP) would allow multiple researchers to run massive cryptanalysis experiments concurrently without local hardware limitations.</w:t>
      </w:r>
    </w:p>
    <w:p w14:paraId="16FFCBE6" w14:textId="77777777" w:rsidR="00DA25C8" w:rsidRDefault="00DA25C8" w:rsidP="00DA25C8">
      <w:pPr>
        <w:spacing w:before="480" w:after="120" w:line="360" w:lineRule="auto"/>
        <w:jc w:val="both"/>
        <w:rPr>
          <w:bCs/>
        </w:rPr>
      </w:pPr>
    </w:p>
    <w:p w14:paraId="59CEF4FD" w14:textId="77777777" w:rsidR="00DA25C8" w:rsidRDefault="00DA25C8" w:rsidP="00DA25C8">
      <w:pPr>
        <w:spacing w:before="480" w:after="120" w:line="360" w:lineRule="auto"/>
        <w:jc w:val="both"/>
        <w:rPr>
          <w:bCs/>
        </w:rPr>
      </w:pPr>
    </w:p>
    <w:p w14:paraId="61616913" w14:textId="77777777" w:rsidR="00DA25C8" w:rsidRDefault="00DA25C8" w:rsidP="00DA25C8">
      <w:pPr>
        <w:spacing w:before="480" w:after="120" w:line="360" w:lineRule="auto"/>
        <w:jc w:val="both"/>
        <w:rPr>
          <w:bCs/>
        </w:rPr>
      </w:pPr>
    </w:p>
    <w:p w14:paraId="7AED69D5" w14:textId="77777777" w:rsidR="00DA25C8" w:rsidRDefault="00DA25C8" w:rsidP="00DA25C8">
      <w:pPr>
        <w:spacing w:before="480" w:after="120" w:line="360" w:lineRule="auto"/>
        <w:jc w:val="both"/>
        <w:rPr>
          <w:bCs/>
        </w:rPr>
      </w:pPr>
    </w:p>
    <w:p w14:paraId="43FB9BA4" w14:textId="77777777" w:rsidR="00DA25C8" w:rsidRDefault="00DA25C8" w:rsidP="00DA25C8">
      <w:pPr>
        <w:spacing w:before="480" w:after="120" w:line="360" w:lineRule="auto"/>
        <w:jc w:val="both"/>
        <w:rPr>
          <w:bCs/>
        </w:rPr>
      </w:pPr>
    </w:p>
    <w:p w14:paraId="4A35F0A8" w14:textId="77777777" w:rsidR="00DA25C8" w:rsidRDefault="00DA25C8" w:rsidP="00DA25C8">
      <w:pPr>
        <w:spacing w:before="480" w:after="120" w:line="360" w:lineRule="auto"/>
        <w:jc w:val="both"/>
        <w:rPr>
          <w:bCs/>
        </w:rPr>
      </w:pPr>
    </w:p>
    <w:p w14:paraId="44CA8AE8" w14:textId="77777777" w:rsidR="00DA25C8" w:rsidRDefault="00DA25C8" w:rsidP="00DA25C8">
      <w:pPr>
        <w:spacing w:before="480" w:after="120" w:line="360" w:lineRule="auto"/>
        <w:jc w:val="both"/>
        <w:rPr>
          <w:bCs/>
        </w:rPr>
      </w:pPr>
    </w:p>
    <w:p w14:paraId="0D0DBEB2" w14:textId="77777777" w:rsidR="00DA25C8" w:rsidRDefault="00DA25C8" w:rsidP="00DA25C8">
      <w:pPr>
        <w:spacing w:before="480" w:after="120" w:line="360" w:lineRule="auto"/>
        <w:jc w:val="both"/>
        <w:rPr>
          <w:bCs/>
        </w:rPr>
      </w:pPr>
    </w:p>
    <w:p w14:paraId="7A2E6809" w14:textId="77777777" w:rsidR="00DA25C8" w:rsidRDefault="00DA25C8" w:rsidP="00DA25C8">
      <w:pPr>
        <w:spacing w:before="480" w:after="120" w:line="360" w:lineRule="auto"/>
        <w:jc w:val="both"/>
        <w:rPr>
          <w:bCs/>
        </w:rPr>
      </w:pPr>
    </w:p>
    <w:p w14:paraId="028A3442" w14:textId="1EEBEB18" w:rsidR="00DA25C8" w:rsidRDefault="00DA25C8" w:rsidP="00DA25C8">
      <w:pPr>
        <w:spacing w:before="480" w:after="120" w:line="360" w:lineRule="auto"/>
        <w:jc w:val="both"/>
        <w:rPr>
          <w:bCs/>
        </w:rPr>
      </w:pPr>
    </w:p>
    <w:p w14:paraId="26AB5437" w14:textId="77777777" w:rsidR="00DA25C8" w:rsidRPr="00DA25C8" w:rsidRDefault="00DA25C8" w:rsidP="00DA25C8">
      <w:pPr>
        <w:spacing w:before="480" w:after="120" w:line="360" w:lineRule="auto"/>
        <w:jc w:val="both"/>
        <w:rPr>
          <w:bCs/>
        </w:rPr>
      </w:pPr>
    </w:p>
    <w:p w14:paraId="2AE27D6D" w14:textId="244A2D3C" w:rsidR="00DA25C8" w:rsidRDefault="00DA25C8" w:rsidP="00DA25C8">
      <w:pPr>
        <w:spacing w:before="480" w:after="120"/>
        <w:jc w:val="center"/>
        <w:rPr>
          <w:b/>
          <w:sz w:val="32"/>
        </w:rPr>
      </w:pPr>
      <w:r>
        <w:rPr>
          <w:b/>
          <w:sz w:val="32"/>
        </w:rPr>
        <w:t>REFERENCES</w:t>
      </w:r>
    </w:p>
    <w:p w14:paraId="37A3BE7D" w14:textId="74414685" w:rsidR="002A7E55" w:rsidRPr="002A7E55" w:rsidRDefault="002A7E55" w:rsidP="002A7E55">
      <w:pPr>
        <w:spacing w:before="480" w:after="120" w:line="360" w:lineRule="auto"/>
        <w:jc w:val="both"/>
        <w:rPr>
          <w:bCs/>
        </w:rPr>
      </w:pPr>
      <w:r w:rsidRPr="002A7E55">
        <w:rPr>
          <w:bCs/>
        </w:rPr>
        <w:t xml:space="preserve">[1] N. </w:t>
      </w:r>
      <w:proofErr w:type="spellStart"/>
      <w:r w:rsidRPr="002A7E55">
        <w:rPr>
          <w:bCs/>
        </w:rPr>
        <w:t>Wisiol</w:t>
      </w:r>
      <w:proofErr w:type="spellEnd"/>
      <w:r w:rsidRPr="002A7E55">
        <w:rPr>
          <w:bCs/>
        </w:rPr>
        <w:t xml:space="preserve"> et al., "Neural Network Attacks on Strong PUFs: Exploring Deep Learning for Hardware Security," IEEE Transactions on Information Forensics and Security, vol. 15, pp. 2571-2585, 2020.</w:t>
      </w:r>
    </w:p>
    <w:p w14:paraId="79B1E15C" w14:textId="0CC1720E" w:rsidR="002A7E55" w:rsidRPr="002A7E55" w:rsidRDefault="002A7E55" w:rsidP="002A7E55">
      <w:pPr>
        <w:spacing w:before="480" w:after="120" w:line="360" w:lineRule="auto"/>
        <w:jc w:val="both"/>
        <w:rPr>
          <w:bCs/>
        </w:rPr>
      </w:pPr>
      <w:r w:rsidRPr="002A7E55">
        <w:rPr>
          <w:bCs/>
        </w:rPr>
        <w:t>[2] U. Chatterjee et al., "Ensemble Learning for PUF Security Analysis: Mitigating Environmental Noise," Journal of Hardware and Systems Security, vol. 4, no. 2, pp. 112-124, 2020.</w:t>
      </w:r>
    </w:p>
    <w:p w14:paraId="2B82650D" w14:textId="3D735645" w:rsidR="002A7E55" w:rsidRPr="002A7E55" w:rsidRDefault="002A7E55" w:rsidP="002A7E55">
      <w:pPr>
        <w:spacing w:before="480" w:after="120" w:line="360" w:lineRule="auto"/>
        <w:jc w:val="both"/>
        <w:rPr>
          <w:bCs/>
        </w:rPr>
      </w:pPr>
      <w:r w:rsidRPr="002A7E55">
        <w:rPr>
          <w:bCs/>
        </w:rPr>
        <w:t xml:space="preserve">[3] J. </w:t>
      </w:r>
      <w:proofErr w:type="spellStart"/>
      <w:r w:rsidRPr="002A7E55">
        <w:rPr>
          <w:bCs/>
        </w:rPr>
        <w:t>Tobisch</w:t>
      </w:r>
      <w:proofErr w:type="spellEnd"/>
      <w:r w:rsidRPr="002A7E55">
        <w:rPr>
          <w:bCs/>
        </w:rPr>
        <w:t xml:space="preserve"> and G. T. Becker, "Reliability-based ML Attacks on Arbiter PUFs," in Proceedings of the IEEE International Symposium on Hardware Oriented Security and Trust (HOST), 2021, pp. 11-20.</w:t>
      </w:r>
    </w:p>
    <w:p w14:paraId="66E89B15" w14:textId="29EB283C" w:rsidR="002A7E55" w:rsidRPr="002A7E55" w:rsidRDefault="002A7E55" w:rsidP="002A7E55">
      <w:pPr>
        <w:spacing w:before="480" w:after="120" w:line="360" w:lineRule="auto"/>
        <w:jc w:val="both"/>
        <w:rPr>
          <w:bCs/>
        </w:rPr>
      </w:pPr>
      <w:r w:rsidRPr="002A7E55">
        <w:rPr>
          <w:bCs/>
        </w:rPr>
        <w:t xml:space="preserve">[4] P. </w:t>
      </w:r>
      <w:proofErr w:type="spellStart"/>
      <w:r w:rsidRPr="002A7E55">
        <w:rPr>
          <w:bCs/>
        </w:rPr>
        <w:t>Santikellur</w:t>
      </w:r>
      <w:proofErr w:type="spellEnd"/>
      <w:r w:rsidRPr="002A7E55">
        <w:rPr>
          <w:bCs/>
        </w:rPr>
        <w:t xml:space="preserve"> et al., "Deep Learning for Arbiter PUFs: Analyzing the Efficacy of Convolutional Neural Networks," IEEE Access, vol. 9, pp. 45102-45115, 2021.</w:t>
      </w:r>
    </w:p>
    <w:p w14:paraId="7F685A44" w14:textId="5A94A2FF" w:rsidR="002A7E55" w:rsidRPr="002A7E55" w:rsidRDefault="002A7E55" w:rsidP="002A7E55">
      <w:pPr>
        <w:spacing w:before="480" w:after="120" w:line="360" w:lineRule="auto"/>
        <w:jc w:val="both"/>
        <w:rPr>
          <w:bCs/>
        </w:rPr>
      </w:pPr>
      <w:r w:rsidRPr="002A7E55">
        <w:rPr>
          <w:bCs/>
        </w:rPr>
        <w:lastRenderedPageBreak/>
        <w:t xml:space="preserve">[5] S. P. Mohanty, E. </w:t>
      </w:r>
      <w:proofErr w:type="spellStart"/>
      <w:r w:rsidRPr="002A7E55">
        <w:rPr>
          <w:bCs/>
        </w:rPr>
        <w:t>Kougianos</w:t>
      </w:r>
      <w:proofErr w:type="spellEnd"/>
      <w:r w:rsidRPr="002A7E55">
        <w:rPr>
          <w:bCs/>
        </w:rPr>
        <w:t xml:space="preserve">, and V. P. </w:t>
      </w:r>
      <w:proofErr w:type="spellStart"/>
      <w:r w:rsidRPr="002A7E55">
        <w:rPr>
          <w:bCs/>
        </w:rPr>
        <w:t>Yanambaka</w:t>
      </w:r>
      <w:proofErr w:type="spellEnd"/>
      <w:r w:rsidRPr="002A7E55">
        <w:rPr>
          <w:bCs/>
        </w:rPr>
        <w:t>, "PUF-Based Authentication for the Internet of Things: Current Trends and Machine Learning Threats," IEEE Consumer Electronics Magazine, vol. 10, no. 3, pp. 65-72, 2021.</w:t>
      </w:r>
    </w:p>
    <w:p w14:paraId="1CBDD460" w14:textId="74E043C4" w:rsidR="002A7E55" w:rsidRPr="002A7E55" w:rsidRDefault="002A7E55" w:rsidP="002A7E55">
      <w:pPr>
        <w:spacing w:before="480" w:after="120" w:line="360" w:lineRule="auto"/>
        <w:jc w:val="both"/>
        <w:rPr>
          <w:bCs/>
        </w:rPr>
      </w:pPr>
      <w:r w:rsidRPr="002A7E55">
        <w:rPr>
          <w:bCs/>
        </w:rPr>
        <w:t>[6] K. Ali and M. T. Rahman, "Evaluating SVM Kernel Efficacy in Bypassing XOR Arbiter PUF Obfuscation," ACM Transactions on Cyber-Physical Systems, vol. 5, no. 4, pp. 1-18, 2021.</w:t>
      </w:r>
    </w:p>
    <w:p w14:paraId="5B2C6738" w14:textId="2361AAC0" w:rsidR="002A7E55" w:rsidRPr="002A7E55" w:rsidRDefault="002A7E55" w:rsidP="002A7E55">
      <w:pPr>
        <w:spacing w:before="480" w:after="120" w:line="360" w:lineRule="auto"/>
        <w:jc w:val="both"/>
        <w:rPr>
          <w:bCs/>
        </w:rPr>
      </w:pPr>
      <w:r w:rsidRPr="002A7E55">
        <w:rPr>
          <w:bCs/>
        </w:rPr>
        <w:t>[7] H. Awano et al., "PUF Simulation Frameworks: Bridging the Gap Between Hardware and Software Security Analysis," ACM Transactions on Design Automation of Electronic Systems, vol. 27, no. 3, 2022.</w:t>
      </w:r>
    </w:p>
    <w:p w14:paraId="53D2749C" w14:textId="7BA9279D" w:rsidR="002A7E55" w:rsidRPr="002A7E55" w:rsidRDefault="002A7E55" w:rsidP="002A7E55">
      <w:pPr>
        <w:spacing w:before="480" w:after="120" w:line="360" w:lineRule="auto"/>
        <w:jc w:val="both"/>
        <w:rPr>
          <w:bCs/>
        </w:rPr>
      </w:pPr>
      <w:r w:rsidRPr="002A7E55">
        <w:rPr>
          <w:bCs/>
        </w:rPr>
        <w:t>[8] F. Khalid et al., "A Comprehensive Survey of Machine Learning Attacks on Physical Unclonable Functions," IEEE Communications Surveys &amp; Tutorials, vol. 24, no. 1, pp. 625-654, 2022.</w:t>
      </w:r>
    </w:p>
    <w:p w14:paraId="16A39849" w14:textId="021BB2DB" w:rsidR="002A7E55" w:rsidRPr="002A7E55" w:rsidRDefault="002A7E55" w:rsidP="002A7E55">
      <w:pPr>
        <w:spacing w:before="480" w:after="120" w:line="360" w:lineRule="auto"/>
        <w:jc w:val="both"/>
        <w:rPr>
          <w:bCs/>
        </w:rPr>
      </w:pPr>
      <w:r w:rsidRPr="002A7E55">
        <w:rPr>
          <w:bCs/>
        </w:rPr>
        <w:t>[9] R. Ma, X. Li, and Y. Wang, "Deep Learning Frameworks for Rapid Cryptanalysis of Advanced XOR PUF Architectures," IEEE Transactions on Dependable and Secure Computing, vol. 19, no. 5, pp. 3122-3135, 2022.</w:t>
      </w:r>
    </w:p>
    <w:p w14:paraId="6E124FDD" w14:textId="06D3B036" w:rsidR="002A7E55" w:rsidRPr="002A7E55" w:rsidRDefault="002A7E55" w:rsidP="002A7E55">
      <w:pPr>
        <w:spacing w:before="480" w:after="120" w:line="360" w:lineRule="auto"/>
        <w:jc w:val="both"/>
        <w:rPr>
          <w:bCs/>
        </w:rPr>
      </w:pPr>
      <w:r w:rsidRPr="002A7E55">
        <w:rPr>
          <w:bCs/>
        </w:rPr>
        <w:t>[10] M. Becker, T. Hiller, and D. G. Gupta, "Fusion Attacks: Combining Power Side-Channels and Machine Learning to Break Strong PUFs," Journal of Cryptographic Engineering, vol. 12, pp. 145-159, 2022.</w:t>
      </w:r>
    </w:p>
    <w:p w14:paraId="30924D93" w14:textId="0BCE5D08" w:rsidR="002A7E55" w:rsidRPr="002A7E55" w:rsidRDefault="002A7E55" w:rsidP="002A7E55">
      <w:pPr>
        <w:spacing w:before="480" w:after="120" w:line="360" w:lineRule="auto"/>
        <w:jc w:val="both"/>
        <w:rPr>
          <w:bCs/>
        </w:rPr>
      </w:pPr>
      <w:r w:rsidRPr="002A7E55">
        <w:rPr>
          <w:bCs/>
        </w:rPr>
        <w:t>[11] F. Alaba et al., "Federated Machine Learning for Edge Devices: Preserving Privacy in PUF Cryptanalysis," IEEE Internet of Things Journal, vol. 10, no. 5, pp. 4110-4122, 2023.</w:t>
      </w:r>
    </w:p>
    <w:p w14:paraId="3CDC6E53" w14:textId="504BECF5" w:rsidR="002A7E55" w:rsidRPr="002A7E55" w:rsidRDefault="002A7E55" w:rsidP="002A7E55">
      <w:pPr>
        <w:spacing w:before="480" w:after="120" w:line="360" w:lineRule="auto"/>
        <w:jc w:val="both"/>
        <w:rPr>
          <w:bCs/>
        </w:rPr>
      </w:pPr>
      <w:r w:rsidRPr="002A7E55">
        <w:rPr>
          <w:bCs/>
        </w:rPr>
        <w:t>[12] Y. Zhang et al., "Lightweight ML Attacks: Optimizing Random Forests and SVMs for Constrained Edge Simulators," IEEE Transactions on Emerging Topics in Computing, vol. 11, pp. 88-101, 2023.</w:t>
      </w:r>
    </w:p>
    <w:p w14:paraId="4D107E7A" w14:textId="147B111B" w:rsidR="002A7E55" w:rsidRPr="002A7E55" w:rsidRDefault="002A7E55" w:rsidP="002A7E55">
      <w:pPr>
        <w:spacing w:before="480" w:after="120" w:line="360" w:lineRule="auto"/>
        <w:jc w:val="both"/>
        <w:rPr>
          <w:bCs/>
        </w:rPr>
      </w:pPr>
      <w:r w:rsidRPr="002A7E55">
        <w:rPr>
          <w:bCs/>
        </w:rPr>
        <w:lastRenderedPageBreak/>
        <w:t>[13] X. Li, Z. Chen, and J. Wu, "Adversarial Machine Learning on Hardware Security Primitives: A Case Study on PUFs," IEEE Transactions on Information Forensics and Security, vol. 18, pp. 2199-2210, 2023.</w:t>
      </w:r>
    </w:p>
    <w:p w14:paraId="48F395B3" w14:textId="311BD9B0" w:rsidR="002A7E55" w:rsidRPr="002A7E55" w:rsidRDefault="002A7E55" w:rsidP="002A7E55">
      <w:pPr>
        <w:spacing w:before="480" w:after="120" w:line="360" w:lineRule="auto"/>
        <w:jc w:val="both"/>
        <w:rPr>
          <w:bCs/>
        </w:rPr>
      </w:pPr>
      <w:r w:rsidRPr="002A7E55">
        <w:rPr>
          <w:bCs/>
        </w:rPr>
        <w:t>[14] Y. Wang, L. Zhang, and H. Shi, "FPGA-Based Rapid Simulation and Data Generation for Machine Learning Evaluation of PUFs," IEEE Embedded Systems Letters, vol. 15, no. 2, pp. 45-48, 2023.</w:t>
      </w:r>
    </w:p>
    <w:p w14:paraId="239FCC7A" w14:textId="02E1F25F" w:rsidR="002A7E55" w:rsidRPr="002A7E55" w:rsidRDefault="002A7E55" w:rsidP="002A7E55">
      <w:pPr>
        <w:spacing w:before="480" w:after="120" w:line="360" w:lineRule="auto"/>
        <w:jc w:val="both"/>
        <w:rPr>
          <w:bCs/>
        </w:rPr>
      </w:pPr>
      <w:r w:rsidRPr="002A7E55">
        <w:rPr>
          <w:bCs/>
        </w:rPr>
        <w:t>[15] M. Ramin et al., "Generative AI for PUF Cryptanalysis: Synthesizing Realistic Challenge-Response Pairs via GANs," Journal of Cryptographic Engineering, vol. 14, pp. 15-28, 2024.</w:t>
      </w:r>
    </w:p>
    <w:p w14:paraId="38599566" w14:textId="71CDE548" w:rsidR="002A7E55" w:rsidRPr="002A7E55" w:rsidRDefault="002A7E55" w:rsidP="002A7E55">
      <w:pPr>
        <w:spacing w:before="480" w:after="120" w:line="360" w:lineRule="auto"/>
        <w:jc w:val="both"/>
        <w:rPr>
          <w:bCs/>
        </w:rPr>
      </w:pPr>
      <w:r w:rsidRPr="002A7E55">
        <w:rPr>
          <w:bCs/>
        </w:rPr>
        <w:t>[16] D. Nguyen, A. Patel, and S. Kumar, "Transformer-Based Models for Decoding Hardware Security: Cryptanalysis of PUFs," IEEE Access, vol. 12, pp. 15023-15037, 2024.</w:t>
      </w:r>
    </w:p>
    <w:p w14:paraId="2B915379" w14:textId="300603D6" w:rsidR="002A7E55" w:rsidRPr="002A7E55" w:rsidRDefault="002A7E55" w:rsidP="002A7E55">
      <w:pPr>
        <w:spacing w:before="480" w:after="120" w:line="360" w:lineRule="auto"/>
        <w:jc w:val="both"/>
        <w:rPr>
          <w:bCs/>
        </w:rPr>
      </w:pPr>
      <w:r w:rsidRPr="002A7E55">
        <w:rPr>
          <w:bCs/>
        </w:rPr>
        <w:t>[17] J. Smith, E. Davis, and R. Chen, "Reinforcement Learning Approaches for Automated Hyperparameter Tuning in PUF Modeling Attacks," ACM Transactions on Embedded Computing Systems, vol. 23, no. 1, pp. 1-22, 2024.</w:t>
      </w:r>
    </w:p>
    <w:p w14:paraId="76CB6EEC" w14:textId="05A1ECCC" w:rsidR="002A7E55" w:rsidRPr="002A7E55" w:rsidRDefault="002A7E55" w:rsidP="002A7E55">
      <w:pPr>
        <w:spacing w:before="480" w:after="120" w:line="360" w:lineRule="auto"/>
        <w:jc w:val="both"/>
        <w:rPr>
          <w:bCs/>
        </w:rPr>
      </w:pPr>
      <w:r w:rsidRPr="002A7E55">
        <w:rPr>
          <w:bCs/>
        </w:rPr>
        <w:t>[18] A. Kumar, P. Singh, and M. R. V. Sharma, "Evaluating the Post-Quantum Resistance of Silicon PUFs against Advanced Machine Learning Profiling," IEEE Transactions on Quantum Engineering, vol. 6, pp. 102-115, 2025.</w:t>
      </w:r>
    </w:p>
    <w:p w14:paraId="30664826" w14:textId="6B17A856" w:rsidR="002A7E55" w:rsidRPr="002A7E55" w:rsidRDefault="002A7E55" w:rsidP="002A7E55">
      <w:pPr>
        <w:spacing w:before="480" w:after="120" w:line="360" w:lineRule="auto"/>
        <w:jc w:val="both"/>
        <w:rPr>
          <w:bCs/>
        </w:rPr>
      </w:pPr>
      <w:r w:rsidRPr="002A7E55">
        <w:rPr>
          <w:bCs/>
        </w:rPr>
        <w:t>[19] C. Liu, X. Wang, and T. Lee, "Automated Threat Modeling of Hardware Primitives Using Ensemble Tree Classifiers," IEEE Systems Journal, vol. 19, no. 2, pp. 1432-1445, 2025.</w:t>
      </w:r>
    </w:p>
    <w:p w14:paraId="03B4178E" w14:textId="5EEAA70E" w:rsidR="00DA25C8" w:rsidRPr="002A7E55" w:rsidRDefault="002A7E55" w:rsidP="002A7E55">
      <w:pPr>
        <w:spacing w:before="480" w:after="120" w:line="360" w:lineRule="auto"/>
        <w:jc w:val="both"/>
        <w:rPr>
          <w:bCs/>
        </w:rPr>
      </w:pPr>
      <w:r w:rsidRPr="002A7E55">
        <w:rPr>
          <w:bCs/>
        </w:rPr>
        <w:t>[20] T. Hasan, H. Kim, and Y. Cho, "Next-Generation Cryptanalysis: Integrating Deep Neural Networks with Statistical Delay Models for PUF Evaluation," Journal of Hardware and Systems Security, vol. 10, pp. 45-60, 2026.</w:t>
      </w:r>
    </w:p>
    <w:p w14:paraId="19296FE8" w14:textId="77777777" w:rsidR="009478AB" w:rsidRPr="00A0251B" w:rsidRDefault="009478AB" w:rsidP="001674A2">
      <w:pPr>
        <w:pStyle w:val="Heading1"/>
        <w:spacing w:before="0"/>
        <w:jc w:val="both"/>
        <w:rPr>
          <w:color w:val="000000" w:themeColor="text1"/>
          <w:sz w:val="24"/>
          <w:szCs w:val="24"/>
        </w:rPr>
      </w:pPr>
    </w:p>
    <w:p w14:paraId="3C9C4B4A" w14:textId="686D39F2" w:rsidR="00424E0D" w:rsidRDefault="00000000">
      <w:pPr>
        <w:pStyle w:val="Heading1"/>
        <w:jc w:val="center"/>
      </w:pPr>
      <w:r>
        <w:lastRenderedPageBreak/>
        <w:t>CHAPTER STRUCTURE &amp; FORMATTING GUIDE</w:t>
      </w:r>
    </w:p>
    <w:p w14:paraId="53012FCC" w14:textId="77777777" w:rsidR="00424E0D" w:rsidRDefault="00424E0D">
      <w:pPr>
        <w:pBdr>
          <w:bottom w:val="single" w:sz="12" w:space="1" w:color="1F3864"/>
        </w:pBdr>
      </w:pPr>
    </w:p>
    <w:p w14:paraId="6F937DBF"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424E0D" w14:paraId="223215F7" w14:textId="77777777">
        <w:tc>
          <w:tcPr>
            <w:tcW w:w="18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084C0406" w14:textId="77777777" w:rsidR="00424E0D" w:rsidRDefault="00000000">
            <w:pPr>
              <w:jc w:val="center"/>
            </w:pPr>
            <w:r>
              <w:rPr>
                <w:b/>
                <w:bCs/>
                <w:color w:val="FFFFFF"/>
                <w:sz w:val="22"/>
                <w:szCs w:val="22"/>
              </w:rPr>
              <w:t>Chapter</w:t>
            </w:r>
          </w:p>
        </w:tc>
        <w:tc>
          <w:tcPr>
            <w:tcW w:w="32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67430290" w14:textId="77777777" w:rsidR="00424E0D" w:rsidRDefault="00000000">
            <w:pPr>
              <w:jc w:val="center"/>
            </w:pPr>
            <w:r>
              <w:rPr>
                <w:b/>
                <w:bCs/>
                <w:color w:val="FFFFFF"/>
                <w:sz w:val="22"/>
                <w:szCs w:val="22"/>
              </w:rPr>
              <w:t>Title</w:t>
            </w:r>
          </w:p>
        </w:tc>
        <w:tc>
          <w:tcPr>
            <w:tcW w:w="40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10C64AD9" w14:textId="77777777" w:rsidR="00424E0D" w:rsidRDefault="00000000">
            <w:pPr>
              <w:jc w:val="center"/>
            </w:pPr>
            <w:r>
              <w:rPr>
                <w:b/>
                <w:bCs/>
                <w:color w:val="FFFFFF"/>
                <w:sz w:val="22"/>
                <w:szCs w:val="22"/>
              </w:rPr>
              <w:t>Key Content</w:t>
            </w:r>
          </w:p>
        </w:tc>
      </w:tr>
      <w:tr w:rsidR="00424E0D" w14:paraId="0CC3A6AB" w14:textId="77777777">
        <w:tc>
          <w:tcPr>
            <w:tcW w:w="1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768161DE" w14:textId="77777777" w:rsidR="00424E0D" w:rsidRDefault="00000000">
            <w:r>
              <w:rPr>
                <w:b/>
                <w:bCs/>
                <w:sz w:val="22"/>
                <w:szCs w:val="22"/>
              </w:rPr>
              <w:t>Chapter 1</w:t>
            </w:r>
          </w:p>
        </w:tc>
        <w:tc>
          <w:tcPr>
            <w:tcW w:w="32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5C948A3E" w14:textId="77777777" w:rsidR="00424E0D" w:rsidRDefault="00000000">
            <w:r>
              <w:rPr>
                <w:sz w:val="22"/>
                <w:szCs w:val="22"/>
              </w:rPr>
              <w:t>Introduction</w:t>
            </w:r>
          </w:p>
        </w:tc>
        <w:tc>
          <w:tcPr>
            <w:tcW w:w="4026"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49884B75" w14:textId="77777777" w:rsidR="00424E0D" w:rsidRDefault="00000000">
            <w:r>
              <w:rPr>
                <w:sz w:val="22"/>
                <w:szCs w:val="22"/>
              </w:rPr>
              <w:t>Background, motivation, objectives, scope, organization of report</w:t>
            </w:r>
          </w:p>
        </w:tc>
      </w:tr>
      <w:tr w:rsidR="00424E0D" w14:paraId="2F912AD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DD9575" w14:textId="77777777" w:rsidR="00424E0D" w:rsidRDefault="00000000">
            <w:r>
              <w:rPr>
                <w:b/>
                <w:bCs/>
                <w:sz w:val="22"/>
                <w:szCs w:val="22"/>
              </w:rPr>
              <w:t>Chapter 2</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B9134" w14:textId="77777777" w:rsidR="00424E0D" w:rsidRDefault="00000000">
            <w:r>
              <w:rPr>
                <w:sz w:val="22"/>
                <w:szCs w:val="22"/>
              </w:rPr>
              <w:t>Literature Survey &amp; Problem Formulation</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BE60B6" w14:textId="77777777" w:rsidR="00424E0D" w:rsidRDefault="00000000">
            <w:r>
              <w:rPr>
                <w:sz w:val="22"/>
                <w:szCs w:val="22"/>
              </w:rPr>
              <w:t>Review of existing work, research gaps, problem statement, objectives, methodology overview</w:t>
            </w:r>
          </w:p>
        </w:tc>
      </w:tr>
      <w:tr w:rsidR="00424E0D" w14:paraId="10841FBB" w14:textId="77777777">
        <w:tc>
          <w:tcPr>
            <w:tcW w:w="1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6F2461C6" w14:textId="77777777" w:rsidR="00424E0D" w:rsidRDefault="00000000">
            <w:r>
              <w:rPr>
                <w:b/>
                <w:bCs/>
                <w:sz w:val="22"/>
                <w:szCs w:val="22"/>
              </w:rPr>
              <w:t>Chapter 3</w:t>
            </w:r>
          </w:p>
        </w:tc>
        <w:tc>
          <w:tcPr>
            <w:tcW w:w="32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61C7DE91" w14:textId="77777777" w:rsidR="00424E0D" w:rsidRDefault="00000000">
            <w:r>
              <w:rPr>
                <w:sz w:val="22"/>
                <w:szCs w:val="22"/>
              </w:rPr>
              <w:t>System Design / Methodology</w:t>
            </w:r>
          </w:p>
        </w:tc>
        <w:tc>
          <w:tcPr>
            <w:tcW w:w="4026"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4BB24168" w14:textId="77777777" w:rsidR="00424E0D" w:rsidRDefault="00000000">
            <w:r>
              <w:rPr>
                <w:sz w:val="22"/>
                <w:szCs w:val="22"/>
              </w:rPr>
              <w:t>Architecture, design decisions, tools &amp; technologies, flowcharts</w:t>
            </w:r>
          </w:p>
        </w:tc>
      </w:tr>
      <w:tr w:rsidR="00424E0D" w14:paraId="22CD1C9A"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C20075" w14:textId="77777777" w:rsidR="00424E0D" w:rsidRDefault="00000000">
            <w:r>
              <w:rPr>
                <w:b/>
                <w:bCs/>
                <w:sz w:val="22"/>
                <w:szCs w:val="22"/>
              </w:rPr>
              <w:t>Chapter 4</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9852D6" w14:textId="77777777" w:rsidR="00424E0D" w:rsidRDefault="00000000">
            <w:r>
              <w:rPr>
                <w:sz w:val="22"/>
                <w:szCs w:val="22"/>
              </w:rPr>
              <w:t>Implementation</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AE9668" w14:textId="77777777" w:rsidR="00424E0D" w:rsidRDefault="00000000">
            <w:r>
              <w:rPr>
                <w:sz w:val="22"/>
                <w:szCs w:val="22"/>
              </w:rPr>
              <w:t>Development details, algorithms, code snippets, datasets, simulation</w:t>
            </w:r>
          </w:p>
        </w:tc>
      </w:tr>
      <w:tr w:rsidR="00424E0D" w14:paraId="2B256359" w14:textId="77777777">
        <w:tc>
          <w:tcPr>
            <w:tcW w:w="1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31CF0D7F" w14:textId="77777777" w:rsidR="00424E0D" w:rsidRDefault="00000000">
            <w:r>
              <w:rPr>
                <w:b/>
                <w:bCs/>
                <w:sz w:val="22"/>
                <w:szCs w:val="22"/>
              </w:rPr>
              <w:t>Chapter 5</w:t>
            </w:r>
          </w:p>
        </w:tc>
        <w:tc>
          <w:tcPr>
            <w:tcW w:w="32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6F459AE6" w14:textId="77777777" w:rsidR="00424E0D" w:rsidRDefault="00000000">
            <w:r>
              <w:rPr>
                <w:sz w:val="22"/>
                <w:szCs w:val="22"/>
              </w:rPr>
              <w:t>Results &amp; Discussion</w:t>
            </w:r>
          </w:p>
        </w:tc>
        <w:tc>
          <w:tcPr>
            <w:tcW w:w="4026"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5C545A9F" w14:textId="77777777" w:rsidR="00424E0D" w:rsidRDefault="00000000">
            <w:r>
              <w:rPr>
                <w:sz w:val="22"/>
                <w:szCs w:val="22"/>
              </w:rPr>
              <w:t>Experimental results, analysis, comparisons, graphs, tables</w:t>
            </w:r>
          </w:p>
        </w:tc>
      </w:tr>
      <w:tr w:rsidR="00424E0D" w14:paraId="5EF861DF"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612226" w14:textId="77777777" w:rsidR="00424E0D" w:rsidRDefault="00000000">
            <w:r>
              <w:rPr>
                <w:b/>
                <w:bCs/>
                <w:sz w:val="22"/>
                <w:szCs w:val="22"/>
              </w:rPr>
              <w:t>Chapter 6</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67FD53" w14:textId="77777777" w:rsidR="00424E0D" w:rsidRDefault="00000000">
            <w:r>
              <w:rPr>
                <w:sz w:val="22"/>
                <w:szCs w:val="22"/>
              </w:rPr>
              <w:t>Conclusion &amp; Future Scope</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6E13C0" w14:textId="77777777" w:rsidR="00424E0D" w:rsidRDefault="00000000">
            <w:r>
              <w:rPr>
                <w:sz w:val="22"/>
                <w:szCs w:val="22"/>
              </w:rPr>
              <w:t>Summary, conclusions, limitations, future directions</w:t>
            </w:r>
          </w:p>
        </w:tc>
      </w:tr>
    </w:tbl>
    <w:p w14:paraId="78E0342A" w14:textId="77777777" w:rsidR="00D969BB" w:rsidRDefault="00D969BB" w:rsidP="00AD5E59">
      <w:pPr>
        <w:spacing w:before="80" w:after="80" w:line="360" w:lineRule="auto"/>
        <w:jc w:val="center"/>
        <w:rPr>
          <w:b/>
          <w:bCs/>
          <w:sz w:val="32"/>
          <w:szCs w:val="32"/>
          <w:lang w:val="en-IN"/>
        </w:rPr>
      </w:pPr>
    </w:p>
    <w:p w14:paraId="089894A7" w14:textId="77777777" w:rsidR="00D969BB" w:rsidRDefault="00D969BB" w:rsidP="00AD5E59">
      <w:pPr>
        <w:spacing w:before="80" w:after="80" w:line="360" w:lineRule="auto"/>
        <w:jc w:val="center"/>
        <w:rPr>
          <w:b/>
          <w:bCs/>
          <w:sz w:val="32"/>
          <w:szCs w:val="32"/>
          <w:lang w:val="en-IN"/>
        </w:rPr>
      </w:pPr>
    </w:p>
    <w:p w14:paraId="629E412C" w14:textId="77777777" w:rsidR="00D969BB" w:rsidRDefault="00D969BB" w:rsidP="00AD5E59">
      <w:pPr>
        <w:spacing w:before="80" w:after="80" w:line="360" w:lineRule="auto"/>
        <w:jc w:val="center"/>
        <w:rPr>
          <w:b/>
          <w:bCs/>
          <w:sz w:val="32"/>
          <w:szCs w:val="32"/>
          <w:lang w:val="en-IN"/>
        </w:rPr>
      </w:pPr>
    </w:p>
    <w:p w14:paraId="196B4D5E" w14:textId="77777777" w:rsidR="00D969BB" w:rsidRDefault="00D969BB" w:rsidP="00AD5E59">
      <w:pPr>
        <w:spacing w:before="80" w:after="80" w:line="360" w:lineRule="auto"/>
        <w:jc w:val="center"/>
        <w:rPr>
          <w:b/>
          <w:bCs/>
          <w:sz w:val="32"/>
          <w:szCs w:val="32"/>
          <w:lang w:val="en-IN"/>
        </w:rPr>
      </w:pPr>
    </w:p>
    <w:p w14:paraId="0F49B4BB" w14:textId="77777777" w:rsidR="00D969BB" w:rsidRDefault="00D969BB" w:rsidP="00AD5E59">
      <w:pPr>
        <w:spacing w:before="80" w:after="80" w:line="360" w:lineRule="auto"/>
        <w:jc w:val="center"/>
        <w:rPr>
          <w:b/>
          <w:bCs/>
          <w:sz w:val="32"/>
          <w:szCs w:val="32"/>
          <w:lang w:val="en-IN"/>
        </w:rPr>
      </w:pPr>
    </w:p>
    <w:p w14:paraId="3A06637E" w14:textId="77777777" w:rsidR="00D969BB" w:rsidRDefault="00D969BB" w:rsidP="00AD5E59">
      <w:pPr>
        <w:spacing w:before="80" w:after="80" w:line="360" w:lineRule="auto"/>
        <w:jc w:val="center"/>
        <w:rPr>
          <w:b/>
          <w:bCs/>
          <w:sz w:val="32"/>
          <w:szCs w:val="32"/>
          <w:lang w:val="en-IN"/>
        </w:rPr>
      </w:pPr>
    </w:p>
    <w:p w14:paraId="45E3AE61" w14:textId="77777777" w:rsidR="00D969BB" w:rsidRDefault="00D969BB" w:rsidP="00AD5E59">
      <w:pPr>
        <w:spacing w:before="80" w:after="80" w:line="360" w:lineRule="auto"/>
        <w:jc w:val="center"/>
        <w:rPr>
          <w:b/>
          <w:bCs/>
          <w:sz w:val="32"/>
          <w:szCs w:val="32"/>
          <w:lang w:val="en-IN"/>
        </w:rPr>
      </w:pPr>
    </w:p>
    <w:p w14:paraId="5038CB8E" w14:textId="77777777" w:rsidR="00D969BB" w:rsidRDefault="00D969BB" w:rsidP="00AD5E59">
      <w:pPr>
        <w:spacing w:before="80" w:after="80" w:line="360" w:lineRule="auto"/>
        <w:jc w:val="center"/>
        <w:rPr>
          <w:b/>
          <w:bCs/>
          <w:sz w:val="32"/>
          <w:szCs w:val="32"/>
          <w:lang w:val="en-IN"/>
        </w:rPr>
      </w:pPr>
    </w:p>
    <w:p w14:paraId="674CC25A" w14:textId="77777777" w:rsidR="00D969BB" w:rsidRDefault="00D969BB" w:rsidP="00AD5E59">
      <w:pPr>
        <w:spacing w:before="80" w:after="80" w:line="360" w:lineRule="auto"/>
        <w:jc w:val="center"/>
        <w:rPr>
          <w:b/>
          <w:bCs/>
          <w:sz w:val="32"/>
          <w:szCs w:val="32"/>
          <w:lang w:val="en-IN"/>
        </w:rPr>
      </w:pPr>
    </w:p>
    <w:p w14:paraId="662AAD6F" w14:textId="77777777" w:rsidR="00D969BB" w:rsidRDefault="00D969BB" w:rsidP="00AD5E59">
      <w:pPr>
        <w:spacing w:before="80" w:after="80" w:line="360" w:lineRule="auto"/>
        <w:jc w:val="center"/>
        <w:rPr>
          <w:b/>
          <w:bCs/>
          <w:sz w:val="32"/>
          <w:szCs w:val="32"/>
          <w:lang w:val="en-IN"/>
        </w:rPr>
      </w:pPr>
    </w:p>
    <w:p w14:paraId="2240B45D" w14:textId="77777777" w:rsidR="00D969BB" w:rsidRDefault="00D969BB" w:rsidP="00AD5E59">
      <w:pPr>
        <w:spacing w:before="80" w:after="80" w:line="360" w:lineRule="auto"/>
        <w:jc w:val="center"/>
        <w:rPr>
          <w:b/>
          <w:bCs/>
          <w:sz w:val="32"/>
          <w:szCs w:val="32"/>
          <w:lang w:val="en-IN"/>
        </w:rPr>
      </w:pPr>
    </w:p>
    <w:p w14:paraId="58D28B54" w14:textId="0E4C5AB6" w:rsidR="009478AB" w:rsidRPr="00AD5E59" w:rsidRDefault="009478AB" w:rsidP="00AD5E59">
      <w:pPr>
        <w:spacing w:before="80" w:after="80" w:line="360" w:lineRule="auto"/>
        <w:jc w:val="center"/>
        <w:rPr>
          <w:b/>
          <w:bCs/>
          <w:sz w:val="32"/>
          <w:szCs w:val="32"/>
          <w:lang w:val="en-IN"/>
        </w:rPr>
      </w:pPr>
      <w:r w:rsidRPr="00AD5E59">
        <w:rPr>
          <w:b/>
          <w:bCs/>
          <w:sz w:val="32"/>
          <w:szCs w:val="32"/>
          <w:lang w:val="en-IN"/>
        </w:rPr>
        <w:lastRenderedPageBreak/>
        <w:t>Appendix A – Mathematical Derivation of the Arbiter PUF Delay Model</w:t>
      </w:r>
    </w:p>
    <w:p w14:paraId="2037F3ED" w14:textId="77777777" w:rsidR="009478AB" w:rsidRPr="009478AB" w:rsidRDefault="009478AB" w:rsidP="00AD5E59">
      <w:pPr>
        <w:spacing w:before="80" w:after="80" w:line="360" w:lineRule="auto"/>
        <w:rPr>
          <w:lang w:val="en-IN"/>
        </w:rPr>
      </w:pPr>
      <w:r w:rsidRPr="009478AB">
        <w:rPr>
          <w:lang w:val="en-IN"/>
        </w:rPr>
        <w:t xml:space="preserve">The operational </w:t>
      </w:r>
      <w:proofErr w:type="spellStart"/>
      <w:r w:rsidRPr="009478AB">
        <w:rPr>
          <w:lang w:val="en-IN"/>
        </w:rPr>
        <w:t>behavior</w:t>
      </w:r>
      <w:proofErr w:type="spellEnd"/>
      <w:r w:rsidRPr="009478AB">
        <w:rPr>
          <w:lang w:val="en-IN"/>
        </w:rPr>
        <w:t xml:space="preserve"> of an Arbiter Physical Unclonable Function (PUF) can be mathematically </w:t>
      </w:r>
      <w:proofErr w:type="spellStart"/>
      <w:r w:rsidRPr="009478AB">
        <w:rPr>
          <w:lang w:val="en-IN"/>
        </w:rPr>
        <w:t>modeled</w:t>
      </w:r>
      <w:proofErr w:type="spellEnd"/>
      <w:r w:rsidRPr="009478AB">
        <w:rPr>
          <w:lang w:val="en-IN"/>
        </w:rPr>
        <w:t xml:space="preserve"> as a linear additive delay system. This derivation demonstrates how a physical challenge sequence is transformed into a mathematical feature vector suitable for machine learning analysis.</w:t>
      </w:r>
    </w:p>
    <w:p w14:paraId="1D959FD8" w14:textId="2938B101" w:rsidR="009478AB" w:rsidRPr="009478AB" w:rsidRDefault="009478AB" w:rsidP="00AD5E59">
      <w:pPr>
        <w:spacing w:before="80" w:after="80" w:line="360" w:lineRule="auto"/>
        <w:rPr>
          <w:lang w:val="en-IN"/>
        </w:rPr>
      </w:pPr>
      <w:r w:rsidRPr="009478AB">
        <w:rPr>
          <w:lang w:val="en-IN"/>
        </w:rPr>
        <w:t xml:space="preserve">Let an Arbiter PUF consist of $n$ cascaded delay stages. In each stage </w:t>
      </w:r>
      <m:oMath>
        <m:r>
          <w:rPr>
            <w:rFonts w:ascii="Cambria Math" w:hAnsi="Cambria Math"/>
            <w:lang w:val="en-IN"/>
          </w:rPr>
          <m:t>i</m:t>
        </m:r>
      </m:oMath>
      <w:r w:rsidRPr="009478AB">
        <w:rPr>
          <w:lang w:val="en-IN"/>
        </w:rPr>
        <w:t xml:space="preserve"> (where </w:t>
      </w:r>
      <m:oMath>
        <m:r>
          <w:rPr>
            <w:rFonts w:ascii="Cambria Math" w:hAnsi="Cambria Math"/>
            <w:lang w:val="en-IN"/>
          </w:rPr>
          <m:t>i</m:t>
        </m:r>
      </m:oMath>
      <w:r w:rsidRPr="009478AB">
        <w:rPr>
          <w:lang w:val="en-IN"/>
        </w:rPr>
        <w:t xml:space="preserve"> = 1, 2, </w:t>
      </w:r>
      <m:oMath>
        <m:r>
          <m:rPr>
            <m:sty m:val="p"/>
          </m:rPr>
          <w:rPr>
            <w:rFonts w:ascii="Cambria Math" w:hAnsi="Cambria Math"/>
            <w:lang w:val="en-IN"/>
          </w:rPr>
          <m:t>…</m:t>
        </m:r>
      </m:oMath>
      <w:r w:rsidRPr="009478AB">
        <w:rPr>
          <w:lang w:val="en-IN"/>
        </w:rPr>
        <w:t xml:space="preserve">, </w:t>
      </w:r>
      <m:oMath>
        <m:r>
          <w:rPr>
            <w:rFonts w:ascii="Cambria Math" w:hAnsi="Cambria Math"/>
            <w:lang w:val="en-IN"/>
          </w:rPr>
          <m:t>n</m:t>
        </m:r>
      </m:oMath>
      <w:r w:rsidRPr="009478AB">
        <w:rPr>
          <w:lang w:val="en-IN"/>
        </w:rPr>
        <w:t xml:space="preserve">), two delay paths exist: the top path and the bottom path. A challenge bit </w:t>
      </w:r>
      <m:oMath>
        <m:sSub>
          <m:sSubPr>
            <m:ctrlPr>
              <w:rPr>
                <w:rFonts w:ascii="Cambria Math" w:hAnsi="Cambria Math"/>
                <w:lang w:val="en-IN"/>
              </w:rPr>
            </m:ctrlPr>
          </m:sSubPr>
          <m:e>
            <m:r>
              <m:rPr>
                <m:sty m:val="p"/>
              </m:rPr>
              <w:rPr>
                <w:rFonts w:ascii="Cambria Math" w:hAnsi="Cambria Math"/>
                <w:lang w:val="en-IN"/>
              </w:rPr>
              <m:t>C</m:t>
            </m:r>
          </m:e>
          <m:sub>
            <m:r>
              <m:rPr>
                <m:sty m:val="p"/>
              </m:rPr>
              <w:rPr>
                <w:rFonts w:ascii="Cambria Math" w:hAnsi="Cambria Math"/>
                <w:lang w:val="en-IN"/>
              </w:rPr>
              <m:t>i</m:t>
            </m:r>
          </m:sub>
        </m:sSub>
        <m:r>
          <w:rPr>
            <w:rFonts w:ascii="Cambria Math" w:hAnsi="Cambria Math"/>
            <w:lang w:val="en-IN"/>
          </w:rPr>
          <m:t>∈</m:t>
        </m:r>
      </m:oMath>
      <w:r w:rsidRPr="009478AB">
        <w:rPr>
          <w:lang w:val="en-IN"/>
        </w:rPr>
        <w:t xml:space="preserve"> {0, 1} determines whether the signal paths cross over or run straight through the switch.</w:t>
      </w:r>
    </w:p>
    <w:p w14:paraId="1021E5A8" w14:textId="562A747E" w:rsidR="009478AB" w:rsidRPr="009478AB" w:rsidRDefault="009478AB" w:rsidP="00AD5E59">
      <w:pPr>
        <w:spacing w:before="80" w:after="80" w:line="360" w:lineRule="auto"/>
        <w:rPr>
          <w:lang w:val="en-IN"/>
        </w:rPr>
      </w:pPr>
      <w:r w:rsidRPr="009478AB">
        <w:rPr>
          <w:lang w:val="en-IN"/>
        </w:rPr>
        <w:t xml:space="preserve">Let the delay of the top and bottom paths in stage </w:t>
      </w:r>
      <m:oMath>
        <m:r>
          <w:rPr>
            <w:rFonts w:ascii="Cambria Math" w:hAnsi="Cambria Math"/>
            <w:lang w:val="en-IN"/>
          </w:rPr>
          <m:t>i</m:t>
        </m:r>
      </m:oMath>
      <w:r w:rsidRPr="009478AB">
        <w:rPr>
          <w:lang w:val="en-IN"/>
        </w:rPr>
        <w:t xml:space="preserve"> be </w:t>
      </w:r>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m:t>
            </m:r>
          </m:sub>
        </m:sSub>
      </m:oMath>
      <w:r w:rsidR="00A212DA">
        <w:rPr>
          <w:lang w:val="en-IN"/>
        </w:rPr>
        <w:t xml:space="preserve"> </w:t>
      </w:r>
      <w:r w:rsidRPr="009478AB">
        <w:rPr>
          <w:lang w:val="en-IN"/>
        </w:rPr>
        <w:t xml:space="preserve">and </w:t>
      </w:r>
      <m:oMath>
        <m:sSub>
          <m:sSubPr>
            <m:ctrlPr>
              <w:rPr>
                <w:rFonts w:ascii="Cambria Math" w:hAnsi="Cambria Math"/>
                <w:lang w:val="en-IN"/>
              </w:rPr>
            </m:ctrlPr>
          </m:sSubPr>
          <m:e>
            <m:r>
              <m:rPr>
                <m:sty m:val="p"/>
              </m:rPr>
              <w:rPr>
                <w:rFonts w:ascii="Cambria Math" w:hAnsi="Cambria Math"/>
                <w:lang w:val="en-IN"/>
              </w:rPr>
              <m:t>q</m:t>
            </m:r>
          </m:e>
          <m:sub>
            <m:r>
              <m:rPr>
                <m:sty m:val="p"/>
              </m:rPr>
              <w:rPr>
                <w:rFonts w:ascii="Cambria Math" w:hAnsi="Cambria Math"/>
                <w:lang w:val="en-IN"/>
              </w:rPr>
              <m:t>i</m:t>
            </m:r>
          </m:sub>
        </m:sSub>
        <m:r>
          <w:rPr>
            <w:rFonts w:ascii="Cambria Math" w:hAnsi="Cambria Math"/>
            <w:lang w:val="en-IN"/>
          </w:rPr>
          <m:t xml:space="preserve"> </m:t>
        </m:r>
      </m:oMath>
      <w:r w:rsidRPr="009478AB">
        <w:rPr>
          <w:lang w:val="en-IN"/>
        </w:rPr>
        <w:t xml:space="preserve">respectively. The cumulative delay difference between the top and bottom paths at the end of the </w:t>
      </w:r>
      <m:oMath>
        <m:r>
          <w:rPr>
            <w:rFonts w:ascii="Cambria Math" w:hAnsi="Cambria Math"/>
            <w:lang w:val="en-IN"/>
          </w:rPr>
          <m:t>n</m:t>
        </m:r>
      </m:oMath>
      <w:r w:rsidRPr="009478AB">
        <w:rPr>
          <w:lang w:val="en-IN"/>
        </w:rPr>
        <w:t xml:space="preserve">-th stage, denoted as </w:t>
      </w:r>
      <w:r w:rsidR="00A212DA">
        <w:rPr>
          <w:lang w:val="en-IN"/>
        </w:rPr>
        <w:t>Δ</w:t>
      </w:r>
      <m:oMath>
        <m:r>
          <m:rPr>
            <m:sty m:val="p"/>
          </m:rPr>
          <w:rPr>
            <w:rFonts w:ascii="Cambria Math" w:hAnsi="Cambria Math"/>
            <w:lang w:val="en-IN"/>
          </w:rPr>
          <m:t>τ</m:t>
        </m:r>
      </m:oMath>
      <w:r w:rsidRPr="009478AB">
        <w:rPr>
          <w:lang w:val="en-IN"/>
        </w:rPr>
        <w:t>, is the sum of the delay differences at each individual stage.</w:t>
      </w:r>
    </w:p>
    <w:p w14:paraId="7F741CBE" w14:textId="404B039F" w:rsidR="009478AB" w:rsidRPr="009478AB" w:rsidRDefault="009478AB" w:rsidP="00AD5E59">
      <w:pPr>
        <w:spacing w:before="80" w:after="80" w:line="360" w:lineRule="auto"/>
        <w:rPr>
          <w:lang w:val="en-IN"/>
        </w:rPr>
      </w:pPr>
      <w:r w:rsidRPr="009478AB">
        <w:rPr>
          <w:lang w:val="en-IN"/>
        </w:rPr>
        <w:t xml:space="preserve">To express this as a linear equation, we map the binary challenge </w:t>
      </w:r>
      <m:oMath>
        <m:sSub>
          <m:sSubPr>
            <m:ctrlPr>
              <w:rPr>
                <w:rFonts w:ascii="Cambria Math" w:hAnsi="Cambria Math"/>
                <w:lang w:val="en-IN"/>
              </w:rPr>
            </m:ctrlPr>
          </m:sSubPr>
          <m:e>
            <m:r>
              <m:rPr>
                <m:sty m:val="p"/>
              </m:rPr>
              <w:rPr>
                <w:rFonts w:ascii="Cambria Math" w:hAnsi="Cambria Math"/>
                <w:lang w:val="en-IN"/>
              </w:rPr>
              <m:t>C</m:t>
            </m:r>
          </m:e>
          <m:sub>
            <m:r>
              <m:rPr>
                <m:sty m:val="p"/>
              </m:rPr>
              <w:rPr>
                <w:rFonts w:ascii="Cambria Math" w:hAnsi="Cambria Math"/>
                <w:lang w:val="en-IN"/>
              </w:rPr>
              <m:t>i</m:t>
            </m:r>
          </m:sub>
        </m:sSub>
        <m:r>
          <w:rPr>
            <w:rFonts w:ascii="Cambria Math" w:hAnsi="Cambria Math"/>
            <w:lang w:val="en-IN"/>
          </w:rPr>
          <m:t>∈</m:t>
        </m:r>
      </m:oMath>
      <w:r w:rsidR="00A212DA" w:rsidRPr="009478AB">
        <w:rPr>
          <w:lang w:val="en-IN"/>
        </w:rPr>
        <w:t xml:space="preserve"> {0, 1} </w:t>
      </w:r>
      <w:r w:rsidRPr="009478AB">
        <w:rPr>
          <w:lang w:val="en-IN"/>
        </w:rPr>
        <w:t xml:space="preserve">to a parity variable </w:t>
      </w:r>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m:t>
            </m:r>
          </m:sub>
        </m:sSub>
        <m:r>
          <w:rPr>
            <w:rFonts w:ascii="Cambria Math" w:hAnsi="Cambria Math"/>
            <w:lang w:val="en-IN"/>
          </w:rPr>
          <m:t>∈</m:t>
        </m:r>
      </m:oMath>
      <w:r w:rsidR="00A212DA" w:rsidRPr="009478AB">
        <w:rPr>
          <w:lang w:val="en-IN"/>
        </w:rPr>
        <w:t xml:space="preserve"> {</w:t>
      </w:r>
      <w:r w:rsidR="00A212DA">
        <w:rPr>
          <w:lang w:val="en-IN"/>
        </w:rPr>
        <w:t>+1</w:t>
      </w:r>
      <w:r w:rsidR="00A212DA" w:rsidRPr="009478AB">
        <w:rPr>
          <w:lang w:val="en-IN"/>
        </w:rPr>
        <w:t xml:space="preserve">, </w:t>
      </w:r>
      <w:r w:rsidR="00A212DA">
        <w:rPr>
          <w:lang w:val="en-IN"/>
        </w:rPr>
        <w:t>-</w:t>
      </w:r>
      <w:r w:rsidR="00A212DA" w:rsidRPr="009478AB">
        <w:rPr>
          <w:lang w:val="en-IN"/>
        </w:rPr>
        <w:t>1}</w:t>
      </w:r>
    </w:p>
    <w:p w14:paraId="0FA5130E" w14:textId="046407F3" w:rsidR="00A212DA" w:rsidRDefault="00000000" w:rsidP="00AD5E59">
      <w:pPr>
        <w:spacing w:before="80" w:after="80" w:line="360" w:lineRule="auto"/>
        <w:rPr>
          <w:lang w:val="en-IN"/>
        </w:rPr>
      </w:pPr>
      <m:oMathPara>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m:t>
              </m:r>
            </m:sub>
          </m:sSub>
          <m:r>
            <w:rPr>
              <w:rFonts w:ascii="Cambria Math" w:hAnsi="Cambria Math"/>
              <w:lang w:val="en-IN"/>
            </w:rPr>
            <m:t>= 1-2</m:t>
          </m:r>
          <m:sSub>
            <m:sSubPr>
              <m:ctrlPr>
                <w:rPr>
                  <w:rFonts w:ascii="Cambria Math" w:hAnsi="Cambria Math"/>
                  <w:i/>
                  <w:lang w:val="en-IN"/>
                </w:rPr>
              </m:ctrlPr>
            </m:sSubPr>
            <m:e>
              <m:r>
                <w:rPr>
                  <w:rFonts w:ascii="Cambria Math" w:hAnsi="Cambria Math"/>
                  <w:lang w:val="en-IN"/>
                </w:rPr>
                <m:t>C</m:t>
              </m:r>
            </m:e>
            <m:sub>
              <m:r>
                <w:rPr>
                  <w:rFonts w:ascii="Cambria Math" w:hAnsi="Cambria Math"/>
                  <w:lang w:val="en-IN"/>
                </w:rPr>
                <m:t>i</m:t>
              </m:r>
            </m:sub>
          </m:sSub>
        </m:oMath>
      </m:oMathPara>
    </w:p>
    <w:p w14:paraId="5023518B" w14:textId="1B48C839" w:rsidR="009478AB" w:rsidRPr="009478AB" w:rsidRDefault="009478AB" w:rsidP="00AD5E59">
      <w:pPr>
        <w:spacing w:before="80" w:after="80" w:line="360" w:lineRule="auto"/>
        <w:rPr>
          <w:lang w:val="en-IN"/>
        </w:rPr>
      </w:pPr>
      <w:r w:rsidRPr="009478AB">
        <w:rPr>
          <w:lang w:val="en-IN"/>
        </w:rPr>
        <w:t xml:space="preserve">The total delay difference can be </w:t>
      </w:r>
      <w:proofErr w:type="spellStart"/>
      <w:r w:rsidRPr="009478AB">
        <w:rPr>
          <w:lang w:val="en-IN"/>
        </w:rPr>
        <w:t>modeled</w:t>
      </w:r>
      <w:proofErr w:type="spellEnd"/>
      <w:r w:rsidRPr="009478AB">
        <w:rPr>
          <w:lang w:val="en-IN"/>
        </w:rPr>
        <w:t xml:space="preserve"> using a feature vector</w:t>
      </w:r>
      <w:r w:rsidR="00A212DA">
        <w:rPr>
          <w:lang w:val="en-IN"/>
        </w:rPr>
        <w:t xml:space="preserve"> </w:t>
      </w:r>
      <m:oMath>
        <m:r>
          <m:rPr>
            <m:sty m:val="p"/>
          </m:rPr>
          <w:rPr>
            <w:rFonts w:ascii="Cambria Math" w:hAnsi="Cambria Math"/>
            <w:lang w:val="en-IN"/>
          </w:rPr>
          <m:t>Φ</m:t>
        </m:r>
      </m:oMath>
      <w:r w:rsidR="00A212DA">
        <w:rPr>
          <w:lang w:val="en-IN"/>
        </w:rPr>
        <w:t xml:space="preserve"> </w:t>
      </w:r>
      <w:r w:rsidRPr="009478AB">
        <w:rPr>
          <w:lang w:val="en-IN"/>
        </w:rPr>
        <w:t xml:space="preserve">, where each feature </w:t>
      </w:r>
      <m:oMath>
        <m:sSub>
          <m:sSubPr>
            <m:ctrlPr>
              <w:rPr>
                <w:rFonts w:ascii="Cambria Math" w:hAnsi="Cambria Math"/>
                <w:lang w:val="en-IN"/>
              </w:rPr>
            </m:ctrlPr>
          </m:sSubPr>
          <m:e>
            <m:r>
              <m:rPr>
                <m:sty m:val="p"/>
              </m:rPr>
              <w:rPr>
                <w:rFonts w:ascii="Cambria Math" w:hAnsi="Cambria Math"/>
                <w:lang w:val="en-IN"/>
              </w:rPr>
              <m:t>Φ</m:t>
            </m:r>
          </m:e>
          <m:sub>
            <m:r>
              <m:rPr>
                <m:sty m:val="p"/>
              </m:rPr>
              <w:rPr>
                <w:rFonts w:ascii="Cambria Math" w:hAnsi="Cambria Math"/>
                <w:lang w:val="en-IN"/>
              </w:rPr>
              <m:t>I</m:t>
            </m:r>
          </m:sub>
        </m:sSub>
      </m:oMath>
      <w:r w:rsidR="00A212DA">
        <w:rPr>
          <w:lang w:val="en-IN"/>
        </w:rPr>
        <w:t xml:space="preserve"> </w:t>
      </w:r>
      <w:r w:rsidRPr="009478AB">
        <w:rPr>
          <w:lang w:val="en-IN"/>
        </w:rPr>
        <w:t xml:space="preserve">represents the cumulative product of the parities from stage </w:t>
      </w:r>
      <m:oMath>
        <m:r>
          <w:rPr>
            <w:rFonts w:ascii="Cambria Math" w:hAnsi="Cambria Math"/>
            <w:lang w:val="en-IN"/>
          </w:rPr>
          <m:t>i</m:t>
        </m:r>
      </m:oMath>
      <w:r w:rsidRPr="009478AB">
        <w:rPr>
          <w:lang w:val="en-IN"/>
        </w:rPr>
        <w:t xml:space="preserve"> to </w:t>
      </w:r>
      <m:oMath>
        <m:r>
          <w:rPr>
            <w:rFonts w:ascii="Cambria Math" w:hAnsi="Cambria Math"/>
            <w:lang w:val="en-IN"/>
          </w:rPr>
          <m:t>n</m:t>
        </m:r>
      </m:oMath>
      <w:r w:rsidRPr="009478AB">
        <w:rPr>
          <w:lang w:val="en-IN"/>
        </w:rPr>
        <w:t>:</w:t>
      </w:r>
    </w:p>
    <w:p w14:paraId="75FC218D" w14:textId="5A178770" w:rsidR="009478AB" w:rsidRPr="009478AB" w:rsidRDefault="00000000" w:rsidP="00AD5E59">
      <w:pPr>
        <w:spacing w:before="80" w:after="80" w:line="360" w:lineRule="auto"/>
        <w:jc w:val="center"/>
        <w:rPr>
          <w:lang w:val="en-IN"/>
        </w:rPr>
      </w:pPr>
      <m:oMath>
        <m:sSub>
          <m:sSubPr>
            <m:ctrlPr>
              <w:rPr>
                <w:rFonts w:ascii="Cambria Math" w:hAnsi="Cambria Math"/>
                <w:lang w:val="en-IN"/>
              </w:rPr>
            </m:ctrlPr>
          </m:sSubPr>
          <m:e>
            <m:r>
              <m:rPr>
                <m:sty m:val="p"/>
              </m:rPr>
              <w:rPr>
                <w:rFonts w:ascii="Cambria Math" w:hAnsi="Cambria Math"/>
                <w:lang w:val="en-IN"/>
              </w:rPr>
              <m:t>Φ</m:t>
            </m:r>
          </m:e>
          <m:sub>
            <m:r>
              <m:rPr>
                <m:sty m:val="p"/>
              </m:rPr>
              <w:rPr>
                <w:rFonts w:ascii="Cambria Math" w:hAnsi="Cambria Math"/>
                <w:lang w:val="en-IN"/>
              </w:rPr>
              <m:t>i</m:t>
            </m:r>
          </m:sub>
        </m:sSub>
      </m:oMath>
      <w:r w:rsidR="00A212DA">
        <w:rPr>
          <w:lang w:val="en-IN"/>
        </w:rPr>
        <w:t xml:space="preserve"> </w:t>
      </w:r>
      <m:oMath>
        <m:r>
          <w:rPr>
            <w:rFonts w:ascii="Cambria Math" w:hAnsi="Cambria Math"/>
          </w:rPr>
          <m:t>=</m:t>
        </m:r>
        <m:nary>
          <m:naryPr>
            <m:chr m:val="∏"/>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j</m:t>
                </m:r>
              </m:sub>
            </m:sSub>
          </m:e>
        </m:nary>
      </m:oMath>
    </w:p>
    <w:p w14:paraId="64A0192E" w14:textId="3E9C51E7" w:rsidR="009478AB" w:rsidRPr="009478AB" w:rsidRDefault="009478AB" w:rsidP="00AD5E59">
      <w:pPr>
        <w:spacing w:before="80" w:after="80" w:line="360" w:lineRule="auto"/>
        <w:rPr>
          <w:lang w:val="en-IN"/>
        </w:rPr>
      </w:pPr>
      <w:r w:rsidRPr="009478AB">
        <w:rPr>
          <w:lang w:val="en-IN"/>
        </w:rPr>
        <w:t xml:space="preserve">By defining a weight vector </w:t>
      </w:r>
      <m:oMath>
        <m:r>
          <w:rPr>
            <w:rFonts w:ascii="Cambria Math" w:hAnsi="Cambria Math"/>
            <w:lang w:val="en-IN"/>
          </w:rPr>
          <m:t>w</m:t>
        </m:r>
      </m:oMath>
      <w:r w:rsidRPr="009478AB">
        <w:rPr>
          <w:lang w:val="en-IN"/>
        </w:rPr>
        <w:t xml:space="preserve"> of length </w:t>
      </w:r>
      <m:oMath>
        <m:r>
          <w:rPr>
            <w:rFonts w:ascii="Cambria Math" w:hAnsi="Cambria Math"/>
            <w:lang w:val="en-IN"/>
          </w:rPr>
          <m:t>n</m:t>
        </m:r>
      </m:oMath>
      <w:r w:rsidRPr="009478AB">
        <w:rPr>
          <w:lang w:val="en-IN"/>
        </w:rPr>
        <w:t xml:space="preserve"> + 1, where the elements of </w:t>
      </w:r>
      <m:oMath>
        <m:r>
          <w:rPr>
            <w:rFonts w:ascii="Cambria Math" w:hAnsi="Cambria Math"/>
            <w:lang w:val="en-IN"/>
          </w:rPr>
          <m:t xml:space="preserve">w </m:t>
        </m:r>
      </m:oMath>
      <w:r w:rsidRPr="009478AB">
        <w:rPr>
          <w:lang w:val="en-IN"/>
        </w:rPr>
        <w:t xml:space="preserve">represent the fixed physical delay differences caused by manufacturing variations in each stage, the total delay difference </w:t>
      </w:r>
      <m:oMath>
        <m:r>
          <m:rPr>
            <m:lit/>
          </m:rPr>
          <w:rPr>
            <w:rFonts w:ascii="Cambria Math" w:hAnsi="Cambria Math"/>
            <w:lang w:val="en-IN"/>
          </w:rPr>
          <m:t xml:space="preserve"> </m:t>
        </m:r>
        <m:r>
          <m:rPr>
            <m:sty m:val="p"/>
          </m:rPr>
          <w:rPr>
            <w:rFonts w:ascii="Cambria Math" w:hAnsi="Cambria Math"/>
            <w:lang w:val="en-IN"/>
          </w:rPr>
          <m:t>Δ</m:t>
        </m:r>
        <m:r>
          <w:rPr>
            <w:rFonts w:ascii="Cambria Math" w:hAnsi="Cambria Math"/>
            <w:lang w:val="en-IN"/>
          </w:rPr>
          <m:t>τ</m:t>
        </m:r>
      </m:oMath>
      <w:r w:rsidR="005158E2">
        <w:rPr>
          <w:lang w:val="en-IN"/>
        </w:rPr>
        <w:t xml:space="preserve">  </w:t>
      </w:r>
      <w:r w:rsidRPr="009478AB">
        <w:rPr>
          <w:lang w:val="en-IN"/>
        </w:rPr>
        <w:t>can be expressed as a simple dot product:</w:t>
      </w:r>
    </w:p>
    <w:p w14:paraId="6CF2D665" w14:textId="55BE2386" w:rsidR="009478AB" w:rsidRPr="009478AB" w:rsidRDefault="005158E2" w:rsidP="00AD5E59">
      <w:pPr>
        <w:spacing w:before="80" w:after="80" w:line="360" w:lineRule="auto"/>
        <w:jc w:val="center"/>
        <w:rPr>
          <w:lang w:val="en-IN"/>
        </w:rPr>
      </w:pPr>
      <m:oMath>
        <m:r>
          <m:rPr>
            <m:sty m:val="p"/>
          </m:rPr>
          <w:rPr>
            <w:rFonts w:ascii="Cambria Math" w:hAnsi="Cambria Math"/>
            <w:lang w:val="en-IN"/>
          </w:rPr>
          <m:t>Δ</m:t>
        </m:r>
        <m:r>
          <w:rPr>
            <w:rFonts w:ascii="Cambria Math" w:hAnsi="Cambria Math"/>
            <w:lang w:val="en-IN"/>
          </w:rPr>
          <m:t>τ</m:t>
        </m:r>
      </m:oMath>
      <w:r>
        <w:rPr>
          <w:lang w:val="en-IN"/>
        </w:rPr>
        <w:t xml:space="preserve"> </w:t>
      </w:r>
      <w:r w:rsidR="009478AB" w:rsidRPr="009478AB">
        <w:rPr>
          <w:lang w:val="en-IN"/>
        </w:rPr>
        <w:t xml:space="preserve"> = </w:t>
      </w:r>
      <m:oMath>
        <m:r>
          <w:rPr>
            <w:rFonts w:ascii="Cambria Math" w:hAnsi="Cambria Math"/>
            <w:lang w:val="en-IN"/>
          </w:rPr>
          <m:t>w⋅</m:t>
        </m:r>
        <m:r>
          <m:rPr>
            <m:sty m:val="p"/>
          </m:rPr>
          <w:rPr>
            <w:rFonts w:ascii="Cambria Math" w:hAnsi="Cambria Math"/>
            <w:lang w:val="en-IN"/>
          </w:rPr>
          <m:t>Φ</m:t>
        </m:r>
      </m:oMath>
      <w:r>
        <w:rPr>
          <w:lang w:val="en-IN"/>
        </w:rPr>
        <w:t xml:space="preserve"> </w:t>
      </w:r>
      <w:r w:rsidR="009478AB" w:rsidRPr="009478AB">
        <w:rPr>
          <w:lang w:val="en-IN"/>
        </w:rPr>
        <w:t xml:space="preserve"> = </w:t>
      </w:r>
      <m:oMath>
        <m:nary>
          <m:naryPr>
            <m:chr m:val="∑"/>
            <m:ctrlPr>
              <w:rPr>
                <w:rFonts w:ascii="Cambria Math" w:hAnsi="Cambria Math"/>
                <w:i/>
                <w:lang w:val="en-IN"/>
              </w:rPr>
            </m:ctrlPr>
          </m:naryPr>
          <m:sub>
            <m:r>
              <w:rPr>
                <w:rFonts w:ascii="Cambria Math" w:hAnsi="Cambria Math"/>
                <w:lang w:val="en-IN"/>
              </w:rPr>
              <m:t>i=1</m:t>
            </m:r>
          </m:sub>
          <m:sup>
            <m:r>
              <w:rPr>
                <w:rFonts w:ascii="Cambria Math" w:hAnsi="Cambria Math"/>
                <w:lang w:val="en-IN"/>
              </w:rPr>
              <m:t>n</m:t>
            </m:r>
          </m:sup>
          <m:e>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i</m:t>
                </m:r>
              </m:sub>
            </m:sSub>
          </m:e>
        </m:nary>
        <m:r>
          <w:rPr>
            <w:rFonts w:ascii="Cambria Math" w:hAnsi="Cambria Math"/>
            <w:lang w:val="en-IN"/>
          </w:rPr>
          <m:t xml:space="preserve"> \</m:t>
        </m:r>
        <m:sSub>
          <m:sSubPr>
            <m:ctrlPr>
              <w:rPr>
                <w:rFonts w:ascii="Cambria Math" w:hAnsi="Cambria Math"/>
                <w:lang w:val="en-IN"/>
              </w:rPr>
            </m:ctrlPr>
          </m:sSubPr>
          <m:e>
            <m:r>
              <m:rPr>
                <m:sty m:val="p"/>
              </m:rPr>
              <w:rPr>
                <w:rFonts w:ascii="Cambria Math" w:hAnsi="Cambria Math"/>
                <w:lang w:val="en-IN"/>
              </w:rPr>
              <m:t>Φ</m:t>
            </m:r>
          </m:e>
          <m:sub>
            <m:r>
              <m:rPr>
                <m:sty m:val="p"/>
              </m:rPr>
              <w:rPr>
                <w:rFonts w:ascii="Cambria Math" w:hAnsi="Cambria Math"/>
                <w:lang w:val="en-IN"/>
              </w:rPr>
              <m:t>i</m:t>
            </m:r>
          </m:sub>
        </m:sSub>
        <m:r>
          <w:rPr>
            <w:rFonts w:ascii="Cambria Math" w:hAnsi="Cambria Math"/>
            <w:lang w:val="en-IN"/>
          </w:rPr>
          <m:t xml:space="preserve"> + </m:t>
        </m:r>
        <m:sSub>
          <m:sSubPr>
            <m:ctrlPr>
              <w:rPr>
                <w:rFonts w:ascii="Cambria Math" w:hAnsi="Cambria Math"/>
                <w:i/>
                <w:lang w:val="en-IN"/>
              </w:rPr>
            </m:ctrlPr>
          </m:sSubPr>
          <m:e>
            <m:r>
              <w:rPr>
                <w:rFonts w:ascii="Cambria Math" w:hAnsi="Cambria Math"/>
                <w:lang w:val="en-IN"/>
              </w:rPr>
              <m:t>w</m:t>
            </m:r>
          </m:e>
          <m:sub>
            <m:d>
              <m:dPr>
                <m:begChr m:val="{"/>
                <m:endChr m:val="}"/>
                <m:ctrlPr>
                  <w:rPr>
                    <w:rFonts w:ascii="Cambria Math" w:hAnsi="Cambria Math"/>
                    <w:i/>
                    <w:lang w:val="en-IN"/>
                  </w:rPr>
                </m:ctrlPr>
              </m:dPr>
              <m:e>
                <m:r>
                  <w:rPr>
                    <w:rFonts w:ascii="Cambria Math" w:hAnsi="Cambria Math"/>
                    <w:lang w:val="en-IN"/>
                  </w:rPr>
                  <m:t>n+1</m:t>
                </m:r>
              </m:e>
            </m:d>
          </m:sub>
        </m:sSub>
      </m:oMath>
    </w:p>
    <w:p w14:paraId="3B17D4FB" w14:textId="2199B734" w:rsidR="009478AB" w:rsidRPr="009478AB" w:rsidRDefault="009478AB" w:rsidP="00AD5E59">
      <w:pPr>
        <w:spacing w:before="80" w:after="80" w:line="360" w:lineRule="auto"/>
        <w:rPr>
          <w:lang w:val="en-IN"/>
        </w:rPr>
      </w:pPr>
      <w:r w:rsidRPr="009478AB">
        <w:rPr>
          <w:lang w:val="en-IN"/>
        </w:rPr>
        <w:t xml:space="preserve">The final response </w:t>
      </w:r>
      <m:oMath>
        <m:r>
          <w:rPr>
            <w:rFonts w:ascii="Cambria Math" w:hAnsi="Cambria Math"/>
            <w:lang w:val="en-IN"/>
          </w:rPr>
          <m:t>R</m:t>
        </m:r>
      </m:oMath>
      <w:r w:rsidRPr="009478AB">
        <w:rPr>
          <w:lang w:val="en-IN"/>
        </w:rPr>
        <w:t xml:space="preserve"> of the Arbiter PUF is determined by the sign of the delay difference. If </w:t>
      </w:r>
      <m:oMath>
        <m:r>
          <m:rPr>
            <m:sty m:val="p"/>
          </m:rPr>
          <w:rPr>
            <w:rFonts w:ascii="Cambria Math" w:hAnsi="Cambria Math"/>
            <w:lang w:val="en-IN"/>
          </w:rPr>
          <m:t>Δ</m:t>
        </m:r>
        <m:r>
          <w:rPr>
            <w:rFonts w:ascii="Cambria Math" w:hAnsi="Cambria Math"/>
            <w:lang w:val="en-IN"/>
          </w:rPr>
          <m:t>τ &gt; 0</m:t>
        </m:r>
      </m:oMath>
      <w:r w:rsidRPr="009478AB">
        <w:rPr>
          <w:lang w:val="en-IN"/>
        </w:rPr>
        <w:t>, the top signal arrives first (</w:t>
      </w:r>
      <m:oMath>
        <m:r>
          <w:rPr>
            <w:rFonts w:ascii="Cambria Math" w:hAnsi="Cambria Math"/>
            <w:lang w:val="en-IN"/>
          </w:rPr>
          <m:t>R</m:t>
        </m:r>
      </m:oMath>
      <w:r w:rsidRPr="009478AB">
        <w:rPr>
          <w:lang w:val="en-IN"/>
        </w:rPr>
        <w:t xml:space="preserve"> = 1); otherwise, the bottom signal arrives first (</w:t>
      </w:r>
      <m:oMath>
        <m:r>
          <w:rPr>
            <w:rFonts w:ascii="Cambria Math" w:hAnsi="Cambria Math"/>
            <w:lang w:val="en-IN"/>
          </w:rPr>
          <m:t>R</m:t>
        </m:r>
      </m:oMath>
      <w:r w:rsidRPr="009478AB">
        <w:rPr>
          <w:lang w:val="en-IN"/>
        </w:rPr>
        <w:t xml:space="preserve"> = 0):</w:t>
      </w:r>
    </w:p>
    <w:p w14:paraId="4C7F0B28" w14:textId="7DC2F23E" w:rsidR="00D55078" w:rsidRPr="00D55078" w:rsidRDefault="00D55078" w:rsidP="00AD5E59">
      <w:pPr>
        <w:spacing w:before="80" w:after="80" w:line="360" w:lineRule="auto"/>
        <w:rPr>
          <w:lang w:val="en-IN"/>
        </w:rPr>
      </w:pPr>
      <m:oMathPara>
        <m:oMath>
          <m:r>
            <w:rPr>
              <w:rFonts w:ascii="Cambria Math" w:hAnsi="Cambria Math"/>
              <w:lang w:val="en-IN"/>
            </w:rPr>
            <m:t>R={</m:t>
          </m:r>
          <m:m>
            <m:mPr>
              <m:mcs>
                <m:mc>
                  <m:mcPr>
                    <m:count m:val="1"/>
                    <m:mcJc m:val="center"/>
                  </m:mcPr>
                </m:mc>
              </m:mcs>
              <m:ctrlPr>
                <w:rPr>
                  <w:rFonts w:ascii="Cambria Math" w:hAnsi="Cambria Math"/>
                  <w:i/>
                  <w:lang w:val="en-IN"/>
                </w:rPr>
              </m:ctrlPr>
            </m:mPr>
            <m:mr>
              <m:e>
                <m:r>
                  <w:rPr>
                    <w:rFonts w:ascii="Cambria Math" w:hAnsi="Cambria Math"/>
                    <w:lang w:val="en-IN"/>
                  </w:rPr>
                  <m:t>1  if w⋅</m:t>
                </m:r>
                <m:r>
                  <m:rPr>
                    <m:sty m:val="p"/>
                  </m:rPr>
                  <w:rPr>
                    <w:rFonts w:ascii="Cambria Math" w:hAnsi="Cambria Math"/>
                    <w:lang w:val="en-IN"/>
                  </w:rPr>
                  <m:t>Φ</m:t>
                </m:r>
                <m:r>
                  <w:rPr>
                    <w:rFonts w:ascii="Cambria Math" w:hAnsi="Cambria Math"/>
                    <w:lang w:val="en-IN"/>
                  </w:rPr>
                  <m:t xml:space="preserve">&gt;0 </m:t>
                </m:r>
              </m:e>
            </m:mr>
            <m:mr>
              <m:e>
                <m:r>
                  <w:rPr>
                    <w:rFonts w:ascii="Cambria Math" w:hAnsi="Cambria Math"/>
                    <w:lang w:val="en-IN"/>
                  </w:rPr>
                  <m:t>0 if w⋅</m:t>
                </m:r>
                <m:r>
                  <m:rPr>
                    <m:sty m:val="p"/>
                  </m:rPr>
                  <w:rPr>
                    <w:rFonts w:ascii="Cambria Math" w:hAnsi="Cambria Math"/>
                    <w:lang w:val="en-IN"/>
                  </w:rPr>
                  <m:t>Φ</m:t>
                </m:r>
                <m:r>
                  <m:rPr>
                    <m:lit/>
                  </m:rPr>
                  <w:rPr>
                    <w:rFonts w:ascii="Cambria Math" w:hAnsi="Cambria Math"/>
                    <w:lang w:val="en-IN"/>
                  </w:rPr>
                  <m:t>≤</m:t>
                </m:r>
                <m:r>
                  <w:rPr>
                    <w:rFonts w:ascii="Cambria Math" w:hAnsi="Cambria Math"/>
                    <w:lang w:val="en-IN"/>
                  </w:rPr>
                  <m:t>0</m:t>
                </m:r>
              </m:e>
            </m:mr>
          </m:m>
          <m:r>
            <w:rPr>
              <w:rFonts w:ascii="Cambria Math" w:hAnsi="Cambria Math"/>
              <w:lang w:val="en-IN"/>
            </w:rPr>
            <m:t xml:space="preserve"> </m:t>
          </m:r>
        </m:oMath>
      </m:oMathPara>
    </w:p>
    <w:p w14:paraId="22BC6D10" w14:textId="59045232" w:rsidR="009478AB" w:rsidRPr="00D55078" w:rsidRDefault="009478AB" w:rsidP="00AD5E59">
      <w:pPr>
        <w:spacing w:before="80" w:after="80" w:line="360" w:lineRule="auto"/>
        <w:rPr>
          <w:lang w:val="en-IN"/>
        </w:rPr>
      </w:pPr>
      <w:r w:rsidRPr="009478AB">
        <w:rPr>
          <w:lang w:val="en-IN"/>
        </w:rPr>
        <w:lastRenderedPageBreak/>
        <w:t xml:space="preserve">This strict mathematical linearity proves why a standard Arbiter PUF is highly susceptible to linear classifiers like Logistic Regression, as the decision boundary is a straightforward hyperplane in </w:t>
      </w:r>
      <m:oMath>
        <m:r>
          <w:rPr>
            <w:rFonts w:ascii="Cambria Math" w:hAnsi="Cambria Math"/>
            <w:lang w:val="en-IN"/>
          </w:rPr>
          <m:t>n</m:t>
        </m:r>
      </m:oMath>
      <w:r w:rsidRPr="009478AB">
        <w:rPr>
          <w:lang w:val="en-IN"/>
        </w:rPr>
        <w:t>-dimensional space.</w:t>
      </w:r>
    </w:p>
    <w:p w14:paraId="31B0B7D6" w14:textId="77777777" w:rsidR="009478AB" w:rsidRPr="00AD5E59" w:rsidRDefault="009478AB" w:rsidP="00AD5E59">
      <w:pPr>
        <w:spacing w:before="80" w:after="80" w:line="360" w:lineRule="auto"/>
        <w:jc w:val="center"/>
        <w:rPr>
          <w:b/>
          <w:bCs/>
          <w:sz w:val="32"/>
          <w:szCs w:val="32"/>
          <w:lang w:val="en-IN"/>
        </w:rPr>
      </w:pPr>
      <w:r w:rsidRPr="00AD5E59">
        <w:rPr>
          <w:b/>
          <w:bCs/>
          <w:sz w:val="32"/>
          <w:szCs w:val="32"/>
          <w:lang w:val="en-IN"/>
        </w:rPr>
        <w:t>Appendix B – Core Simulation Source Code</w:t>
      </w:r>
    </w:p>
    <w:p w14:paraId="638948FC" w14:textId="141554C2" w:rsidR="009478AB" w:rsidRDefault="009478AB" w:rsidP="00AD5E59">
      <w:pPr>
        <w:spacing w:before="80" w:after="80" w:line="360" w:lineRule="auto"/>
        <w:rPr>
          <w:lang w:val="en-IN"/>
        </w:rPr>
      </w:pPr>
      <w:r w:rsidRPr="009478AB">
        <w:rPr>
          <w:lang w:val="en-IN"/>
        </w:rPr>
        <w:t xml:space="preserve">The following Python code represents the core mathematical simulation engine for the Arbiter PUF and the </w:t>
      </w:r>
      <m:oMath>
        <m:r>
          <w:rPr>
            <w:rFonts w:ascii="Cambria Math" w:hAnsi="Cambria Math"/>
            <w:lang w:val="en-IN"/>
          </w:rPr>
          <m:t>k</m:t>
        </m:r>
      </m:oMath>
      <w:r w:rsidRPr="009478AB">
        <w:rPr>
          <w:lang w:val="en-IN"/>
        </w:rPr>
        <w:t>-XOR Arbiter PUF architectures developed for this project.</w:t>
      </w:r>
    </w:p>
    <w:p w14:paraId="770F16BC" w14:textId="14841525" w:rsidR="00D55078" w:rsidRDefault="00D55078" w:rsidP="009478AB">
      <w:pPr>
        <w:spacing w:before="80" w:after="80"/>
        <w:rPr>
          <w:lang w:val="en-IN"/>
        </w:rPr>
      </w:pPr>
    </w:p>
    <w:tbl>
      <w:tblPr>
        <w:tblStyle w:val="TableGrid"/>
        <w:tblW w:w="0" w:type="auto"/>
        <w:tblLook w:val="04A0" w:firstRow="1" w:lastRow="0" w:firstColumn="1" w:lastColumn="0" w:noHBand="0" w:noVBand="1"/>
      </w:tblPr>
      <w:tblGrid>
        <w:gridCol w:w="8296"/>
      </w:tblGrid>
      <w:tr w:rsidR="00334A52" w14:paraId="5CAB2320" w14:textId="77777777" w:rsidTr="00334A52">
        <w:tc>
          <w:tcPr>
            <w:tcW w:w="8296" w:type="dxa"/>
          </w:tcPr>
          <w:p w14:paraId="33039003"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D73A49"/>
                <w:sz w:val="22"/>
                <w:szCs w:val="22"/>
              </w:rPr>
              <w:t>import</w:t>
            </w:r>
            <w:r>
              <w:rPr>
                <w:rFonts w:ascii="Lucida Console" w:hAnsi="Lucida Console"/>
                <w:color w:val="24292E"/>
                <w:sz w:val="22"/>
                <w:szCs w:val="22"/>
                <w:shd w:val="clear" w:color="auto" w:fill="FFFFFF"/>
              </w:rPr>
              <w:t xml:space="preserve"> </w:t>
            </w:r>
            <w:proofErr w:type="spellStart"/>
            <w:r>
              <w:rPr>
                <w:rFonts w:ascii="Lucida Console" w:hAnsi="Lucida Console"/>
                <w:color w:val="24292E"/>
                <w:sz w:val="22"/>
                <w:szCs w:val="22"/>
                <w:shd w:val="clear" w:color="auto" w:fill="FFFFFF"/>
              </w:rPr>
              <w:t>numpy</w:t>
            </w:r>
            <w:proofErr w:type="spellEnd"/>
            <w:r>
              <w:rPr>
                <w:rFonts w:ascii="Lucida Console" w:hAnsi="Lucida Console"/>
                <w:color w:val="24292E"/>
                <w:sz w:val="22"/>
                <w:szCs w:val="22"/>
                <w:shd w:val="clear" w:color="auto" w:fill="FFFFFF"/>
              </w:rPr>
              <w:t xml:space="preserve"> </w:t>
            </w:r>
            <w:r>
              <w:rPr>
                <w:rFonts w:ascii="Lucida Console" w:hAnsi="Lucida Console"/>
                <w:color w:val="D73A49"/>
                <w:sz w:val="22"/>
                <w:szCs w:val="22"/>
              </w:rPr>
              <w:t>as</w:t>
            </w:r>
            <w:r>
              <w:rPr>
                <w:rFonts w:ascii="Lucida Console" w:hAnsi="Lucida Console"/>
                <w:color w:val="24292E"/>
                <w:sz w:val="22"/>
                <w:szCs w:val="22"/>
                <w:shd w:val="clear" w:color="auto" w:fill="FFFFFF"/>
              </w:rPr>
              <w:t xml:space="preserve"> np  </w:t>
            </w:r>
          </w:p>
          <w:p w14:paraId="2AB8A2ED"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084F1DCA"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D73A49"/>
                <w:sz w:val="22"/>
                <w:szCs w:val="22"/>
              </w:rPr>
              <w:t>class</w:t>
            </w:r>
            <w:r>
              <w:rPr>
                <w:rFonts w:ascii="Lucida Console" w:hAnsi="Lucida Console"/>
                <w:color w:val="24292E"/>
                <w:sz w:val="22"/>
                <w:szCs w:val="22"/>
                <w:shd w:val="clear" w:color="auto" w:fill="FFFFFF"/>
              </w:rPr>
              <w:t xml:space="preserve"> </w:t>
            </w:r>
            <w:proofErr w:type="spellStart"/>
            <w:r>
              <w:rPr>
                <w:rFonts w:ascii="Lucida Console" w:hAnsi="Lucida Console"/>
                <w:color w:val="6F42C1"/>
                <w:sz w:val="22"/>
                <w:szCs w:val="22"/>
              </w:rPr>
              <w:t>ArbiterPUF</w:t>
            </w:r>
            <w:proofErr w:type="spellEnd"/>
            <w:r>
              <w:rPr>
                <w:rFonts w:ascii="Lucida Console" w:hAnsi="Lucida Console"/>
                <w:color w:val="24292E"/>
                <w:sz w:val="22"/>
                <w:szCs w:val="22"/>
                <w:shd w:val="clear" w:color="auto" w:fill="FFFFFF"/>
              </w:rPr>
              <w:t xml:space="preserve">:  </w:t>
            </w:r>
          </w:p>
          <w:p w14:paraId="5E3690FE"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24292E"/>
                <w:sz w:val="22"/>
                <w:szCs w:val="22"/>
                <w:shd w:val="clear" w:color="auto" w:fill="FFFFFF"/>
              </w:rPr>
              <w:t xml:space="preserve">    </w:t>
            </w:r>
            <w:r>
              <w:rPr>
                <w:rFonts w:ascii="Lucida Console" w:hAnsi="Lucida Console"/>
                <w:color w:val="032F62"/>
                <w:sz w:val="22"/>
                <w:szCs w:val="22"/>
              </w:rPr>
              <w:t xml:space="preserve">""" </w:t>
            </w:r>
          </w:p>
          <w:p w14:paraId="6E654C78"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032F62"/>
                <w:sz w:val="22"/>
                <w:szCs w:val="22"/>
              </w:rPr>
              <w:t xml:space="preserve">    Simulates a Single-chain Arbiter PUF using the linear additive delay model. </w:t>
            </w:r>
          </w:p>
          <w:p w14:paraId="3F337C86"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032F62"/>
                <w:sz w:val="22"/>
                <w:szCs w:val="22"/>
              </w:rPr>
              <w:t xml:space="preserve">    """</w:t>
            </w:r>
            <w:r>
              <w:rPr>
                <w:rFonts w:ascii="Lucida Console" w:hAnsi="Lucida Console"/>
                <w:color w:val="24292E"/>
                <w:sz w:val="22"/>
                <w:szCs w:val="22"/>
                <w:shd w:val="clear" w:color="auto" w:fill="FFFFFF"/>
              </w:rPr>
              <w:t xml:space="preserve">  </w:t>
            </w:r>
          </w:p>
          <w:p w14:paraId="353CEDEF" w14:textId="31C30A24"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def</w:t>
            </w:r>
            <w:r>
              <w:rPr>
                <w:rFonts w:ascii="Lucida Console" w:hAnsi="Lucida Console"/>
                <w:color w:val="24292E"/>
                <w:sz w:val="22"/>
                <w:szCs w:val="22"/>
                <w:shd w:val="clear" w:color="auto" w:fill="FFFFFF"/>
              </w:rPr>
              <w:t xml:space="preserve"> </w:t>
            </w:r>
            <w:r>
              <w:rPr>
                <w:rFonts w:ascii="Lucida Console" w:hAnsi="Lucida Console"/>
                <w:color w:val="6F42C1"/>
                <w:sz w:val="22"/>
                <w:szCs w:val="22"/>
              </w:rPr>
              <w:t>__</w:t>
            </w:r>
            <w:proofErr w:type="spellStart"/>
            <w:r>
              <w:rPr>
                <w:rFonts w:ascii="Lucida Console" w:hAnsi="Lucida Console"/>
                <w:color w:val="6F42C1"/>
                <w:sz w:val="22"/>
                <w:szCs w:val="22"/>
              </w:rPr>
              <w:t>init</w:t>
            </w:r>
            <w:proofErr w:type="spellEnd"/>
            <w:r>
              <w:rPr>
                <w:rFonts w:ascii="Lucida Console" w:hAnsi="Lucida Console"/>
                <w:color w:val="6F42C1"/>
                <w:sz w:val="22"/>
                <w:szCs w:val="22"/>
              </w:rPr>
              <w:t>_</w:t>
            </w:r>
            <w:proofErr w:type="gramStart"/>
            <w:r>
              <w:rPr>
                <w:rFonts w:ascii="Lucida Console" w:hAnsi="Lucida Console"/>
                <w:color w:val="6F42C1"/>
                <w:sz w:val="22"/>
                <w:szCs w:val="22"/>
              </w:rPr>
              <w:t>_</w:t>
            </w:r>
            <w:r>
              <w:rPr>
                <w:rFonts w:ascii="Lucida Console" w:hAnsi="Lucida Console"/>
                <w:color w:val="24292E"/>
                <w:sz w:val="22"/>
                <w:szCs w:val="22"/>
                <w:shd w:val="clear" w:color="auto" w:fill="FFFFFF"/>
              </w:rPr>
              <w:t>(</w:t>
            </w:r>
            <w:proofErr w:type="gramEnd"/>
            <w:r>
              <w:rPr>
                <w:rFonts w:ascii="Lucida Console" w:hAnsi="Lucida Console"/>
                <w:color w:val="24292E"/>
                <w:sz w:val="22"/>
                <w:szCs w:val="22"/>
              </w:rPr>
              <w:t xml:space="preserve">self, </w:t>
            </w:r>
            <w:proofErr w:type="spellStart"/>
            <w:r>
              <w:rPr>
                <w:rFonts w:ascii="Lucida Console" w:hAnsi="Lucida Console"/>
                <w:color w:val="24292E"/>
                <w:sz w:val="22"/>
                <w:szCs w:val="22"/>
              </w:rPr>
              <w:t>n_stages</w:t>
            </w:r>
            <w:proofErr w:type="spellEnd"/>
            <w:r>
              <w:rPr>
                <w:rFonts w:ascii="Lucida Console" w:hAnsi="Lucida Console"/>
                <w:color w:val="24292E"/>
                <w:sz w:val="22"/>
                <w:szCs w:val="22"/>
              </w:rPr>
              <w:t xml:space="preserve">: </w:t>
            </w:r>
            <w:r>
              <w:rPr>
                <w:rFonts w:ascii="Lucida Console" w:hAnsi="Lucida Console"/>
                <w:color w:val="E36209"/>
                <w:sz w:val="22"/>
                <w:szCs w:val="22"/>
              </w:rPr>
              <w:t>int</w:t>
            </w:r>
            <w:r>
              <w:rPr>
                <w:rFonts w:ascii="Lucida Console" w:hAnsi="Lucida Console"/>
                <w:color w:val="24292E"/>
                <w:sz w:val="22"/>
                <w:szCs w:val="22"/>
              </w:rPr>
              <w:t xml:space="preserve"> = </w:t>
            </w:r>
            <w:r>
              <w:rPr>
                <w:rFonts w:ascii="Lucida Console" w:hAnsi="Lucida Console"/>
                <w:color w:val="005CC5"/>
                <w:sz w:val="22"/>
                <w:szCs w:val="22"/>
              </w:rPr>
              <w:t>64</w:t>
            </w:r>
            <w:r>
              <w:rPr>
                <w:rFonts w:ascii="Lucida Console" w:hAnsi="Lucida Console"/>
                <w:color w:val="24292E"/>
                <w:sz w:val="22"/>
                <w:szCs w:val="22"/>
              </w:rPr>
              <w:t xml:space="preserve">, noise: </w:t>
            </w:r>
            <w:r>
              <w:rPr>
                <w:rFonts w:ascii="Lucida Console" w:hAnsi="Lucida Console"/>
                <w:color w:val="E36209"/>
                <w:sz w:val="22"/>
                <w:szCs w:val="22"/>
              </w:rPr>
              <w:t>float</w:t>
            </w:r>
            <w:r>
              <w:rPr>
                <w:rFonts w:ascii="Lucida Console" w:hAnsi="Lucida Console"/>
                <w:color w:val="24292E"/>
                <w:sz w:val="22"/>
                <w:szCs w:val="22"/>
              </w:rPr>
              <w:t xml:space="preserve"> = </w:t>
            </w:r>
            <w:r>
              <w:rPr>
                <w:rFonts w:ascii="Lucida Console" w:hAnsi="Lucida Console"/>
                <w:color w:val="005CC5"/>
                <w:sz w:val="22"/>
                <w:szCs w:val="22"/>
              </w:rPr>
              <w:t>0.0</w:t>
            </w:r>
            <w:r>
              <w:rPr>
                <w:rFonts w:ascii="Lucida Console" w:hAnsi="Lucida Console"/>
                <w:color w:val="24292E"/>
                <w:sz w:val="22"/>
                <w:szCs w:val="22"/>
              </w:rPr>
              <w:t xml:space="preserve">, seed: </w:t>
            </w:r>
            <w:r>
              <w:rPr>
                <w:rFonts w:ascii="Lucida Console" w:hAnsi="Lucida Console"/>
                <w:color w:val="E36209"/>
                <w:sz w:val="22"/>
                <w:szCs w:val="22"/>
              </w:rPr>
              <w:t>int</w:t>
            </w:r>
            <w:r>
              <w:rPr>
                <w:rFonts w:ascii="Lucida Console" w:hAnsi="Lucida Console"/>
                <w:color w:val="24292E"/>
                <w:sz w:val="22"/>
                <w:szCs w:val="22"/>
              </w:rPr>
              <w:t xml:space="preserve"> = </w:t>
            </w:r>
            <w:r>
              <w:rPr>
                <w:rFonts w:ascii="Lucida Console" w:hAnsi="Lucida Console"/>
                <w:color w:val="005CC5"/>
                <w:sz w:val="22"/>
                <w:szCs w:val="22"/>
              </w:rPr>
              <w:t>None</w:t>
            </w:r>
            <w:r>
              <w:rPr>
                <w:rFonts w:ascii="Lucida Console" w:hAnsi="Lucida Console"/>
                <w:color w:val="24292E"/>
                <w:sz w:val="22"/>
                <w:szCs w:val="22"/>
                <w:shd w:val="clear" w:color="auto" w:fill="FFFFFF"/>
              </w:rPr>
              <w:t xml:space="preserve">): </w:t>
            </w:r>
          </w:p>
          <w:p w14:paraId="7D80A7B6"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self.n</w:t>
            </w:r>
            <w:proofErr w:type="gramEnd"/>
            <w:r>
              <w:rPr>
                <w:rFonts w:ascii="Lucida Console" w:hAnsi="Lucida Console"/>
                <w:color w:val="24292E"/>
                <w:sz w:val="22"/>
                <w:szCs w:val="22"/>
                <w:shd w:val="clear" w:color="auto" w:fill="FFFFFF"/>
              </w:rPr>
              <w:t>_stages</w:t>
            </w:r>
            <w:proofErr w:type="spellEnd"/>
            <w:r>
              <w:rPr>
                <w:rFonts w:ascii="Lucida Console" w:hAnsi="Lucida Console"/>
                <w:color w:val="24292E"/>
                <w:sz w:val="22"/>
                <w:szCs w:val="22"/>
                <w:shd w:val="clear" w:color="auto" w:fill="FFFFFF"/>
              </w:rPr>
              <w:t xml:space="preserve"> = </w:t>
            </w:r>
            <w:proofErr w:type="spellStart"/>
            <w:r>
              <w:rPr>
                <w:rFonts w:ascii="Lucida Console" w:hAnsi="Lucida Console"/>
                <w:color w:val="24292E"/>
                <w:sz w:val="22"/>
                <w:szCs w:val="22"/>
                <w:shd w:val="clear" w:color="auto" w:fill="FFFFFF"/>
              </w:rPr>
              <w:t>n_stages</w:t>
            </w:r>
            <w:proofErr w:type="spellEnd"/>
            <w:r>
              <w:rPr>
                <w:rFonts w:ascii="Lucida Console" w:hAnsi="Lucida Console"/>
                <w:color w:val="24292E"/>
                <w:sz w:val="22"/>
                <w:szCs w:val="22"/>
                <w:shd w:val="clear" w:color="auto" w:fill="FFFFFF"/>
              </w:rPr>
              <w:t xml:space="preserve">  </w:t>
            </w:r>
          </w:p>
          <w:p w14:paraId="4BAEF2AB"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self.noise</w:t>
            </w:r>
            <w:proofErr w:type="spellEnd"/>
            <w:proofErr w:type="gramEnd"/>
            <w:r>
              <w:rPr>
                <w:rFonts w:ascii="Lucida Console" w:hAnsi="Lucida Console"/>
                <w:color w:val="24292E"/>
                <w:sz w:val="22"/>
                <w:szCs w:val="22"/>
                <w:shd w:val="clear" w:color="auto" w:fill="FFFFFF"/>
              </w:rPr>
              <w:t xml:space="preserve"> = noise  </w:t>
            </w:r>
          </w:p>
          <w:p w14:paraId="11A06636"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self.seed</w:t>
            </w:r>
            <w:proofErr w:type="spellEnd"/>
            <w:proofErr w:type="gramEnd"/>
            <w:r>
              <w:rPr>
                <w:rFonts w:ascii="Lucida Console" w:hAnsi="Lucida Console"/>
                <w:color w:val="24292E"/>
                <w:sz w:val="22"/>
                <w:szCs w:val="22"/>
                <w:shd w:val="clear" w:color="auto" w:fill="FFFFFF"/>
              </w:rPr>
              <w:t xml:space="preserve"> = seed  </w:t>
            </w:r>
          </w:p>
          <w:p w14:paraId="517DE229"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655A0FBD"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6A737D"/>
                <w:sz w:val="22"/>
                <w:szCs w:val="22"/>
              </w:rPr>
              <w:t xml:space="preserve"># Initialize manufacturing variations (delay weights)  </w:t>
            </w:r>
          </w:p>
          <w:p w14:paraId="4B1AC57D"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r>
              <w:rPr>
                <w:rFonts w:ascii="Lucida Console" w:hAnsi="Lucida Console"/>
                <w:color w:val="24292E"/>
                <w:sz w:val="22"/>
                <w:szCs w:val="22"/>
                <w:shd w:val="clear" w:color="auto" w:fill="FFFFFF"/>
              </w:rPr>
              <w:t>rng</w:t>
            </w:r>
            <w:proofErr w:type="spellEnd"/>
            <w:r>
              <w:rPr>
                <w:rFonts w:ascii="Lucida Console" w:hAnsi="Lucida Console"/>
                <w:color w:val="24292E"/>
                <w:sz w:val="22"/>
                <w:szCs w:val="22"/>
                <w:shd w:val="clear" w:color="auto" w:fill="FFFFFF"/>
              </w:rPr>
              <w:t xml:space="preserve"> = </w:t>
            </w:r>
            <w:proofErr w:type="spellStart"/>
            <w:proofErr w:type="gramStart"/>
            <w:r>
              <w:rPr>
                <w:rFonts w:ascii="Lucida Console" w:hAnsi="Lucida Console"/>
                <w:color w:val="24292E"/>
                <w:sz w:val="22"/>
                <w:szCs w:val="22"/>
                <w:shd w:val="clear" w:color="auto" w:fill="FFFFFF"/>
              </w:rPr>
              <w:t>np.random</w:t>
            </w:r>
            <w:proofErr w:type="gramEnd"/>
            <w:r>
              <w:rPr>
                <w:rFonts w:ascii="Lucida Console" w:hAnsi="Lucida Console"/>
                <w:color w:val="24292E"/>
                <w:sz w:val="22"/>
                <w:szCs w:val="22"/>
                <w:shd w:val="clear" w:color="auto" w:fill="FFFFFF"/>
              </w:rPr>
              <w:t>.default_rng</w:t>
            </w:r>
            <w:proofErr w:type="spellEnd"/>
            <w:r>
              <w:rPr>
                <w:rFonts w:ascii="Lucida Console" w:hAnsi="Lucida Console"/>
                <w:color w:val="24292E"/>
                <w:sz w:val="22"/>
                <w:szCs w:val="22"/>
                <w:shd w:val="clear" w:color="auto" w:fill="FFFFFF"/>
              </w:rPr>
              <w:t xml:space="preserve">(seed)  </w:t>
            </w:r>
          </w:p>
          <w:p w14:paraId="5D17219A"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self.weights</w:t>
            </w:r>
            <w:proofErr w:type="spellEnd"/>
            <w:proofErr w:type="gramEnd"/>
            <w:r>
              <w:rPr>
                <w:rFonts w:ascii="Lucida Console" w:hAnsi="Lucida Console"/>
                <w:color w:val="24292E"/>
                <w:sz w:val="22"/>
                <w:szCs w:val="22"/>
                <w:shd w:val="clear" w:color="auto" w:fill="FFFFFF"/>
              </w:rPr>
              <w:t xml:space="preserve"> = </w:t>
            </w:r>
            <w:proofErr w:type="spellStart"/>
            <w:proofErr w:type="gramStart"/>
            <w:r>
              <w:rPr>
                <w:rFonts w:ascii="Lucida Console" w:hAnsi="Lucida Console"/>
                <w:color w:val="24292E"/>
                <w:sz w:val="22"/>
                <w:szCs w:val="22"/>
                <w:shd w:val="clear" w:color="auto" w:fill="FFFFFF"/>
              </w:rPr>
              <w:t>rng.standard</w:t>
            </w:r>
            <w:proofErr w:type="gramEnd"/>
            <w:r>
              <w:rPr>
                <w:rFonts w:ascii="Lucida Console" w:hAnsi="Lucida Console"/>
                <w:color w:val="24292E"/>
                <w:sz w:val="22"/>
                <w:szCs w:val="22"/>
                <w:shd w:val="clear" w:color="auto" w:fill="FFFFFF"/>
              </w:rPr>
              <w:t>_</w:t>
            </w:r>
            <w:proofErr w:type="gramStart"/>
            <w:r>
              <w:rPr>
                <w:rFonts w:ascii="Lucida Console" w:hAnsi="Lucida Console"/>
                <w:color w:val="24292E"/>
                <w:sz w:val="22"/>
                <w:szCs w:val="22"/>
                <w:shd w:val="clear" w:color="auto" w:fill="FFFFFF"/>
              </w:rPr>
              <w:t>normal</w:t>
            </w:r>
            <w:proofErr w:type="spellEnd"/>
            <w:r>
              <w:rPr>
                <w:rFonts w:ascii="Lucida Console" w:hAnsi="Lucida Console"/>
                <w:color w:val="24292E"/>
                <w:sz w:val="22"/>
                <w:szCs w:val="22"/>
                <w:shd w:val="clear" w:color="auto" w:fill="FFFFFF"/>
              </w:rPr>
              <w:t>(</w:t>
            </w:r>
            <w:proofErr w:type="spellStart"/>
            <w:proofErr w:type="gramEnd"/>
            <w:r>
              <w:rPr>
                <w:rFonts w:ascii="Lucida Console" w:hAnsi="Lucida Console"/>
                <w:color w:val="24292E"/>
                <w:sz w:val="22"/>
                <w:szCs w:val="22"/>
                <w:shd w:val="clear" w:color="auto" w:fill="FFFFFF"/>
              </w:rPr>
              <w:t>n_stages</w:t>
            </w:r>
            <w:proofErr w:type="spellEnd"/>
            <w:r>
              <w:rPr>
                <w:rFonts w:ascii="Lucida Console" w:hAnsi="Lucida Console"/>
                <w:color w:val="24292E"/>
                <w:sz w:val="22"/>
                <w:szCs w:val="22"/>
                <w:shd w:val="clear" w:color="auto" w:fill="FFFFFF"/>
              </w:rPr>
              <w:t xml:space="preserve"> + </w:t>
            </w:r>
            <w:r>
              <w:rPr>
                <w:rFonts w:ascii="Lucida Console" w:hAnsi="Lucida Console"/>
                <w:color w:val="005CC5"/>
                <w:sz w:val="22"/>
                <w:szCs w:val="22"/>
              </w:rPr>
              <w:t>1</w:t>
            </w:r>
            <w:r>
              <w:rPr>
                <w:rFonts w:ascii="Lucida Console" w:hAnsi="Lucida Console"/>
                <w:color w:val="24292E"/>
                <w:sz w:val="22"/>
                <w:szCs w:val="22"/>
                <w:shd w:val="clear" w:color="auto" w:fill="FFFFFF"/>
              </w:rPr>
              <w:t xml:space="preserve">)  </w:t>
            </w:r>
          </w:p>
          <w:p w14:paraId="5B70FEF0"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18F12FE8"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def</w:t>
            </w:r>
            <w:r>
              <w:rPr>
                <w:rFonts w:ascii="Lucida Console" w:hAnsi="Lucida Console"/>
                <w:color w:val="24292E"/>
                <w:sz w:val="22"/>
                <w:szCs w:val="22"/>
                <w:shd w:val="clear" w:color="auto" w:fill="FFFFFF"/>
              </w:rPr>
              <w:t xml:space="preserve"> </w:t>
            </w:r>
            <w:proofErr w:type="spellStart"/>
            <w:r>
              <w:rPr>
                <w:rFonts w:ascii="Lucida Console" w:hAnsi="Lucida Console"/>
                <w:color w:val="6F42C1"/>
                <w:sz w:val="22"/>
                <w:szCs w:val="22"/>
              </w:rPr>
              <w:t>get_</w:t>
            </w:r>
            <w:proofErr w:type="gramStart"/>
            <w:r>
              <w:rPr>
                <w:rFonts w:ascii="Lucida Console" w:hAnsi="Lucida Console"/>
                <w:color w:val="6F42C1"/>
                <w:sz w:val="22"/>
                <w:szCs w:val="22"/>
              </w:rPr>
              <w:t>response</w:t>
            </w:r>
            <w:proofErr w:type="spellEnd"/>
            <w:r>
              <w:rPr>
                <w:rFonts w:ascii="Lucida Console" w:hAnsi="Lucida Console"/>
                <w:color w:val="24292E"/>
                <w:sz w:val="22"/>
                <w:szCs w:val="22"/>
                <w:shd w:val="clear" w:color="auto" w:fill="FFFFFF"/>
              </w:rPr>
              <w:t>(</w:t>
            </w:r>
            <w:proofErr w:type="gramEnd"/>
            <w:r>
              <w:rPr>
                <w:rFonts w:ascii="Lucida Console" w:hAnsi="Lucida Console"/>
                <w:color w:val="24292E"/>
                <w:sz w:val="22"/>
                <w:szCs w:val="22"/>
              </w:rPr>
              <w:t xml:space="preserve">self, challenge: </w:t>
            </w:r>
            <w:proofErr w:type="spellStart"/>
            <w:proofErr w:type="gramStart"/>
            <w:r>
              <w:rPr>
                <w:rFonts w:ascii="Lucida Console" w:hAnsi="Lucida Console"/>
                <w:color w:val="24292E"/>
                <w:sz w:val="22"/>
                <w:szCs w:val="22"/>
              </w:rPr>
              <w:t>np.ndarray</w:t>
            </w:r>
            <w:proofErr w:type="spellEnd"/>
            <w:proofErr w:type="gramEnd"/>
            <w:r>
              <w:rPr>
                <w:rFonts w:ascii="Lucida Console" w:hAnsi="Lucida Console"/>
                <w:color w:val="24292E"/>
                <w:sz w:val="22"/>
                <w:szCs w:val="22"/>
                <w:shd w:val="clear" w:color="auto" w:fill="FFFFFF"/>
              </w:rPr>
              <w:t xml:space="preserve">) -&gt; </w:t>
            </w:r>
            <w:r>
              <w:rPr>
                <w:rFonts w:ascii="Lucida Console" w:hAnsi="Lucida Console"/>
                <w:color w:val="E36209"/>
                <w:sz w:val="22"/>
                <w:szCs w:val="22"/>
              </w:rPr>
              <w:t>int</w:t>
            </w:r>
            <w:r>
              <w:rPr>
                <w:rFonts w:ascii="Lucida Console" w:hAnsi="Lucida Console"/>
                <w:color w:val="24292E"/>
                <w:sz w:val="22"/>
                <w:szCs w:val="22"/>
                <w:shd w:val="clear" w:color="auto" w:fill="FFFFFF"/>
              </w:rPr>
              <w:t xml:space="preserve">:  </w:t>
            </w:r>
          </w:p>
          <w:p w14:paraId="77C78E47"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24292E"/>
                <w:sz w:val="22"/>
                <w:szCs w:val="22"/>
                <w:shd w:val="clear" w:color="auto" w:fill="FFFFFF"/>
              </w:rPr>
              <w:t xml:space="preserve">        </w:t>
            </w:r>
            <w:r>
              <w:rPr>
                <w:rFonts w:ascii="Lucida Console" w:hAnsi="Lucida Console"/>
                <w:color w:val="032F62"/>
                <w:sz w:val="22"/>
                <w:szCs w:val="22"/>
              </w:rPr>
              <w:t xml:space="preserve">""" </w:t>
            </w:r>
          </w:p>
          <w:p w14:paraId="3DAA2012"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032F62"/>
                <w:sz w:val="22"/>
                <w:szCs w:val="22"/>
              </w:rPr>
              <w:t xml:space="preserve">        Evaluate the PUF on a challenge and return a binary response in {0, 1}. </w:t>
            </w:r>
          </w:p>
          <w:p w14:paraId="429D2A21"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032F62"/>
                <w:sz w:val="22"/>
                <w:szCs w:val="22"/>
              </w:rPr>
              <w:t xml:space="preserve">        """</w:t>
            </w:r>
            <w:r>
              <w:rPr>
                <w:rFonts w:ascii="Lucida Console" w:hAnsi="Lucida Console"/>
                <w:color w:val="24292E"/>
                <w:sz w:val="22"/>
                <w:szCs w:val="22"/>
                <w:shd w:val="clear" w:color="auto" w:fill="FFFFFF"/>
              </w:rPr>
              <w:t xml:space="preserve">  </w:t>
            </w:r>
          </w:p>
          <w:p w14:paraId="22661ACB"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phi = </w:t>
            </w:r>
            <w:proofErr w:type="spellStart"/>
            <w:proofErr w:type="gramStart"/>
            <w:r>
              <w:rPr>
                <w:rFonts w:ascii="Lucida Console" w:hAnsi="Lucida Console"/>
                <w:color w:val="24292E"/>
                <w:sz w:val="22"/>
                <w:szCs w:val="22"/>
                <w:shd w:val="clear" w:color="auto" w:fill="FFFFFF"/>
              </w:rPr>
              <w:t>self.transform</w:t>
            </w:r>
            <w:proofErr w:type="gramEnd"/>
            <w:r>
              <w:rPr>
                <w:rFonts w:ascii="Lucida Console" w:hAnsi="Lucida Console"/>
                <w:color w:val="24292E"/>
                <w:sz w:val="22"/>
                <w:szCs w:val="22"/>
                <w:shd w:val="clear" w:color="auto" w:fill="FFFFFF"/>
              </w:rPr>
              <w:t>_challenge</w:t>
            </w:r>
            <w:proofErr w:type="spellEnd"/>
            <w:r>
              <w:rPr>
                <w:rFonts w:ascii="Lucida Console" w:hAnsi="Lucida Console"/>
                <w:color w:val="24292E"/>
                <w:sz w:val="22"/>
                <w:szCs w:val="22"/>
                <w:shd w:val="clear" w:color="auto" w:fill="FFFFFF"/>
              </w:rPr>
              <w:t xml:space="preserve">(challenge)  </w:t>
            </w:r>
          </w:p>
          <w:p w14:paraId="421E9950"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delay = </w:t>
            </w:r>
            <w:proofErr w:type="gramStart"/>
            <w:r>
              <w:rPr>
                <w:rFonts w:ascii="Lucida Console" w:hAnsi="Lucida Console"/>
                <w:color w:val="24292E"/>
                <w:sz w:val="22"/>
                <w:szCs w:val="22"/>
                <w:shd w:val="clear" w:color="auto" w:fill="FFFFFF"/>
              </w:rPr>
              <w:t>np.dot(</w:t>
            </w:r>
            <w:proofErr w:type="spellStart"/>
            <w:r>
              <w:rPr>
                <w:rFonts w:ascii="Lucida Console" w:hAnsi="Lucida Console"/>
                <w:color w:val="24292E"/>
                <w:sz w:val="22"/>
                <w:szCs w:val="22"/>
                <w:shd w:val="clear" w:color="auto" w:fill="FFFFFF"/>
              </w:rPr>
              <w:t>self.weights</w:t>
            </w:r>
            <w:proofErr w:type="spellEnd"/>
            <w:proofErr w:type="gramEnd"/>
            <w:r>
              <w:rPr>
                <w:rFonts w:ascii="Lucida Console" w:hAnsi="Lucida Console"/>
                <w:color w:val="24292E"/>
                <w:sz w:val="22"/>
                <w:szCs w:val="22"/>
                <w:shd w:val="clear" w:color="auto" w:fill="FFFFFF"/>
              </w:rPr>
              <w:t xml:space="preserve">, phi)  </w:t>
            </w:r>
          </w:p>
          <w:p w14:paraId="2AEC7B6A"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4D4753D2"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6A737D"/>
                <w:sz w:val="22"/>
                <w:szCs w:val="22"/>
              </w:rPr>
              <w:t xml:space="preserve"># Inject environmental Gaussian noise  </w:t>
            </w:r>
          </w:p>
          <w:p w14:paraId="44676F9D"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if</w:t>
            </w: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self.noise</w:t>
            </w:r>
            <w:proofErr w:type="spellEnd"/>
            <w:proofErr w:type="gramEnd"/>
            <w:r>
              <w:rPr>
                <w:rFonts w:ascii="Lucida Console" w:hAnsi="Lucida Console"/>
                <w:color w:val="24292E"/>
                <w:sz w:val="22"/>
                <w:szCs w:val="22"/>
                <w:shd w:val="clear" w:color="auto" w:fill="FFFFFF"/>
              </w:rPr>
              <w:t xml:space="preserve"> &gt; </w:t>
            </w:r>
            <w:r>
              <w:rPr>
                <w:rFonts w:ascii="Lucida Console" w:hAnsi="Lucida Console"/>
                <w:color w:val="005CC5"/>
                <w:sz w:val="22"/>
                <w:szCs w:val="22"/>
              </w:rPr>
              <w:t>0.0</w:t>
            </w:r>
            <w:r>
              <w:rPr>
                <w:rFonts w:ascii="Lucida Console" w:hAnsi="Lucida Console"/>
                <w:color w:val="24292E"/>
                <w:sz w:val="22"/>
                <w:szCs w:val="22"/>
                <w:shd w:val="clear" w:color="auto" w:fill="FFFFFF"/>
              </w:rPr>
              <w:t xml:space="preserve">:  </w:t>
            </w:r>
          </w:p>
          <w:p w14:paraId="4F31A915"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delay += </w:t>
            </w:r>
            <w:proofErr w:type="spellStart"/>
            <w:proofErr w:type="gramStart"/>
            <w:r>
              <w:rPr>
                <w:rFonts w:ascii="Lucida Console" w:hAnsi="Lucida Console"/>
                <w:color w:val="24292E"/>
                <w:sz w:val="22"/>
                <w:szCs w:val="22"/>
                <w:shd w:val="clear" w:color="auto" w:fill="FFFFFF"/>
              </w:rPr>
              <w:t>np.random</w:t>
            </w:r>
            <w:proofErr w:type="gramEnd"/>
            <w:r>
              <w:rPr>
                <w:rFonts w:ascii="Lucida Console" w:hAnsi="Lucida Console"/>
                <w:color w:val="24292E"/>
                <w:sz w:val="22"/>
                <w:szCs w:val="22"/>
                <w:shd w:val="clear" w:color="auto" w:fill="FFFFFF"/>
              </w:rPr>
              <w:t>.</w:t>
            </w:r>
            <w:proofErr w:type="gramStart"/>
            <w:r>
              <w:rPr>
                <w:rFonts w:ascii="Lucida Console" w:hAnsi="Lucida Console"/>
                <w:color w:val="24292E"/>
                <w:sz w:val="22"/>
                <w:szCs w:val="22"/>
                <w:shd w:val="clear" w:color="auto" w:fill="FFFFFF"/>
              </w:rPr>
              <w:t>normal</w:t>
            </w:r>
            <w:proofErr w:type="spellEnd"/>
            <w:r>
              <w:rPr>
                <w:rFonts w:ascii="Lucida Console" w:hAnsi="Lucida Console"/>
                <w:color w:val="24292E"/>
                <w:sz w:val="22"/>
                <w:szCs w:val="22"/>
                <w:shd w:val="clear" w:color="auto" w:fill="FFFFFF"/>
              </w:rPr>
              <w:t>(</w:t>
            </w:r>
            <w:proofErr w:type="gramEnd"/>
            <w:r>
              <w:rPr>
                <w:rFonts w:ascii="Lucida Console" w:hAnsi="Lucida Console"/>
                <w:color w:val="005CC5"/>
                <w:sz w:val="22"/>
                <w:szCs w:val="22"/>
              </w:rPr>
              <w:t>0</w:t>
            </w: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self.noise</w:t>
            </w:r>
            <w:proofErr w:type="spellEnd"/>
            <w:proofErr w:type="gramEnd"/>
            <w:r>
              <w:rPr>
                <w:rFonts w:ascii="Lucida Console" w:hAnsi="Lucida Console"/>
                <w:color w:val="24292E"/>
                <w:sz w:val="22"/>
                <w:szCs w:val="22"/>
                <w:shd w:val="clear" w:color="auto" w:fill="FFFFFF"/>
              </w:rPr>
              <w:t xml:space="preserve">)  </w:t>
            </w:r>
          </w:p>
          <w:p w14:paraId="3F307CAC"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422B977E"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return</w:t>
            </w:r>
            <w:r>
              <w:rPr>
                <w:rFonts w:ascii="Lucida Console" w:hAnsi="Lucida Console"/>
                <w:color w:val="24292E"/>
                <w:sz w:val="22"/>
                <w:szCs w:val="22"/>
                <w:shd w:val="clear" w:color="auto" w:fill="FFFFFF"/>
              </w:rPr>
              <w:t xml:space="preserve"> </w:t>
            </w:r>
            <w:proofErr w:type="gramStart"/>
            <w:r>
              <w:rPr>
                <w:rFonts w:ascii="Lucida Console" w:hAnsi="Lucida Console"/>
                <w:color w:val="E36209"/>
                <w:sz w:val="22"/>
                <w:szCs w:val="22"/>
              </w:rPr>
              <w:t>int</w:t>
            </w:r>
            <w:r>
              <w:rPr>
                <w:rFonts w:ascii="Lucida Console" w:hAnsi="Lucida Console"/>
                <w:color w:val="24292E"/>
                <w:sz w:val="22"/>
                <w:szCs w:val="22"/>
                <w:shd w:val="clear" w:color="auto" w:fill="FFFFFF"/>
              </w:rPr>
              <w:t>(</w:t>
            </w:r>
            <w:proofErr w:type="gramEnd"/>
            <w:r>
              <w:rPr>
                <w:rFonts w:ascii="Lucida Console" w:hAnsi="Lucida Console"/>
                <w:color w:val="24292E"/>
                <w:sz w:val="22"/>
                <w:szCs w:val="22"/>
                <w:shd w:val="clear" w:color="auto" w:fill="FFFFFF"/>
              </w:rPr>
              <w:t xml:space="preserve">delay &gt; </w:t>
            </w:r>
            <w:r>
              <w:rPr>
                <w:rFonts w:ascii="Lucida Console" w:hAnsi="Lucida Console"/>
                <w:color w:val="005CC5"/>
                <w:sz w:val="22"/>
                <w:szCs w:val="22"/>
              </w:rPr>
              <w:t>0</w:t>
            </w:r>
            <w:r>
              <w:rPr>
                <w:rFonts w:ascii="Lucida Console" w:hAnsi="Lucida Console"/>
                <w:color w:val="24292E"/>
                <w:sz w:val="22"/>
                <w:szCs w:val="22"/>
                <w:shd w:val="clear" w:color="auto" w:fill="FFFFFF"/>
              </w:rPr>
              <w:t xml:space="preserve">)  </w:t>
            </w:r>
          </w:p>
          <w:p w14:paraId="1D5FA1C7"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78CE236F"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005CC5"/>
                <w:sz w:val="22"/>
                <w:szCs w:val="22"/>
              </w:rPr>
              <w:lastRenderedPageBreak/>
              <w:t xml:space="preserve">    @staticmethod  </w:t>
            </w:r>
          </w:p>
          <w:p w14:paraId="173258DB"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def</w:t>
            </w:r>
            <w:r>
              <w:rPr>
                <w:rFonts w:ascii="Lucida Console" w:hAnsi="Lucida Console"/>
                <w:color w:val="24292E"/>
                <w:sz w:val="22"/>
                <w:szCs w:val="22"/>
                <w:shd w:val="clear" w:color="auto" w:fill="FFFFFF"/>
              </w:rPr>
              <w:t xml:space="preserve"> </w:t>
            </w:r>
            <w:proofErr w:type="spellStart"/>
            <w:r>
              <w:rPr>
                <w:rFonts w:ascii="Lucida Console" w:hAnsi="Lucida Console"/>
                <w:color w:val="6F42C1"/>
                <w:sz w:val="22"/>
                <w:szCs w:val="22"/>
              </w:rPr>
              <w:t>transform_</w:t>
            </w:r>
            <w:proofErr w:type="gramStart"/>
            <w:r>
              <w:rPr>
                <w:rFonts w:ascii="Lucida Console" w:hAnsi="Lucida Console"/>
                <w:color w:val="6F42C1"/>
                <w:sz w:val="22"/>
                <w:szCs w:val="22"/>
              </w:rPr>
              <w:t>challenge</w:t>
            </w:r>
            <w:proofErr w:type="spellEnd"/>
            <w:r>
              <w:rPr>
                <w:rFonts w:ascii="Lucida Console" w:hAnsi="Lucida Console"/>
                <w:color w:val="24292E"/>
                <w:sz w:val="22"/>
                <w:szCs w:val="22"/>
                <w:shd w:val="clear" w:color="auto" w:fill="FFFFFF"/>
              </w:rPr>
              <w:t>(</w:t>
            </w:r>
            <w:proofErr w:type="gramEnd"/>
            <w:r>
              <w:rPr>
                <w:rFonts w:ascii="Lucida Console" w:hAnsi="Lucida Console"/>
                <w:color w:val="24292E"/>
                <w:sz w:val="22"/>
                <w:szCs w:val="22"/>
              </w:rPr>
              <w:t xml:space="preserve">challenge: </w:t>
            </w:r>
            <w:proofErr w:type="spellStart"/>
            <w:proofErr w:type="gramStart"/>
            <w:r>
              <w:rPr>
                <w:rFonts w:ascii="Lucida Console" w:hAnsi="Lucida Console"/>
                <w:color w:val="24292E"/>
                <w:sz w:val="22"/>
                <w:szCs w:val="22"/>
              </w:rPr>
              <w:t>np.ndarray</w:t>
            </w:r>
            <w:proofErr w:type="spellEnd"/>
            <w:proofErr w:type="gramEnd"/>
            <w:r>
              <w:rPr>
                <w:rFonts w:ascii="Lucida Console" w:hAnsi="Lucida Console"/>
                <w:color w:val="24292E"/>
                <w:sz w:val="22"/>
                <w:szCs w:val="22"/>
                <w:shd w:val="clear" w:color="auto" w:fill="FFFFFF"/>
              </w:rPr>
              <w:t xml:space="preserve">) -&gt; </w:t>
            </w:r>
            <w:proofErr w:type="spellStart"/>
            <w:proofErr w:type="gramStart"/>
            <w:r>
              <w:rPr>
                <w:rFonts w:ascii="Lucida Console" w:hAnsi="Lucida Console"/>
                <w:color w:val="24292E"/>
                <w:sz w:val="22"/>
                <w:szCs w:val="22"/>
                <w:shd w:val="clear" w:color="auto" w:fill="FFFFFF"/>
              </w:rPr>
              <w:t>np.ndarray</w:t>
            </w:r>
            <w:proofErr w:type="spellEnd"/>
            <w:proofErr w:type="gramEnd"/>
            <w:r>
              <w:rPr>
                <w:rFonts w:ascii="Lucida Console" w:hAnsi="Lucida Console"/>
                <w:color w:val="24292E"/>
                <w:sz w:val="22"/>
                <w:szCs w:val="22"/>
                <w:shd w:val="clear" w:color="auto" w:fill="FFFFFF"/>
              </w:rPr>
              <w:t xml:space="preserve">:  </w:t>
            </w:r>
          </w:p>
          <w:p w14:paraId="01878308"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24292E"/>
                <w:sz w:val="22"/>
                <w:szCs w:val="22"/>
                <w:shd w:val="clear" w:color="auto" w:fill="FFFFFF"/>
              </w:rPr>
              <w:t xml:space="preserve">        </w:t>
            </w:r>
            <w:r>
              <w:rPr>
                <w:rFonts w:ascii="Lucida Console" w:hAnsi="Lucida Console"/>
                <w:color w:val="032F62"/>
                <w:sz w:val="22"/>
                <w:szCs w:val="22"/>
              </w:rPr>
              <w:t xml:space="preserve">""" </w:t>
            </w:r>
          </w:p>
          <w:p w14:paraId="46BA8998"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032F62"/>
                <w:sz w:val="22"/>
                <w:szCs w:val="22"/>
              </w:rPr>
              <w:t xml:space="preserve">        Convert a raw binary challenge to the Phi feature vector. </w:t>
            </w:r>
          </w:p>
          <w:p w14:paraId="7D3D7531"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032F62"/>
                <w:sz w:val="22"/>
                <w:szCs w:val="22"/>
              </w:rPr>
              <w:t xml:space="preserve">        """</w:t>
            </w:r>
            <w:r>
              <w:rPr>
                <w:rFonts w:ascii="Lucida Console" w:hAnsi="Lucida Console"/>
                <w:color w:val="24292E"/>
                <w:sz w:val="22"/>
                <w:szCs w:val="22"/>
                <w:shd w:val="clear" w:color="auto" w:fill="FFFFFF"/>
              </w:rPr>
              <w:t xml:space="preserve">  </w:t>
            </w:r>
          </w:p>
          <w:p w14:paraId="39C5D076"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n = </w:t>
            </w:r>
            <w:proofErr w:type="spellStart"/>
            <w:r>
              <w:rPr>
                <w:rFonts w:ascii="Lucida Console" w:hAnsi="Lucida Console"/>
                <w:color w:val="E36209"/>
                <w:sz w:val="22"/>
                <w:szCs w:val="22"/>
              </w:rPr>
              <w:t>len</w:t>
            </w:r>
            <w:proofErr w:type="spellEnd"/>
            <w:r>
              <w:rPr>
                <w:rFonts w:ascii="Lucida Console" w:hAnsi="Lucida Console"/>
                <w:color w:val="24292E"/>
                <w:sz w:val="22"/>
                <w:szCs w:val="22"/>
                <w:shd w:val="clear" w:color="auto" w:fill="FFFFFF"/>
              </w:rPr>
              <w:t xml:space="preserve">(challenge)  </w:t>
            </w:r>
          </w:p>
          <w:p w14:paraId="74DB1BDA"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parity = </w:t>
            </w:r>
            <w:r>
              <w:rPr>
                <w:rFonts w:ascii="Lucida Console" w:hAnsi="Lucida Console"/>
                <w:color w:val="005CC5"/>
                <w:sz w:val="22"/>
                <w:szCs w:val="22"/>
              </w:rPr>
              <w:t>1</w:t>
            </w:r>
            <w:r>
              <w:rPr>
                <w:rFonts w:ascii="Lucida Console" w:hAnsi="Lucida Console"/>
                <w:color w:val="24292E"/>
                <w:sz w:val="22"/>
                <w:szCs w:val="22"/>
                <w:shd w:val="clear" w:color="auto" w:fill="FFFFFF"/>
              </w:rPr>
              <w:t xml:space="preserve"> - </w:t>
            </w:r>
            <w:r>
              <w:rPr>
                <w:rFonts w:ascii="Lucida Console" w:hAnsi="Lucida Console"/>
                <w:color w:val="005CC5"/>
                <w:sz w:val="22"/>
                <w:szCs w:val="22"/>
              </w:rPr>
              <w:t>2</w:t>
            </w:r>
            <w:r>
              <w:rPr>
                <w:rFonts w:ascii="Lucida Console" w:hAnsi="Lucida Console"/>
                <w:color w:val="24292E"/>
                <w:sz w:val="22"/>
                <w:szCs w:val="22"/>
                <w:shd w:val="clear" w:color="auto" w:fill="FFFFFF"/>
              </w:rPr>
              <w:t xml:space="preserve"> * challenge  </w:t>
            </w:r>
          </w:p>
          <w:p w14:paraId="14C863FF"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phi = </w:t>
            </w:r>
            <w:proofErr w:type="spellStart"/>
            <w:proofErr w:type="gramStart"/>
            <w:r>
              <w:rPr>
                <w:rFonts w:ascii="Lucida Console" w:hAnsi="Lucida Console"/>
                <w:color w:val="24292E"/>
                <w:sz w:val="22"/>
                <w:szCs w:val="22"/>
                <w:shd w:val="clear" w:color="auto" w:fill="FFFFFF"/>
              </w:rPr>
              <w:t>np.ones</w:t>
            </w:r>
            <w:proofErr w:type="spellEnd"/>
            <w:proofErr w:type="gramEnd"/>
            <w:r>
              <w:rPr>
                <w:rFonts w:ascii="Lucida Console" w:hAnsi="Lucida Console"/>
                <w:color w:val="24292E"/>
                <w:sz w:val="22"/>
                <w:szCs w:val="22"/>
                <w:shd w:val="clear" w:color="auto" w:fill="FFFFFF"/>
              </w:rPr>
              <w:t xml:space="preserve">(n + </w:t>
            </w:r>
            <w:r>
              <w:rPr>
                <w:rFonts w:ascii="Lucida Console" w:hAnsi="Lucida Console"/>
                <w:color w:val="005CC5"/>
                <w:sz w:val="22"/>
                <w:szCs w:val="22"/>
              </w:rPr>
              <w:t>1</w:t>
            </w:r>
            <w:r>
              <w:rPr>
                <w:rFonts w:ascii="Lucida Console" w:hAnsi="Lucida Console"/>
                <w:color w:val="24292E"/>
                <w:sz w:val="22"/>
                <w:szCs w:val="22"/>
                <w:shd w:val="clear" w:color="auto" w:fill="FFFFFF"/>
              </w:rPr>
              <w:t xml:space="preserve">)  </w:t>
            </w:r>
          </w:p>
          <w:p w14:paraId="66B0F365"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2D7647A7"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for</w:t>
            </w:r>
            <w:r>
              <w:rPr>
                <w:rFonts w:ascii="Lucida Console" w:hAnsi="Lucida Console"/>
                <w:color w:val="24292E"/>
                <w:sz w:val="22"/>
                <w:szCs w:val="22"/>
                <w:shd w:val="clear" w:color="auto" w:fill="FFFFFF"/>
              </w:rPr>
              <w:t xml:space="preserve"> </w:t>
            </w:r>
            <w:proofErr w:type="spellStart"/>
            <w:r>
              <w:rPr>
                <w:rFonts w:ascii="Lucida Console" w:hAnsi="Lucida Console"/>
                <w:color w:val="24292E"/>
                <w:sz w:val="22"/>
                <w:szCs w:val="22"/>
                <w:shd w:val="clear" w:color="auto" w:fill="FFFFFF"/>
              </w:rPr>
              <w:t>i</w:t>
            </w:r>
            <w:proofErr w:type="spellEnd"/>
            <w:r>
              <w:rPr>
                <w:rFonts w:ascii="Lucida Console" w:hAnsi="Lucida Console"/>
                <w:color w:val="24292E"/>
                <w:sz w:val="22"/>
                <w:szCs w:val="22"/>
                <w:shd w:val="clear" w:color="auto" w:fill="FFFFFF"/>
              </w:rPr>
              <w:t xml:space="preserve"> </w:t>
            </w:r>
            <w:r>
              <w:rPr>
                <w:rFonts w:ascii="Lucida Console" w:hAnsi="Lucida Console"/>
                <w:color w:val="D73A49"/>
                <w:sz w:val="22"/>
                <w:szCs w:val="22"/>
              </w:rPr>
              <w:t>in</w:t>
            </w:r>
            <w:r>
              <w:rPr>
                <w:rFonts w:ascii="Lucida Console" w:hAnsi="Lucida Console"/>
                <w:color w:val="24292E"/>
                <w:sz w:val="22"/>
                <w:szCs w:val="22"/>
                <w:shd w:val="clear" w:color="auto" w:fill="FFFFFF"/>
              </w:rPr>
              <w:t xml:space="preserve"> </w:t>
            </w:r>
            <w:proofErr w:type="gramStart"/>
            <w:r>
              <w:rPr>
                <w:rFonts w:ascii="Lucida Console" w:hAnsi="Lucida Console"/>
                <w:color w:val="E36209"/>
                <w:sz w:val="22"/>
                <w:szCs w:val="22"/>
              </w:rPr>
              <w:t>range</w:t>
            </w:r>
            <w:r>
              <w:rPr>
                <w:rFonts w:ascii="Lucida Console" w:hAnsi="Lucida Console"/>
                <w:color w:val="24292E"/>
                <w:sz w:val="22"/>
                <w:szCs w:val="22"/>
                <w:shd w:val="clear" w:color="auto" w:fill="FFFFFF"/>
              </w:rPr>
              <w:t>(</w:t>
            </w:r>
            <w:proofErr w:type="gramEnd"/>
            <w:r>
              <w:rPr>
                <w:rFonts w:ascii="Lucida Console" w:hAnsi="Lucida Console"/>
                <w:color w:val="24292E"/>
                <w:sz w:val="22"/>
                <w:szCs w:val="22"/>
                <w:shd w:val="clear" w:color="auto" w:fill="FFFFFF"/>
              </w:rPr>
              <w:t xml:space="preserve">n - </w:t>
            </w:r>
            <w:r>
              <w:rPr>
                <w:rFonts w:ascii="Lucida Console" w:hAnsi="Lucida Console"/>
                <w:color w:val="005CC5"/>
                <w:sz w:val="22"/>
                <w:szCs w:val="22"/>
              </w:rPr>
              <w:t>1</w:t>
            </w:r>
            <w:r>
              <w:rPr>
                <w:rFonts w:ascii="Lucida Console" w:hAnsi="Lucida Console"/>
                <w:color w:val="24292E"/>
                <w:sz w:val="22"/>
                <w:szCs w:val="22"/>
                <w:shd w:val="clear" w:color="auto" w:fill="FFFFFF"/>
              </w:rPr>
              <w:t>, -</w:t>
            </w:r>
            <w:r>
              <w:rPr>
                <w:rFonts w:ascii="Lucida Console" w:hAnsi="Lucida Console"/>
                <w:color w:val="005CC5"/>
                <w:sz w:val="22"/>
                <w:szCs w:val="22"/>
              </w:rPr>
              <w:t>1</w:t>
            </w:r>
            <w:r>
              <w:rPr>
                <w:rFonts w:ascii="Lucida Console" w:hAnsi="Lucida Console"/>
                <w:color w:val="24292E"/>
                <w:sz w:val="22"/>
                <w:szCs w:val="22"/>
                <w:shd w:val="clear" w:color="auto" w:fill="FFFFFF"/>
              </w:rPr>
              <w:t>, -</w:t>
            </w:r>
            <w:r>
              <w:rPr>
                <w:rFonts w:ascii="Lucida Console" w:hAnsi="Lucida Console"/>
                <w:color w:val="005CC5"/>
                <w:sz w:val="22"/>
                <w:szCs w:val="22"/>
              </w:rPr>
              <w:t>1</w:t>
            </w:r>
            <w:r>
              <w:rPr>
                <w:rFonts w:ascii="Lucida Console" w:hAnsi="Lucida Console"/>
                <w:color w:val="24292E"/>
                <w:sz w:val="22"/>
                <w:szCs w:val="22"/>
                <w:shd w:val="clear" w:color="auto" w:fill="FFFFFF"/>
              </w:rPr>
              <w:t xml:space="preserve">):  </w:t>
            </w:r>
          </w:p>
          <w:p w14:paraId="2DA7A2F7"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phi[</w:t>
            </w:r>
            <w:proofErr w:type="spellStart"/>
            <w:r>
              <w:rPr>
                <w:rFonts w:ascii="Lucida Console" w:hAnsi="Lucida Console"/>
                <w:color w:val="24292E"/>
                <w:sz w:val="22"/>
                <w:szCs w:val="22"/>
                <w:shd w:val="clear" w:color="auto" w:fill="FFFFFF"/>
              </w:rPr>
              <w:t>i</w:t>
            </w:r>
            <w:proofErr w:type="spellEnd"/>
            <w:r>
              <w:rPr>
                <w:rFonts w:ascii="Lucida Console" w:hAnsi="Lucida Console"/>
                <w:color w:val="24292E"/>
                <w:sz w:val="22"/>
                <w:szCs w:val="22"/>
                <w:shd w:val="clear" w:color="auto" w:fill="FFFFFF"/>
              </w:rPr>
              <w:t>] = parity[</w:t>
            </w:r>
            <w:proofErr w:type="spellStart"/>
            <w:r>
              <w:rPr>
                <w:rFonts w:ascii="Lucida Console" w:hAnsi="Lucida Console"/>
                <w:color w:val="24292E"/>
                <w:sz w:val="22"/>
                <w:szCs w:val="22"/>
                <w:shd w:val="clear" w:color="auto" w:fill="FFFFFF"/>
              </w:rPr>
              <w:t>i</w:t>
            </w:r>
            <w:proofErr w:type="spellEnd"/>
            <w:r>
              <w:rPr>
                <w:rFonts w:ascii="Lucida Console" w:hAnsi="Lucida Console"/>
                <w:color w:val="24292E"/>
                <w:sz w:val="22"/>
                <w:szCs w:val="22"/>
                <w:shd w:val="clear" w:color="auto" w:fill="FFFFFF"/>
              </w:rPr>
              <w:t xml:space="preserve">] * </w:t>
            </w:r>
            <w:proofErr w:type="gramStart"/>
            <w:r>
              <w:rPr>
                <w:rFonts w:ascii="Lucida Console" w:hAnsi="Lucida Console"/>
                <w:color w:val="24292E"/>
                <w:sz w:val="22"/>
                <w:szCs w:val="22"/>
                <w:shd w:val="clear" w:color="auto" w:fill="FFFFFF"/>
              </w:rPr>
              <w:t>phi[</w:t>
            </w:r>
            <w:proofErr w:type="spellStart"/>
            <w:proofErr w:type="gramEnd"/>
            <w:r>
              <w:rPr>
                <w:rFonts w:ascii="Lucida Console" w:hAnsi="Lucida Console"/>
                <w:color w:val="24292E"/>
                <w:sz w:val="22"/>
                <w:szCs w:val="22"/>
                <w:shd w:val="clear" w:color="auto" w:fill="FFFFFF"/>
              </w:rPr>
              <w:t>i</w:t>
            </w:r>
            <w:proofErr w:type="spellEnd"/>
            <w:r>
              <w:rPr>
                <w:rFonts w:ascii="Lucida Console" w:hAnsi="Lucida Console"/>
                <w:color w:val="24292E"/>
                <w:sz w:val="22"/>
                <w:szCs w:val="22"/>
                <w:shd w:val="clear" w:color="auto" w:fill="FFFFFF"/>
              </w:rPr>
              <w:t xml:space="preserve"> + </w:t>
            </w:r>
            <w:r>
              <w:rPr>
                <w:rFonts w:ascii="Lucida Console" w:hAnsi="Lucida Console"/>
                <w:color w:val="005CC5"/>
                <w:sz w:val="22"/>
                <w:szCs w:val="22"/>
              </w:rPr>
              <w:t>1</w:t>
            </w:r>
            <w:r>
              <w:rPr>
                <w:rFonts w:ascii="Lucida Console" w:hAnsi="Lucida Console"/>
                <w:color w:val="24292E"/>
                <w:sz w:val="22"/>
                <w:szCs w:val="22"/>
                <w:shd w:val="clear" w:color="auto" w:fill="FFFFFF"/>
              </w:rPr>
              <w:t xml:space="preserve">]  </w:t>
            </w:r>
          </w:p>
          <w:p w14:paraId="1323BAA5"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349B6E06" w14:textId="79CDB108"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return</w:t>
            </w:r>
            <w:r>
              <w:rPr>
                <w:rFonts w:ascii="Lucida Console" w:hAnsi="Lucida Console"/>
                <w:color w:val="24292E"/>
                <w:sz w:val="22"/>
                <w:szCs w:val="22"/>
                <w:shd w:val="clear" w:color="auto" w:fill="FFFFFF"/>
              </w:rPr>
              <w:t xml:space="preserve"> phi  </w:t>
            </w:r>
          </w:p>
          <w:p w14:paraId="49D8B9C4"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1A5B6906"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D73A49"/>
                <w:sz w:val="22"/>
                <w:szCs w:val="22"/>
              </w:rPr>
              <w:t>class</w:t>
            </w:r>
            <w:r>
              <w:rPr>
                <w:rFonts w:ascii="Lucida Console" w:hAnsi="Lucida Console"/>
                <w:color w:val="24292E"/>
                <w:sz w:val="22"/>
                <w:szCs w:val="22"/>
                <w:shd w:val="clear" w:color="auto" w:fill="FFFFFF"/>
              </w:rPr>
              <w:t xml:space="preserve"> </w:t>
            </w:r>
            <w:r>
              <w:rPr>
                <w:rFonts w:ascii="Lucida Console" w:hAnsi="Lucida Console"/>
                <w:color w:val="6F42C1"/>
                <w:sz w:val="22"/>
                <w:szCs w:val="22"/>
              </w:rPr>
              <w:t>XORPUF</w:t>
            </w:r>
            <w:r>
              <w:rPr>
                <w:rFonts w:ascii="Lucida Console" w:hAnsi="Lucida Console"/>
                <w:color w:val="24292E"/>
                <w:sz w:val="22"/>
                <w:szCs w:val="22"/>
                <w:shd w:val="clear" w:color="auto" w:fill="FFFFFF"/>
              </w:rPr>
              <w:t xml:space="preserve">:  </w:t>
            </w:r>
          </w:p>
          <w:p w14:paraId="3FD8D655"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24292E"/>
                <w:sz w:val="22"/>
                <w:szCs w:val="22"/>
                <w:shd w:val="clear" w:color="auto" w:fill="FFFFFF"/>
              </w:rPr>
              <w:t xml:space="preserve">    </w:t>
            </w:r>
            <w:r>
              <w:rPr>
                <w:rFonts w:ascii="Lucida Console" w:hAnsi="Lucida Console"/>
                <w:color w:val="032F62"/>
                <w:sz w:val="22"/>
                <w:szCs w:val="22"/>
              </w:rPr>
              <w:t xml:space="preserve">""" </w:t>
            </w:r>
          </w:p>
          <w:p w14:paraId="7CA35BD5"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032F62"/>
                <w:sz w:val="22"/>
                <w:szCs w:val="22"/>
              </w:rPr>
              <w:t xml:space="preserve">    Simulates a k-way XOR Arbiter PUF to introduce strict non-linearity. </w:t>
            </w:r>
          </w:p>
          <w:p w14:paraId="2206FC3B"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032F62"/>
                <w:sz w:val="22"/>
                <w:szCs w:val="22"/>
              </w:rPr>
              <w:t xml:space="preserve">    """</w:t>
            </w:r>
            <w:r>
              <w:rPr>
                <w:rFonts w:ascii="Lucida Console" w:hAnsi="Lucida Console"/>
                <w:color w:val="24292E"/>
                <w:sz w:val="22"/>
                <w:szCs w:val="22"/>
                <w:shd w:val="clear" w:color="auto" w:fill="FFFFFF"/>
              </w:rPr>
              <w:t xml:space="preserve">  </w:t>
            </w:r>
          </w:p>
          <w:p w14:paraId="01073509"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def</w:t>
            </w:r>
            <w:r>
              <w:rPr>
                <w:rFonts w:ascii="Lucida Console" w:hAnsi="Lucida Console"/>
                <w:color w:val="24292E"/>
                <w:sz w:val="22"/>
                <w:szCs w:val="22"/>
                <w:shd w:val="clear" w:color="auto" w:fill="FFFFFF"/>
              </w:rPr>
              <w:t xml:space="preserve"> </w:t>
            </w:r>
            <w:r>
              <w:rPr>
                <w:rFonts w:ascii="Lucida Console" w:hAnsi="Lucida Console"/>
                <w:color w:val="6F42C1"/>
                <w:sz w:val="22"/>
                <w:szCs w:val="22"/>
              </w:rPr>
              <w:t>__</w:t>
            </w:r>
            <w:proofErr w:type="spellStart"/>
            <w:r>
              <w:rPr>
                <w:rFonts w:ascii="Lucida Console" w:hAnsi="Lucida Console"/>
                <w:color w:val="6F42C1"/>
                <w:sz w:val="22"/>
                <w:szCs w:val="22"/>
              </w:rPr>
              <w:t>init</w:t>
            </w:r>
            <w:proofErr w:type="spellEnd"/>
            <w:r>
              <w:rPr>
                <w:rFonts w:ascii="Lucida Console" w:hAnsi="Lucida Console"/>
                <w:color w:val="6F42C1"/>
                <w:sz w:val="22"/>
                <w:szCs w:val="22"/>
              </w:rPr>
              <w:t>_</w:t>
            </w:r>
            <w:proofErr w:type="gramStart"/>
            <w:r>
              <w:rPr>
                <w:rFonts w:ascii="Lucida Console" w:hAnsi="Lucida Console"/>
                <w:color w:val="6F42C1"/>
                <w:sz w:val="22"/>
                <w:szCs w:val="22"/>
              </w:rPr>
              <w:t>_</w:t>
            </w:r>
            <w:r>
              <w:rPr>
                <w:rFonts w:ascii="Lucida Console" w:hAnsi="Lucida Console"/>
                <w:color w:val="24292E"/>
                <w:sz w:val="22"/>
                <w:szCs w:val="22"/>
                <w:shd w:val="clear" w:color="auto" w:fill="FFFFFF"/>
              </w:rPr>
              <w:t>(</w:t>
            </w:r>
            <w:proofErr w:type="gramEnd"/>
            <w:r>
              <w:rPr>
                <w:rFonts w:ascii="Lucida Console" w:hAnsi="Lucida Console"/>
                <w:color w:val="24292E"/>
                <w:sz w:val="22"/>
                <w:szCs w:val="22"/>
              </w:rPr>
              <w:t xml:space="preserve">self, </w:t>
            </w:r>
            <w:proofErr w:type="spellStart"/>
            <w:r>
              <w:rPr>
                <w:rFonts w:ascii="Lucida Console" w:hAnsi="Lucida Console"/>
                <w:color w:val="24292E"/>
                <w:sz w:val="22"/>
                <w:szCs w:val="22"/>
              </w:rPr>
              <w:t>n_stages</w:t>
            </w:r>
            <w:proofErr w:type="spellEnd"/>
            <w:r>
              <w:rPr>
                <w:rFonts w:ascii="Lucida Console" w:hAnsi="Lucida Console"/>
                <w:color w:val="24292E"/>
                <w:sz w:val="22"/>
                <w:szCs w:val="22"/>
              </w:rPr>
              <w:t xml:space="preserve">: </w:t>
            </w:r>
            <w:r>
              <w:rPr>
                <w:rFonts w:ascii="Lucida Console" w:hAnsi="Lucida Console"/>
                <w:color w:val="E36209"/>
                <w:sz w:val="22"/>
                <w:szCs w:val="22"/>
              </w:rPr>
              <w:t>int</w:t>
            </w:r>
            <w:r>
              <w:rPr>
                <w:rFonts w:ascii="Lucida Console" w:hAnsi="Lucida Console"/>
                <w:color w:val="24292E"/>
                <w:sz w:val="22"/>
                <w:szCs w:val="22"/>
              </w:rPr>
              <w:t xml:space="preserve"> = </w:t>
            </w:r>
            <w:r>
              <w:rPr>
                <w:rFonts w:ascii="Lucida Console" w:hAnsi="Lucida Console"/>
                <w:color w:val="005CC5"/>
                <w:sz w:val="22"/>
                <w:szCs w:val="22"/>
              </w:rPr>
              <w:t>64</w:t>
            </w:r>
            <w:r>
              <w:rPr>
                <w:rFonts w:ascii="Lucida Console" w:hAnsi="Lucida Console"/>
                <w:color w:val="24292E"/>
                <w:sz w:val="22"/>
                <w:szCs w:val="22"/>
              </w:rPr>
              <w:t xml:space="preserve">, k: </w:t>
            </w:r>
            <w:r>
              <w:rPr>
                <w:rFonts w:ascii="Lucida Console" w:hAnsi="Lucida Console"/>
                <w:color w:val="E36209"/>
                <w:sz w:val="22"/>
                <w:szCs w:val="22"/>
              </w:rPr>
              <w:t>int</w:t>
            </w:r>
            <w:r>
              <w:rPr>
                <w:rFonts w:ascii="Lucida Console" w:hAnsi="Lucida Console"/>
                <w:color w:val="24292E"/>
                <w:sz w:val="22"/>
                <w:szCs w:val="22"/>
              </w:rPr>
              <w:t xml:space="preserve"> = </w:t>
            </w:r>
            <w:r>
              <w:rPr>
                <w:rFonts w:ascii="Lucida Console" w:hAnsi="Lucida Console"/>
                <w:color w:val="005CC5"/>
                <w:sz w:val="22"/>
                <w:szCs w:val="22"/>
              </w:rPr>
              <w:t>2</w:t>
            </w:r>
            <w:r>
              <w:rPr>
                <w:rFonts w:ascii="Lucida Console" w:hAnsi="Lucida Console"/>
                <w:color w:val="24292E"/>
                <w:sz w:val="22"/>
                <w:szCs w:val="22"/>
              </w:rPr>
              <w:t xml:space="preserve">, noise: </w:t>
            </w:r>
            <w:r>
              <w:rPr>
                <w:rFonts w:ascii="Lucida Console" w:hAnsi="Lucida Console"/>
                <w:color w:val="E36209"/>
                <w:sz w:val="22"/>
                <w:szCs w:val="22"/>
              </w:rPr>
              <w:t>float</w:t>
            </w:r>
            <w:r>
              <w:rPr>
                <w:rFonts w:ascii="Lucida Console" w:hAnsi="Lucida Console"/>
                <w:color w:val="24292E"/>
                <w:sz w:val="22"/>
                <w:szCs w:val="22"/>
              </w:rPr>
              <w:t xml:space="preserve"> = </w:t>
            </w:r>
            <w:r>
              <w:rPr>
                <w:rFonts w:ascii="Lucida Console" w:hAnsi="Lucida Console"/>
                <w:color w:val="005CC5"/>
                <w:sz w:val="22"/>
                <w:szCs w:val="22"/>
              </w:rPr>
              <w:t>0.0</w:t>
            </w:r>
            <w:r>
              <w:rPr>
                <w:rFonts w:ascii="Lucida Console" w:hAnsi="Lucida Console"/>
                <w:color w:val="24292E"/>
                <w:sz w:val="22"/>
                <w:szCs w:val="22"/>
              </w:rPr>
              <w:t xml:space="preserve">, seed: </w:t>
            </w:r>
            <w:r>
              <w:rPr>
                <w:rFonts w:ascii="Lucida Console" w:hAnsi="Lucida Console"/>
                <w:color w:val="E36209"/>
                <w:sz w:val="22"/>
                <w:szCs w:val="22"/>
              </w:rPr>
              <w:t>int</w:t>
            </w:r>
            <w:r>
              <w:rPr>
                <w:rFonts w:ascii="Lucida Console" w:hAnsi="Lucida Console"/>
                <w:color w:val="24292E"/>
                <w:sz w:val="22"/>
                <w:szCs w:val="22"/>
              </w:rPr>
              <w:t xml:space="preserve"> = </w:t>
            </w:r>
            <w:r>
              <w:rPr>
                <w:rFonts w:ascii="Lucida Console" w:hAnsi="Lucida Console"/>
                <w:color w:val="005CC5"/>
                <w:sz w:val="22"/>
                <w:szCs w:val="22"/>
              </w:rPr>
              <w:t>None</w:t>
            </w:r>
            <w:r>
              <w:rPr>
                <w:rFonts w:ascii="Lucida Console" w:hAnsi="Lucida Console"/>
                <w:color w:val="24292E"/>
                <w:sz w:val="22"/>
                <w:szCs w:val="22"/>
                <w:shd w:val="clear" w:color="auto" w:fill="FFFFFF"/>
              </w:rPr>
              <w:t xml:space="preserve">):  </w:t>
            </w:r>
          </w:p>
          <w:p w14:paraId="0C8A4655"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self.n</w:t>
            </w:r>
            <w:proofErr w:type="gramEnd"/>
            <w:r>
              <w:rPr>
                <w:rFonts w:ascii="Lucida Console" w:hAnsi="Lucida Console"/>
                <w:color w:val="24292E"/>
                <w:sz w:val="22"/>
                <w:szCs w:val="22"/>
                <w:shd w:val="clear" w:color="auto" w:fill="FFFFFF"/>
              </w:rPr>
              <w:t>_stages</w:t>
            </w:r>
            <w:proofErr w:type="spellEnd"/>
            <w:r>
              <w:rPr>
                <w:rFonts w:ascii="Lucida Console" w:hAnsi="Lucida Console"/>
                <w:color w:val="24292E"/>
                <w:sz w:val="22"/>
                <w:szCs w:val="22"/>
                <w:shd w:val="clear" w:color="auto" w:fill="FFFFFF"/>
              </w:rPr>
              <w:t xml:space="preserve"> = </w:t>
            </w:r>
            <w:proofErr w:type="spellStart"/>
            <w:r>
              <w:rPr>
                <w:rFonts w:ascii="Lucida Console" w:hAnsi="Lucida Console"/>
                <w:color w:val="24292E"/>
                <w:sz w:val="22"/>
                <w:szCs w:val="22"/>
                <w:shd w:val="clear" w:color="auto" w:fill="FFFFFF"/>
              </w:rPr>
              <w:t>n_stages</w:t>
            </w:r>
            <w:proofErr w:type="spellEnd"/>
            <w:r>
              <w:rPr>
                <w:rFonts w:ascii="Lucida Console" w:hAnsi="Lucida Console"/>
                <w:color w:val="24292E"/>
                <w:sz w:val="22"/>
                <w:szCs w:val="22"/>
                <w:shd w:val="clear" w:color="auto" w:fill="FFFFFF"/>
              </w:rPr>
              <w:t xml:space="preserve">  </w:t>
            </w:r>
          </w:p>
          <w:p w14:paraId="2FB8D6DD"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self.k</w:t>
            </w:r>
            <w:proofErr w:type="spellEnd"/>
            <w:proofErr w:type="gramEnd"/>
            <w:r>
              <w:rPr>
                <w:rFonts w:ascii="Lucida Console" w:hAnsi="Lucida Console"/>
                <w:color w:val="24292E"/>
                <w:sz w:val="22"/>
                <w:szCs w:val="22"/>
                <w:shd w:val="clear" w:color="auto" w:fill="FFFFFF"/>
              </w:rPr>
              <w:t xml:space="preserve"> = k  </w:t>
            </w:r>
          </w:p>
          <w:p w14:paraId="6117B32A"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65413067"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6A737D"/>
                <w:sz w:val="22"/>
                <w:szCs w:val="22"/>
              </w:rPr>
              <w:t xml:space="preserve"># Instantiate k independent Arbiter PUF chains  </w:t>
            </w:r>
          </w:p>
          <w:p w14:paraId="10EAD55C"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self.arbiters</w:t>
            </w:r>
            <w:proofErr w:type="spellEnd"/>
            <w:proofErr w:type="gramEnd"/>
            <w:r>
              <w:rPr>
                <w:rFonts w:ascii="Lucida Console" w:hAnsi="Lucida Console"/>
                <w:color w:val="24292E"/>
                <w:sz w:val="22"/>
                <w:szCs w:val="22"/>
                <w:shd w:val="clear" w:color="auto" w:fill="FFFFFF"/>
              </w:rPr>
              <w:t xml:space="preserve"> = [  </w:t>
            </w:r>
          </w:p>
          <w:p w14:paraId="1C07DA27"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ArbiterPUF</w:t>
            </w:r>
            <w:proofErr w:type="spellEnd"/>
            <w:r>
              <w:rPr>
                <w:rFonts w:ascii="Lucida Console" w:hAnsi="Lucida Console"/>
                <w:color w:val="24292E"/>
                <w:sz w:val="22"/>
                <w:szCs w:val="22"/>
                <w:shd w:val="clear" w:color="auto" w:fill="FFFFFF"/>
              </w:rPr>
              <w:t>(</w:t>
            </w:r>
            <w:proofErr w:type="spellStart"/>
            <w:proofErr w:type="gramEnd"/>
            <w:r>
              <w:rPr>
                <w:rFonts w:ascii="Lucida Console" w:hAnsi="Lucida Console"/>
                <w:color w:val="24292E"/>
                <w:sz w:val="22"/>
                <w:szCs w:val="22"/>
                <w:shd w:val="clear" w:color="auto" w:fill="FFFFFF"/>
              </w:rPr>
              <w:t>n_stages</w:t>
            </w:r>
            <w:proofErr w:type="spellEnd"/>
            <w:r>
              <w:rPr>
                <w:rFonts w:ascii="Lucida Console" w:hAnsi="Lucida Console"/>
                <w:color w:val="24292E"/>
                <w:sz w:val="22"/>
                <w:szCs w:val="22"/>
                <w:shd w:val="clear" w:color="auto" w:fill="FFFFFF"/>
              </w:rPr>
              <w:t>=</w:t>
            </w:r>
            <w:proofErr w:type="spellStart"/>
            <w:r>
              <w:rPr>
                <w:rFonts w:ascii="Lucida Console" w:hAnsi="Lucida Console"/>
                <w:color w:val="24292E"/>
                <w:sz w:val="22"/>
                <w:szCs w:val="22"/>
                <w:shd w:val="clear" w:color="auto" w:fill="FFFFFF"/>
              </w:rPr>
              <w:t>n_stages</w:t>
            </w:r>
            <w:proofErr w:type="spellEnd"/>
            <w:r>
              <w:rPr>
                <w:rFonts w:ascii="Lucida Console" w:hAnsi="Lucida Console"/>
                <w:color w:val="24292E"/>
                <w:sz w:val="22"/>
                <w:szCs w:val="22"/>
                <w:shd w:val="clear" w:color="auto" w:fill="FFFFFF"/>
              </w:rPr>
              <w:t>, noise=noise, seed</w:t>
            </w:r>
            <w:proofErr w:type="gramStart"/>
            <w:r>
              <w:rPr>
                <w:rFonts w:ascii="Lucida Console" w:hAnsi="Lucida Console"/>
                <w:color w:val="24292E"/>
                <w:sz w:val="22"/>
                <w:szCs w:val="22"/>
                <w:shd w:val="clear" w:color="auto" w:fill="FFFFFF"/>
              </w:rPr>
              <w:t>=(</w:t>
            </w:r>
            <w:proofErr w:type="gramEnd"/>
            <w:r>
              <w:rPr>
                <w:rFonts w:ascii="Lucida Console" w:hAnsi="Lucida Console"/>
                <w:color w:val="24292E"/>
                <w:sz w:val="22"/>
                <w:szCs w:val="22"/>
                <w:shd w:val="clear" w:color="auto" w:fill="FFFFFF"/>
              </w:rPr>
              <w:t xml:space="preserve">seed + </w:t>
            </w:r>
            <w:proofErr w:type="spellStart"/>
            <w:r>
              <w:rPr>
                <w:rFonts w:ascii="Lucida Console" w:hAnsi="Lucida Console"/>
                <w:color w:val="24292E"/>
                <w:sz w:val="22"/>
                <w:szCs w:val="22"/>
                <w:shd w:val="clear" w:color="auto" w:fill="FFFFFF"/>
              </w:rPr>
              <w:t>i</w:t>
            </w:r>
            <w:proofErr w:type="spellEnd"/>
            <w:r>
              <w:rPr>
                <w:rFonts w:ascii="Lucida Console" w:hAnsi="Lucida Console"/>
                <w:color w:val="24292E"/>
                <w:sz w:val="22"/>
                <w:szCs w:val="22"/>
                <w:shd w:val="clear" w:color="auto" w:fill="FFFFFF"/>
              </w:rPr>
              <w:t xml:space="preserve">) </w:t>
            </w:r>
            <w:r>
              <w:rPr>
                <w:rFonts w:ascii="Lucida Console" w:hAnsi="Lucida Console"/>
                <w:color w:val="D73A49"/>
                <w:sz w:val="22"/>
                <w:szCs w:val="22"/>
              </w:rPr>
              <w:t>if</w:t>
            </w:r>
            <w:r>
              <w:rPr>
                <w:rFonts w:ascii="Lucida Console" w:hAnsi="Lucida Console"/>
                <w:color w:val="24292E"/>
                <w:sz w:val="22"/>
                <w:szCs w:val="22"/>
                <w:shd w:val="clear" w:color="auto" w:fill="FFFFFF"/>
              </w:rPr>
              <w:t xml:space="preserve"> seed </w:t>
            </w:r>
            <w:r>
              <w:rPr>
                <w:rFonts w:ascii="Lucida Console" w:hAnsi="Lucida Console"/>
                <w:color w:val="D73A49"/>
                <w:sz w:val="22"/>
                <w:szCs w:val="22"/>
              </w:rPr>
              <w:t>else</w:t>
            </w:r>
            <w:r>
              <w:rPr>
                <w:rFonts w:ascii="Lucida Console" w:hAnsi="Lucida Console"/>
                <w:color w:val="24292E"/>
                <w:sz w:val="22"/>
                <w:szCs w:val="22"/>
                <w:shd w:val="clear" w:color="auto" w:fill="FFFFFF"/>
              </w:rPr>
              <w:t xml:space="preserve"> </w:t>
            </w:r>
            <w:r>
              <w:rPr>
                <w:rFonts w:ascii="Lucida Console" w:hAnsi="Lucida Console"/>
                <w:color w:val="005CC5"/>
                <w:sz w:val="22"/>
                <w:szCs w:val="22"/>
              </w:rPr>
              <w:t>None</w:t>
            </w:r>
            <w:r>
              <w:rPr>
                <w:rFonts w:ascii="Lucida Console" w:hAnsi="Lucida Console"/>
                <w:color w:val="24292E"/>
                <w:sz w:val="22"/>
                <w:szCs w:val="22"/>
                <w:shd w:val="clear" w:color="auto" w:fill="FFFFFF"/>
              </w:rPr>
              <w:t xml:space="preserve">)  </w:t>
            </w:r>
          </w:p>
          <w:p w14:paraId="29ADE5EE" w14:textId="1D4578A1"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for</w:t>
            </w:r>
            <w:r>
              <w:rPr>
                <w:rFonts w:ascii="Lucida Console" w:hAnsi="Lucida Console"/>
                <w:color w:val="24292E"/>
                <w:sz w:val="22"/>
                <w:szCs w:val="22"/>
                <w:shd w:val="clear" w:color="auto" w:fill="FFFFFF"/>
              </w:rPr>
              <w:t xml:space="preserve"> </w:t>
            </w:r>
            <w:proofErr w:type="spellStart"/>
            <w:r>
              <w:rPr>
                <w:rFonts w:ascii="Lucida Console" w:hAnsi="Lucida Console"/>
                <w:color w:val="24292E"/>
                <w:sz w:val="22"/>
                <w:szCs w:val="22"/>
                <w:shd w:val="clear" w:color="auto" w:fill="FFFFFF"/>
              </w:rPr>
              <w:t>i</w:t>
            </w:r>
            <w:proofErr w:type="spellEnd"/>
            <w:r>
              <w:rPr>
                <w:rFonts w:ascii="Lucida Console" w:hAnsi="Lucida Console"/>
                <w:color w:val="24292E"/>
                <w:sz w:val="22"/>
                <w:szCs w:val="22"/>
                <w:shd w:val="clear" w:color="auto" w:fill="FFFFFF"/>
              </w:rPr>
              <w:t xml:space="preserve"> </w:t>
            </w:r>
            <w:r>
              <w:rPr>
                <w:rFonts w:ascii="Lucida Console" w:hAnsi="Lucida Console"/>
                <w:color w:val="D73A49"/>
                <w:sz w:val="22"/>
                <w:szCs w:val="22"/>
              </w:rPr>
              <w:t>in</w:t>
            </w:r>
            <w:r>
              <w:rPr>
                <w:rFonts w:ascii="Lucida Console" w:hAnsi="Lucida Console"/>
                <w:color w:val="24292E"/>
                <w:sz w:val="22"/>
                <w:szCs w:val="22"/>
                <w:shd w:val="clear" w:color="auto" w:fill="FFFFFF"/>
              </w:rPr>
              <w:t xml:space="preserve"> </w:t>
            </w:r>
            <w:r>
              <w:rPr>
                <w:rFonts w:ascii="Lucida Console" w:hAnsi="Lucida Console"/>
                <w:color w:val="E36209"/>
                <w:sz w:val="22"/>
                <w:szCs w:val="22"/>
              </w:rPr>
              <w:t>range</w:t>
            </w:r>
            <w:r>
              <w:rPr>
                <w:rFonts w:ascii="Lucida Console" w:hAnsi="Lucida Console"/>
                <w:color w:val="24292E"/>
                <w:sz w:val="22"/>
                <w:szCs w:val="22"/>
                <w:shd w:val="clear" w:color="auto" w:fill="FFFFFF"/>
              </w:rPr>
              <w:t>(</w:t>
            </w:r>
            <w:proofErr w:type="gramStart"/>
            <w:r>
              <w:rPr>
                <w:rFonts w:ascii="Lucida Console" w:hAnsi="Lucida Console"/>
                <w:color w:val="24292E"/>
                <w:sz w:val="22"/>
                <w:szCs w:val="22"/>
                <w:shd w:val="clear" w:color="auto" w:fill="FFFFFF"/>
              </w:rPr>
              <w:t xml:space="preserve">k)  </w:t>
            </w:r>
            <w:r w:rsidR="00AD5E59">
              <w:rPr>
                <w:rFonts w:ascii="Lucida Console" w:hAnsi="Lucida Console"/>
                <w:color w:val="24292E"/>
                <w:sz w:val="22"/>
                <w:szCs w:val="22"/>
                <w:shd w:val="clear" w:color="auto" w:fill="FFFFFF"/>
              </w:rPr>
              <w:t>]</w:t>
            </w:r>
            <w:proofErr w:type="gramEnd"/>
          </w:p>
          <w:p w14:paraId="0F5A9708"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p>
          <w:p w14:paraId="2160D0E5"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def</w:t>
            </w:r>
            <w:r>
              <w:rPr>
                <w:rFonts w:ascii="Lucida Console" w:hAnsi="Lucida Console"/>
                <w:color w:val="24292E"/>
                <w:sz w:val="22"/>
                <w:szCs w:val="22"/>
                <w:shd w:val="clear" w:color="auto" w:fill="FFFFFF"/>
              </w:rPr>
              <w:t xml:space="preserve"> </w:t>
            </w:r>
            <w:proofErr w:type="spellStart"/>
            <w:r>
              <w:rPr>
                <w:rFonts w:ascii="Lucida Console" w:hAnsi="Lucida Console"/>
                <w:color w:val="6F42C1"/>
                <w:sz w:val="22"/>
                <w:szCs w:val="22"/>
              </w:rPr>
              <w:t>get_</w:t>
            </w:r>
            <w:proofErr w:type="gramStart"/>
            <w:r>
              <w:rPr>
                <w:rFonts w:ascii="Lucida Console" w:hAnsi="Lucida Console"/>
                <w:color w:val="6F42C1"/>
                <w:sz w:val="22"/>
                <w:szCs w:val="22"/>
              </w:rPr>
              <w:t>response</w:t>
            </w:r>
            <w:proofErr w:type="spellEnd"/>
            <w:r>
              <w:rPr>
                <w:rFonts w:ascii="Lucida Console" w:hAnsi="Lucida Console"/>
                <w:color w:val="24292E"/>
                <w:sz w:val="22"/>
                <w:szCs w:val="22"/>
                <w:shd w:val="clear" w:color="auto" w:fill="FFFFFF"/>
              </w:rPr>
              <w:t>(</w:t>
            </w:r>
            <w:proofErr w:type="gramEnd"/>
            <w:r>
              <w:rPr>
                <w:rFonts w:ascii="Lucida Console" w:hAnsi="Lucida Console"/>
                <w:color w:val="24292E"/>
                <w:sz w:val="22"/>
                <w:szCs w:val="22"/>
              </w:rPr>
              <w:t xml:space="preserve">self, challenge: </w:t>
            </w:r>
            <w:proofErr w:type="spellStart"/>
            <w:proofErr w:type="gramStart"/>
            <w:r>
              <w:rPr>
                <w:rFonts w:ascii="Lucida Console" w:hAnsi="Lucida Console"/>
                <w:color w:val="24292E"/>
                <w:sz w:val="22"/>
                <w:szCs w:val="22"/>
              </w:rPr>
              <w:t>np.ndarray</w:t>
            </w:r>
            <w:proofErr w:type="spellEnd"/>
            <w:proofErr w:type="gramEnd"/>
            <w:r>
              <w:rPr>
                <w:rFonts w:ascii="Lucida Console" w:hAnsi="Lucida Console"/>
                <w:color w:val="24292E"/>
                <w:sz w:val="22"/>
                <w:szCs w:val="22"/>
                <w:shd w:val="clear" w:color="auto" w:fill="FFFFFF"/>
              </w:rPr>
              <w:t xml:space="preserve">) -&gt; </w:t>
            </w:r>
            <w:r>
              <w:rPr>
                <w:rFonts w:ascii="Lucida Console" w:hAnsi="Lucida Console"/>
                <w:color w:val="E36209"/>
                <w:sz w:val="22"/>
                <w:szCs w:val="22"/>
              </w:rPr>
              <w:t>int</w:t>
            </w:r>
            <w:r>
              <w:rPr>
                <w:rFonts w:ascii="Lucida Console" w:hAnsi="Lucida Console"/>
                <w:color w:val="24292E"/>
                <w:sz w:val="22"/>
                <w:szCs w:val="22"/>
                <w:shd w:val="clear" w:color="auto" w:fill="FFFFFF"/>
              </w:rPr>
              <w:t xml:space="preserve">:  </w:t>
            </w:r>
          </w:p>
          <w:p w14:paraId="1A3AA381"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24292E"/>
                <w:sz w:val="22"/>
                <w:szCs w:val="22"/>
                <w:shd w:val="clear" w:color="auto" w:fill="FFFFFF"/>
              </w:rPr>
              <w:t xml:space="preserve">        </w:t>
            </w:r>
            <w:r>
              <w:rPr>
                <w:rFonts w:ascii="Lucida Console" w:hAnsi="Lucida Console"/>
                <w:color w:val="032F62"/>
                <w:sz w:val="22"/>
                <w:szCs w:val="22"/>
              </w:rPr>
              <w:t xml:space="preserve">""" </w:t>
            </w:r>
          </w:p>
          <w:p w14:paraId="569F5C2F" w14:textId="77777777" w:rsidR="00334A52" w:rsidRDefault="00334A52" w:rsidP="00334A52">
            <w:pPr>
              <w:spacing w:line="360" w:lineRule="auto"/>
              <w:rPr>
                <w:rFonts w:ascii="Lucida Console" w:hAnsi="Lucida Console"/>
                <w:color w:val="032F62"/>
                <w:sz w:val="22"/>
                <w:szCs w:val="22"/>
              </w:rPr>
            </w:pPr>
            <w:r>
              <w:rPr>
                <w:rFonts w:ascii="Lucida Console" w:hAnsi="Lucida Console"/>
                <w:color w:val="032F62"/>
                <w:sz w:val="22"/>
                <w:szCs w:val="22"/>
              </w:rPr>
              <w:t xml:space="preserve">        Returns the XOR of all individual arbiter responses. </w:t>
            </w:r>
          </w:p>
          <w:p w14:paraId="3AA06C7D"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032F62"/>
                <w:sz w:val="22"/>
                <w:szCs w:val="22"/>
              </w:rPr>
              <w:t xml:space="preserve">        """</w:t>
            </w:r>
            <w:r>
              <w:rPr>
                <w:rFonts w:ascii="Lucida Console" w:hAnsi="Lucida Console"/>
                <w:color w:val="24292E"/>
                <w:sz w:val="22"/>
                <w:szCs w:val="22"/>
                <w:shd w:val="clear" w:color="auto" w:fill="FFFFFF"/>
              </w:rPr>
              <w:t xml:space="preserve">  </w:t>
            </w:r>
          </w:p>
          <w:p w14:paraId="376EC317"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response = </w:t>
            </w:r>
            <w:r>
              <w:rPr>
                <w:rFonts w:ascii="Lucida Console" w:hAnsi="Lucida Console"/>
                <w:color w:val="005CC5"/>
                <w:sz w:val="22"/>
                <w:szCs w:val="22"/>
              </w:rPr>
              <w:t>0</w:t>
            </w:r>
            <w:r>
              <w:rPr>
                <w:rFonts w:ascii="Lucida Console" w:hAnsi="Lucida Console"/>
                <w:color w:val="24292E"/>
                <w:sz w:val="22"/>
                <w:szCs w:val="22"/>
                <w:shd w:val="clear" w:color="auto" w:fill="FFFFFF"/>
              </w:rPr>
              <w:t xml:space="preserve">  </w:t>
            </w:r>
          </w:p>
          <w:p w14:paraId="2F3F0E5E"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for</w:t>
            </w:r>
            <w:r>
              <w:rPr>
                <w:rFonts w:ascii="Lucida Console" w:hAnsi="Lucida Console"/>
                <w:color w:val="24292E"/>
                <w:sz w:val="22"/>
                <w:szCs w:val="22"/>
                <w:shd w:val="clear" w:color="auto" w:fill="FFFFFF"/>
              </w:rPr>
              <w:t xml:space="preserve"> arbiter </w:t>
            </w:r>
            <w:r>
              <w:rPr>
                <w:rFonts w:ascii="Lucida Console" w:hAnsi="Lucida Console"/>
                <w:color w:val="D73A49"/>
                <w:sz w:val="22"/>
                <w:szCs w:val="22"/>
              </w:rPr>
              <w:t>in</w:t>
            </w:r>
            <w:r>
              <w:rPr>
                <w:rFonts w:ascii="Lucida Console" w:hAnsi="Lucida Console"/>
                <w:color w:val="24292E"/>
                <w:sz w:val="22"/>
                <w:szCs w:val="22"/>
                <w:shd w:val="clear" w:color="auto" w:fill="FFFFFF"/>
              </w:rPr>
              <w:t xml:space="preserve"> </w:t>
            </w:r>
            <w:proofErr w:type="spellStart"/>
            <w:proofErr w:type="gramStart"/>
            <w:r>
              <w:rPr>
                <w:rFonts w:ascii="Lucida Console" w:hAnsi="Lucida Console"/>
                <w:color w:val="24292E"/>
                <w:sz w:val="22"/>
                <w:szCs w:val="22"/>
                <w:shd w:val="clear" w:color="auto" w:fill="FFFFFF"/>
              </w:rPr>
              <w:t>self.arbiters</w:t>
            </w:r>
            <w:proofErr w:type="spellEnd"/>
            <w:proofErr w:type="gramEnd"/>
            <w:r>
              <w:rPr>
                <w:rFonts w:ascii="Lucida Console" w:hAnsi="Lucida Console"/>
                <w:color w:val="24292E"/>
                <w:sz w:val="22"/>
                <w:szCs w:val="22"/>
                <w:shd w:val="clear" w:color="auto" w:fill="FFFFFF"/>
              </w:rPr>
              <w:t xml:space="preserve">:  </w:t>
            </w:r>
          </w:p>
          <w:p w14:paraId="2116EACA" w14:textId="77777777" w:rsidR="00334A52" w:rsidRDefault="00334A52" w:rsidP="00334A52">
            <w:pPr>
              <w:spacing w:line="360" w:lineRule="auto"/>
              <w:rPr>
                <w:rFonts w:ascii="Lucida Console" w:hAnsi="Lucida Console"/>
                <w:color w:val="24292E"/>
                <w:sz w:val="22"/>
                <w:szCs w:val="22"/>
                <w:shd w:val="clear" w:color="auto" w:fill="FFFFFF"/>
              </w:rPr>
            </w:pPr>
            <w:r>
              <w:rPr>
                <w:rFonts w:ascii="Lucida Console" w:hAnsi="Lucida Console"/>
                <w:color w:val="24292E"/>
                <w:sz w:val="22"/>
                <w:szCs w:val="22"/>
                <w:shd w:val="clear" w:color="auto" w:fill="FFFFFF"/>
              </w:rPr>
              <w:t xml:space="preserve">            response ^= </w:t>
            </w:r>
            <w:proofErr w:type="spellStart"/>
            <w:r>
              <w:rPr>
                <w:rFonts w:ascii="Lucida Console" w:hAnsi="Lucida Console"/>
                <w:color w:val="24292E"/>
                <w:sz w:val="22"/>
                <w:szCs w:val="22"/>
                <w:shd w:val="clear" w:color="auto" w:fill="FFFFFF"/>
              </w:rPr>
              <w:t>arbiter.get_response</w:t>
            </w:r>
            <w:proofErr w:type="spellEnd"/>
            <w:r>
              <w:rPr>
                <w:rFonts w:ascii="Lucida Console" w:hAnsi="Lucida Console"/>
                <w:color w:val="24292E"/>
                <w:sz w:val="22"/>
                <w:szCs w:val="22"/>
                <w:shd w:val="clear" w:color="auto" w:fill="FFFFFF"/>
              </w:rPr>
              <w:t xml:space="preserve">(challenge)  </w:t>
            </w:r>
          </w:p>
          <w:p w14:paraId="4BF6F894" w14:textId="465D4A46" w:rsidR="00334A52" w:rsidRDefault="00334A52" w:rsidP="00334A52">
            <w:pPr>
              <w:spacing w:before="80" w:after="80" w:line="360" w:lineRule="auto"/>
              <w:rPr>
                <w:lang w:val="en-IN"/>
              </w:rPr>
            </w:pPr>
            <w:r>
              <w:rPr>
                <w:rFonts w:ascii="Lucida Console" w:hAnsi="Lucida Console"/>
                <w:color w:val="24292E"/>
                <w:sz w:val="22"/>
                <w:szCs w:val="22"/>
                <w:shd w:val="clear" w:color="auto" w:fill="FFFFFF"/>
              </w:rPr>
              <w:t xml:space="preserve">        </w:t>
            </w:r>
            <w:r>
              <w:rPr>
                <w:rFonts w:ascii="Lucida Console" w:hAnsi="Lucida Console"/>
                <w:color w:val="D73A49"/>
                <w:sz w:val="22"/>
                <w:szCs w:val="22"/>
              </w:rPr>
              <w:t>return</w:t>
            </w:r>
            <w:r>
              <w:rPr>
                <w:rFonts w:ascii="Lucida Console" w:hAnsi="Lucida Console"/>
                <w:color w:val="24292E"/>
                <w:sz w:val="22"/>
                <w:szCs w:val="22"/>
                <w:shd w:val="clear" w:color="auto" w:fill="FFFFFF"/>
              </w:rPr>
              <w:t xml:space="preserve"> response </w:t>
            </w:r>
          </w:p>
        </w:tc>
      </w:tr>
    </w:tbl>
    <w:p w14:paraId="4E5A1935" w14:textId="660D7173" w:rsidR="00712599" w:rsidRDefault="00712599">
      <w:pPr>
        <w:spacing w:before="80" w:after="80"/>
      </w:pPr>
    </w:p>
    <w:sectPr w:rsidR="00712599" w:rsidSect="00C1488B">
      <w:footerReference w:type="default" r:id="rId30"/>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6F2C" w14:textId="77777777" w:rsidR="00065FC8" w:rsidRDefault="00065FC8" w:rsidP="00C1488B">
      <w:r>
        <w:separator/>
      </w:r>
    </w:p>
  </w:endnote>
  <w:endnote w:type="continuationSeparator" w:id="0">
    <w:p w14:paraId="02EC61E3" w14:textId="77777777" w:rsidR="00065FC8" w:rsidRDefault="00065FC8" w:rsidP="00C1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4649" w14:textId="6E0B8E9A" w:rsidR="00C1488B" w:rsidRDefault="00C1488B">
    <w:pPr>
      <w:pStyle w:val="Footer"/>
      <w:jc w:val="center"/>
    </w:pPr>
  </w:p>
  <w:p w14:paraId="787811D1" w14:textId="77777777" w:rsidR="00C1488B" w:rsidRDefault="00C14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441225"/>
      <w:docPartObj>
        <w:docPartGallery w:val="Page Numbers (Bottom of Page)"/>
        <w:docPartUnique/>
      </w:docPartObj>
    </w:sdtPr>
    <w:sdtEndPr>
      <w:rPr>
        <w:noProof/>
      </w:rPr>
    </w:sdtEndPr>
    <w:sdtContent>
      <w:p w14:paraId="578CB59D" w14:textId="7215CC25" w:rsidR="00C1488B" w:rsidRDefault="00C14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440551" w14:textId="77777777" w:rsidR="00C1488B" w:rsidRDefault="00C14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420988"/>
      <w:docPartObj>
        <w:docPartGallery w:val="Page Numbers (Bottom of Page)"/>
        <w:docPartUnique/>
      </w:docPartObj>
    </w:sdtPr>
    <w:sdtEndPr>
      <w:rPr>
        <w:noProof/>
      </w:rPr>
    </w:sdtEndPr>
    <w:sdtContent>
      <w:p w14:paraId="527C8870" w14:textId="3BE526FE" w:rsidR="00C1488B" w:rsidRDefault="00C14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92406E" w14:textId="77777777" w:rsidR="00C1488B" w:rsidRDefault="00C148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1A32" w14:textId="77777777" w:rsidR="00065FC8" w:rsidRDefault="00065FC8" w:rsidP="00C1488B">
      <w:r>
        <w:separator/>
      </w:r>
    </w:p>
  </w:footnote>
  <w:footnote w:type="continuationSeparator" w:id="0">
    <w:p w14:paraId="64F089BD" w14:textId="77777777" w:rsidR="00065FC8" w:rsidRDefault="00065FC8" w:rsidP="00C14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4AA"/>
    <w:multiLevelType w:val="multilevel"/>
    <w:tmpl w:val="CA66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82E60"/>
    <w:multiLevelType w:val="multilevel"/>
    <w:tmpl w:val="9C14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50B1C"/>
    <w:multiLevelType w:val="hybridMultilevel"/>
    <w:tmpl w:val="E06C2274"/>
    <w:lvl w:ilvl="0" w:tplc="1C4E27D2">
      <w:start w:val="1"/>
      <w:numFmt w:val="bullet"/>
      <w:lvlText w:val="●"/>
      <w:lvlJc w:val="left"/>
      <w:pPr>
        <w:ind w:left="720" w:hanging="360"/>
      </w:pPr>
    </w:lvl>
    <w:lvl w:ilvl="1" w:tplc="0930C86A">
      <w:start w:val="1"/>
      <w:numFmt w:val="bullet"/>
      <w:lvlText w:val="○"/>
      <w:lvlJc w:val="left"/>
      <w:pPr>
        <w:ind w:left="1440" w:hanging="360"/>
      </w:pPr>
    </w:lvl>
    <w:lvl w:ilvl="2" w:tplc="27E603D8">
      <w:start w:val="1"/>
      <w:numFmt w:val="bullet"/>
      <w:lvlText w:val="■"/>
      <w:lvlJc w:val="left"/>
      <w:pPr>
        <w:ind w:left="2160" w:hanging="360"/>
      </w:pPr>
    </w:lvl>
    <w:lvl w:ilvl="3" w:tplc="F8D4A888">
      <w:start w:val="1"/>
      <w:numFmt w:val="bullet"/>
      <w:lvlText w:val="●"/>
      <w:lvlJc w:val="left"/>
      <w:pPr>
        <w:ind w:left="2880" w:hanging="360"/>
      </w:pPr>
    </w:lvl>
    <w:lvl w:ilvl="4" w:tplc="09AECA14">
      <w:start w:val="1"/>
      <w:numFmt w:val="bullet"/>
      <w:lvlText w:val="○"/>
      <w:lvlJc w:val="left"/>
      <w:pPr>
        <w:ind w:left="3600" w:hanging="360"/>
      </w:pPr>
    </w:lvl>
    <w:lvl w:ilvl="5" w:tplc="1D0214D4">
      <w:start w:val="1"/>
      <w:numFmt w:val="bullet"/>
      <w:lvlText w:val="■"/>
      <w:lvlJc w:val="left"/>
      <w:pPr>
        <w:ind w:left="4320" w:hanging="360"/>
      </w:pPr>
    </w:lvl>
    <w:lvl w:ilvl="6" w:tplc="8E7A42E8">
      <w:start w:val="1"/>
      <w:numFmt w:val="bullet"/>
      <w:lvlText w:val="●"/>
      <w:lvlJc w:val="left"/>
      <w:pPr>
        <w:ind w:left="5040" w:hanging="360"/>
      </w:pPr>
    </w:lvl>
    <w:lvl w:ilvl="7" w:tplc="4D1EECDE">
      <w:start w:val="1"/>
      <w:numFmt w:val="bullet"/>
      <w:lvlText w:val="●"/>
      <w:lvlJc w:val="left"/>
      <w:pPr>
        <w:ind w:left="5760" w:hanging="360"/>
      </w:pPr>
    </w:lvl>
    <w:lvl w:ilvl="8" w:tplc="9DD690DC">
      <w:start w:val="1"/>
      <w:numFmt w:val="bullet"/>
      <w:lvlText w:val="●"/>
      <w:lvlJc w:val="left"/>
      <w:pPr>
        <w:ind w:left="6480" w:hanging="360"/>
      </w:pPr>
    </w:lvl>
  </w:abstractNum>
  <w:abstractNum w:abstractNumId="3" w15:restartNumberingAfterBreak="0">
    <w:nsid w:val="3A102C42"/>
    <w:multiLevelType w:val="multilevel"/>
    <w:tmpl w:val="1BB2DF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341A7"/>
    <w:multiLevelType w:val="multilevel"/>
    <w:tmpl w:val="C67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32E41"/>
    <w:multiLevelType w:val="hybridMultilevel"/>
    <w:tmpl w:val="FFBC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1A46E3"/>
    <w:multiLevelType w:val="multilevel"/>
    <w:tmpl w:val="7FA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417B22"/>
    <w:multiLevelType w:val="hybridMultilevel"/>
    <w:tmpl w:val="1A54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0453">
    <w:abstractNumId w:val="2"/>
    <w:lvlOverride w:ilvl="0">
      <w:startOverride w:val="1"/>
    </w:lvlOverride>
  </w:num>
  <w:num w:numId="2" w16cid:durableId="1767994110">
    <w:abstractNumId w:val="5"/>
  </w:num>
  <w:num w:numId="3" w16cid:durableId="1170439739">
    <w:abstractNumId w:val="4"/>
  </w:num>
  <w:num w:numId="4" w16cid:durableId="1190951526">
    <w:abstractNumId w:val="7"/>
  </w:num>
  <w:num w:numId="5" w16cid:durableId="1250964755">
    <w:abstractNumId w:val="0"/>
  </w:num>
  <w:num w:numId="6" w16cid:durableId="487982328">
    <w:abstractNumId w:val="6"/>
  </w:num>
  <w:num w:numId="7" w16cid:durableId="227888359">
    <w:abstractNumId w:val="3"/>
  </w:num>
  <w:num w:numId="8" w16cid:durableId="52363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0D"/>
    <w:rsid w:val="00035E94"/>
    <w:rsid w:val="00065FC8"/>
    <w:rsid w:val="000D1145"/>
    <w:rsid w:val="000F1246"/>
    <w:rsid w:val="001674A2"/>
    <w:rsid w:val="00177615"/>
    <w:rsid w:val="001B6157"/>
    <w:rsid w:val="001F6BB9"/>
    <w:rsid w:val="002006A5"/>
    <w:rsid w:val="00200743"/>
    <w:rsid w:val="0020450D"/>
    <w:rsid w:val="00206A5C"/>
    <w:rsid w:val="00225BCB"/>
    <w:rsid w:val="00225E0B"/>
    <w:rsid w:val="002359AF"/>
    <w:rsid w:val="0029364E"/>
    <w:rsid w:val="002A7E55"/>
    <w:rsid w:val="00334A52"/>
    <w:rsid w:val="003C43D7"/>
    <w:rsid w:val="003D32F6"/>
    <w:rsid w:val="003F3420"/>
    <w:rsid w:val="0041226F"/>
    <w:rsid w:val="004130F2"/>
    <w:rsid w:val="00424E0D"/>
    <w:rsid w:val="00443F1C"/>
    <w:rsid w:val="0046171F"/>
    <w:rsid w:val="004E5E30"/>
    <w:rsid w:val="00507D1B"/>
    <w:rsid w:val="00510A69"/>
    <w:rsid w:val="005158E2"/>
    <w:rsid w:val="00515E46"/>
    <w:rsid w:val="00535A13"/>
    <w:rsid w:val="00574D79"/>
    <w:rsid w:val="005A4296"/>
    <w:rsid w:val="005B0186"/>
    <w:rsid w:val="005F74AC"/>
    <w:rsid w:val="00622498"/>
    <w:rsid w:val="00622A72"/>
    <w:rsid w:val="00624A34"/>
    <w:rsid w:val="006571B0"/>
    <w:rsid w:val="006843FA"/>
    <w:rsid w:val="006C5744"/>
    <w:rsid w:val="006D07D7"/>
    <w:rsid w:val="00712599"/>
    <w:rsid w:val="00722AEE"/>
    <w:rsid w:val="0073021F"/>
    <w:rsid w:val="00793E44"/>
    <w:rsid w:val="007D4799"/>
    <w:rsid w:val="007F32CF"/>
    <w:rsid w:val="007F39DE"/>
    <w:rsid w:val="0081349F"/>
    <w:rsid w:val="0084215F"/>
    <w:rsid w:val="008466D4"/>
    <w:rsid w:val="008863BD"/>
    <w:rsid w:val="008D0AB4"/>
    <w:rsid w:val="009478AB"/>
    <w:rsid w:val="00971ECE"/>
    <w:rsid w:val="00985626"/>
    <w:rsid w:val="0099084C"/>
    <w:rsid w:val="009A062A"/>
    <w:rsid w:val="009E0615"/>
    <w:rsid w:val="00A0251B"/>
    <w:rsid w:val="00A212DA"/>
    <w:rsid w:val="00A21E98"/>
    <w:rsid w:val="00A26875"/>
    <w:rsid w:val="00A505FD"/>
    <w:rsid w:val="00A721B3"/>
    <w:rsid w:val="00AD4D0E"/>
    <w:rsid w:val="00AD5E59"/>
    <w:rsid w:val="00AD73D2"/>
    <w:rsid w:val="00B03C8F"/>
    <w:rsid w:val="00B24ED5"/>
    <w:rsid w:val="00B27BED"/>
    <w:rsid w:val="00B83C01"/>
    <w:rsid w:val="00B90893"/>
    <w:rsid w:val="00B96A56"/>
    <w:rsid w:val="00BB18CA"/>
    <w:rsid w:val="00C1488B"/>
    <w:rsid w:val="00C204C0"/>
    <w:rsid w:val="00C2673C"/>
    <w:rsid w:val="00C41EB9"/>
    <w:rsid w:val="00C737E3"/>
    <w:rsid w:val="00C82D2D"/>
    <w:rsid w:val="00CA5ED3"/>
    <w:rsid w:val="00D1057B"/>
    <w:rsid w:val="00D216D4"/>
    <w:rsid w:val="00D2533C"/>
    <w:rsid w:val="00D30096"/>
    <w:rsid w:val="00D55078"/>
    <w:rsid w:val="00D969BB"/>
    <w:rsid w:val="00DA25C8"/>
    <w:rsid w:val="00DB6373"/>
    <w:rsid w:val="00DE2C96"/>
    <w:rsid w:val="00DF5072"/>
    <w:rsid w:val="00E43631"/>
    <w:rsid w:val="00E84EF6"/>
    <w:rsid w:val="00EE0C70"/>
    <w:rsid w:val="00EF087C"/>
    <w:rsid w:val="00F27EDB"/>
    <w:rsid w:val="00F4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BD844"/>
  <w15:docId w15:val="{B4E2C549-580B-4E6D-B01E-851D3EDC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5C8"/>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21E98"/>
    <w:rPr>
      <w:b/>
      <w:bCs/>
    </w:rPr>
  </w:style>
  <w:style w:type="character" w:styleId="HTMLCode">
    <w:name w:val="HTML Code"/>
    <w:basedOn w:val="DefaultParagraphFont"/>
    <w:uiPriority w:val="99"/>
    <w:semiHidden/>
    <w:unhideWhenUsed/>
    <w:rsid w:val="0099084C"/>
    <w:rPr>
      <w:rFonts w:ascii="Courier New" w:eastAsia="Times New Roman" w:hAnsi="Courier New" w:cs="Courier New"/>
      <w:sz w:val="20"/>
      <w:szCs w:val="20"/>
    </w:rPr>
  </w:style>
  <w:style w:type="paragraph" w:styleId="Header">
    <w:name w:val="header"/>
    <w:basedOn w:val="Normal"/>
    <w:link w:val="HeaderChar"/>
    <w:uiPriority w:val="99"/>
    <w:unhideWhenUsed/>
    <w:rsid w:val="00C1488B"/>
    <w:pPr>
      <w:tabs>
        <w:tab w:val="center" w:pos="4513"/>
        <w:tab w:val="right" w:pos="9026"/>
      </w:tabs>
    </w:pPr>
  </w:style>
  <w:style w:type="character" w:customStyle="1" w:styleId="HeaderChar">
    <w:name w:val="Header Char"/>
    <w:basedOn w:val="DefaultParagraphFont"/>
    <w:link w:val="Header"/>
    <w:uiPriority w:val="99"/>
    <w:rsid w:val="00C1488B"/>
  </w:style>
  <w:style w:type="paragraph" w:styleId="Footer">
    <w:name w:val="footer"/>
    <w:basedOn w:val="Normal"/>
    <w:link w:val="FooterChar"/>
    <w:uiPriority w:val="99"/>
    <w:unhideWhenUsed/>
    <w:rsid w:val="00C1488B"/>
    <w:pPr>
      <w:tabs>
        <w:tab w:val="center" w:pos="4513"/>
        <w:tab w:val="right" w:pos="9026"/>
      </w:tabs>
    </w:pPr>
  </w:style>
  <w:style w:type="character" w:customStyle="1" w:styleId="FooterChar">
    <w:name w:val="Footer Char"/>
    <w:basedOn w:val="DefaultParagraphFont"/>
    <w:link w:val="Footer"/>
    <w:uiPriority w:val="99"/>
    <w:rsid w:val="00C1488B"/>
  </w:style>
  <w:style w:type="character" w:styleId="PlaceholderText">
    <w:name w:val="Placeholder Text"/>
    <w:basedOn w:val="DefaultParagraphFont"/>
    <w:uiPriority w:val="99"/>
    <w:semiHidden/>
    <w:rsid w:val="009478AB"/>
    <w:rPr>
      <w:color w:val="666666"/>
    </w:rPr>
  </w:style>
  <w:style w:type="table" w:styleId="TableGrid">
    <w:name w:val="Table Grid"/>
    <w:basedOn w:val="TableNormal"/>
    <w:uiPriority w:val="39"/>
    <w:rsid w:val="00D550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485</TotalTime>
  <Pages>55</Pages>
  <Words>10842</Words>
  <Characters>61805</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Divish Gupta</cp:lastModifiedBy>
  <cp:revision>38</cp:revision>
  <dcterms:created xsi:type="dcterms:W3CDTF">2026-05-23T12:53:00Z</dcterms:created>
  <dcterms:modified xsi:type="dcterms:W3CDTF">2026-05-25T05:23:00Z</dcterms:modified>
</cp:coreProperties>
</file>