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20F7" w14:textId="77777777" w:rsidR="00D26CA4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3329A2" wp14:editId="0FD10026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FFF728B" wp14:editId="65DA15E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8B22" w14:textId="77777777" w:rsidR="00D26CA4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6173644D" w14:textId="77777777" w:rsidR="00D26CA4" w:rsidRDefault="00D26CA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26CA4" w14:paraId="4DF9D6AE" w14:textId="77777777">
        <w:trPr>
          <w:trHeight w:val="419"/>
        </w:trPr>
        <w:tc>
          <w:tcPr>
            <w:tcW w:w="2820" w:type="dxa"/>
          </w:tcPr>
          <w:p w14:paraId="22DBCCB8" w14:textId="77777777" w:rsidR="00D26CA4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5497427" w14:textId="2170826E" w:rsidR="00D26CA4" w:rsidRDefault="0036755C" w:rsidP="0036755C">
            <w:pPr>
              <w:pStyle w:val="TableParagraph"/>
              <w:tabs>
                <w:tab w:val="left" w:pos="2004"/>
              </w:tabs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26CA4" w14:paraId="2494CB77" w14:textId="77777777">
        <w:trPr>
          <w:trHeight w:val="420"/>
        </w:trPr>
        <w:tc>
          <w:tcPr>
            <w:tcW w:w="2820" w:type="dxa"/>
          </w:tcPr>
          <w:p w14:paraId="04ADBB3D" w14:textId="77777777" w:rsidR="00D26CA4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7F4C776" w14:textId="30A6EED3" w:rsidR="00D26CA4" w:rsidRDefault="00AC61F5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AC61F5">
              <w:rPr>
                <w:spacing w:val="-2"/>
                <w:sz w:val="20"/>
              </w:rPr>
              <w:t>SWTID-2026-1392</w:t>
            </w:r>
          </w:p>
        </w:tc>
      </w:tr>
      <w:tr w:rsidR="00D26CA4" w14:paraId="61DF4FE7" w14:textId="77777777">
        <w:trPr>
          <w:trHeight w:val="399"/>
        </w:trPr>
        <w:tc>
          <w:tcPr>
            <w:tcW w:w="2820" w:type="dxa"/>
          </w:tcPr>
          <w:p w14:paraId="7B4E66A6" w14:textId="77777777" w:rsidR="00D26CA4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9C4E705" w14:textId="7AD2A082" w:rsidR="00D26CA4" w:rsidRPr="00AC61F5" w:rsidRDefault="00AC61F5" w:rsidP="00AC61F5">
            <w:pPr>
              <w:pStyle w:val="TableParagraph"/>
              <w:spacing w:before="101"/>
              <w:ind w:left="143"/>
              <w:rPr>
                <w:spacing w:val="-2"/>
                <w:sz w:val="20"/>
                <w:lang w:val="en-IN"/>
              </w:rPr>
            </w:pPr>
            <w:r w:rsidRPr="00AC61F5">
              <w:rPr>
                <w:spacing w:val="-2"/>
                <w:sz w:val="20"/>
                <w:lang w:val="en-IN"/>
              </w:rPr>
              <w:t>Credit Card Approval Prediction</w:t>
            </w:r>
          </w:p>
        </w:tc>
      </w:tr>
      <w:tr w:rsidR="00D26CA4" w14:paraId="03C98423" w14:textId="77777777">
        <w:trPr>
          <w:trHeight w:val="420"/>
        </w:trPr>
        <w:tc>
          <w:tcPr>
            <w:tcW w:w="2820" w:type="dxa"/>
          </w:tcPr>
          <w:p w14:paraId="4F094DBF" w14:textId="77777777" w:rsidR="00D26CA4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2F889C1" w14:textId="77777777" w:rsidR="00D26CA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4DEF014" w14:textId="77777777" w:rsidR="00D26CA4" w:rsidRDefault="00D26CA4">
      <w:pPr>
        <w:pStyle w:val="BodyText"/>
        <w:spacing w:before="210"/>
        <w:rPr>
          <w:rFonts w:ascii="Arial"/>
          <w:b/>
          <w:sz w:val="28"/>
        </w:rPr>
      </w:pPr>
    </w:p>
    <w:p w14:paraId="57AD2667" w14:textId="77777777" w:rsidR="00D26CA4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28A70FEA" w14:textId="77777777" w:rsidR="00D26CA4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2C1A5D53" w14:textId="77777777" w:rsidR="00D26CA4" w:rsidRDefault="00D26CA4">
      <w:pPr>
        <w:pStyle w:val="BodyText"/>
      </w:pPr>
    </w:p>
    <w:p w14:paraId="0A7B006A" w14:textId="77777777" w:rsidR="00D26CA4" w:rsidRDefault="00D26CA4">
      <w:pPr>
        <w:pStyle w:val="BodyText"/>
        <w:spacing w:before="57"/>
      </w:pPr>
    </w:p>
    <w:p w14:paraId="2BCB8C05" w14:textId="77777777" w:rsidR="00D26CA4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"/>
        <w:gridCol w:w="2330"/>
        <w:gridCol w:w="3969"/>
        <w:gridCol w:w="1701"/>
        <w:gridCol w:w="1847"/>
      </w:tblGrid>
      <w:tr w:rsidR="00D26CA4" w14:paraId="1EEE75E3" w14:textId="77777777" w:rsidTr="00CA68CE">
        <w:trPr>
          <w:trHeight w:val="839"/>
        </w:trPr>
        <w:tc>
          <w:tcPr>
            <w:tcW w:w="304" w:type="pct"/>
          </w:tcPr>
          <w:p w14:paraId="3AC7676B" w14:textId="77777777" w:rsidR="00D26CA4" w:rsidRDefault="00D26CA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ED75847" w14:textId="77777777" w:rsidR="00D26CA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111" w:type="pct"/>
          </w:tcPr>
          <w:p w14:paraId="76625E8D" w14:textId="77777777" w:rsidR="00D26CA4" w:rsidRDefault="00D26CA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6D2415B" w14:textId="77777777" w:rsidR="00D26CA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1893" w:type="pct"/>
          </w:tcPr>
          <w:p w14:paraId="3B221CE5" w14:textId="77777777" w:rsidR="00D26CA4" w:rsidRDefault="00D26CA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6BB590E" w14:textId="77777777" w:rsidR="00D26CA4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811" w:type="pct"/>
          </w:tcPr>
          <w:p w14:paraId="7C543C15" w14:textId="77777777" w:rsidR="00D26CA4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691F534" w14:textId="77777777" w:rsidR="00D26CA4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881" w:type="pct"/>
          </w:tcPr>
          <w:p w14:paraId="6878A43B" w14:textId="77777777" w:rsidR="00D26CA4" w:rsidRDefault="00D26CA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7414B30" w14:textId="77777777" w:rsidR="00D26CA4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D26CA4" w14:paraId="11E815FC" w14:textId="77777777" w:rsidTr="00CA68CE">
        <w:trPr>
          <w:trHeight w:val="620"/>
        </w:trPr>
        <w:tc>
          <w:tcPr>
            <w:tcW w:w="304" w:type="pct"/>
          </w:tcPr>
          <w:p w14:paraId="3D2D4C46" w14:textId="77777777" w:rsidR="00D26CA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11" w:type="pct"/>
          </w:tcPr>
          <w:p w14:paraId="0DD3E5DC" w14:textId="77777777" w:rsidR="00D26CA4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1893" w:type="pct"/>
          </w:tcPr>
          <w:p w14:paraId="1998A893" w14:textId="315ED8AC" w:rsidR="00D26CA4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</w:t>
            </w:r>
            <w:r w:rsidR="0036755C">
              <w:rPr>
                <w:spacing w:val="-2"/>
                <w:sz w:val="18"/>
              </w:rPr>
              <w:t xml:space="preserve">ut </w:t>
            </w:r>
            <w:r w:rsidR="0036755C">
              <w:rPr>
                <w:sz w:val="18"/>
              </w:rPr>
              <w:t xml:space="preserve">the </w:t>
            </w:r>
            <w:r w:rsidR="0036755C">
              <w:rPr>
                <w:spacing w:val="-4"/>
                <w:sz w:val="18"/>
              </w:rPr>
              <w:t>code</w:t>
            </w:r>
          </w:p>
          <w:p w14:paraId="1525E6E4" w14:textId="77777777" w:rsidR="0036755C" w:rsidRPr="0036755C" w:rsidRDefault="0036755C" w:rsidP="0036755C">
            <w:pPr>
              <w:ind w:firstLine="720"/>
            </w:pPr>
          </w:p>
        </w:tc>
        <w:tc>
          <w:tcPr>
            <w:tcW w:w="811" w:type="pct"/>
          </w:tcPr>
          <w:p w14:paraId="6A17749E" w14:textId="3D652149" w:rsidR="00D26CA4" w:rsidRDefault="00D82E5A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1" w:type="pct"/>
          </w:tcPr>
          <w:p w14:paraId="20E1CFA8" w14:textId="7AEAE081" w:rsidR="00D26CA4" w:rsidRDefault="00CA68CE">
            <w:pPr>
              <w:pStyle w:val="TableParagraph"/>
              <w:rPr>
                <w:rFonts w:ascii="Times New Roman"/>
                <w:sz w:val="18"/>
              </w:rPr>
            </w:pPr>
            <w:r w:rsidRPr="00CA68CE">
              <w:rPr>
                <w:rFonts w:ascii="Times New Roman"/>
                <w:sz w:val="18"/>
              </w:rPr>
              <w:t>Python follows PEP8 4-space indentation; HTML/CSS/JS consistently indented</w:t>
            </w:r>
          </w:p>
        </w:tc>
      </w:tr>
      <w:tr w:rsidR="00D26CA4" w14:paraId="138D550A" w14:textId="77777777" w:rsidTr="00CA68CE">
        <w:trPr>
          <w:trHeight w:val="600"/>
        </w:trPr>
        <w:tc>
          <w:tcPr>
            <w:tcW w:w="304" w:type="pct"/>
          </w:tcPr>
          <w:p w14:paraId="0FA00FA2" w14:textId="77777777" w:rsidR="00D26CA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11" w:type="pct"/>
          </w:tcPr>
          <w:p w14:paraId="0A847E57" w14:textId="77777777" w:rsidR="00D26CA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893" w:type="pct"/>
          </w:tcPr>
          <w:p w14:paraId="17EF83D5" w14:textId="0C40C24F" w:rsidR="00D26CA4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36755C">
              <w:rPr>
                <w:spacing w:val="-2"/>
                <w:sz w:val="18"/>
              </w:rPr>
              <w:t>d</w:t>
            </w:r>
          </w:p>
        </w:tc>
        <w:tc>
          <w:tcPr>
            <w:tcW w:w="811" w:type="pct"/>
          </w:tcPr>
          <w:p w14:paraId="5AA14D02" w14:textId="411CF520" w:rsidR="00D26CA4" w:rsidRDefault="00D82E5A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881" w:type="pct"/>
          </w:tcPr>
          <w:p w14:paraId="79141C44" w14:textId="5FE4387F" w:rsidR="00D26CA4" w:rsidRDefault="0005286B">
            <w:pPr>
              <w:pStyle w:val="TableParagraph"/>
              <w:rPr>
                <w:rFonts w:ascii="Times New Roman"/>
                <w:sz w:val="18"/>
              </w:rPr>
            </w:pPr>
            <w:r w:rsidRPr="0005286B">
              <w:rPr>
                <w:rFonts w:ascii="Times New Roman"/>
                <w:sz w:val="18"/>
              </w:rPr>
              <w:t xml:space="preserve">templates/ separated from app.py; </w:t>
            </w:r>
            <w:proofErr w:type="spellStart"/>
            <w:proofErr w:type="gramStart"/>
            <w:r w:rsidRPr="0005286B">
              <w:rPr>
                <w:rFonts w:ascii="Times New Roman"/>
                <w:sz w:val="18"/>
              </w:rPr>
              <w:t>main.ipynb</w:t>
            </w:r>
            <w:proofErr w:type="spellEnd"/>
            <w:proofErr w:type="gramEnd"/>
            <w:r w:rsidRPr="0005286B">
              <w:rPr>
                <w:rFonts w:ascii="Times New Roman"/>
                <w:sz w:val="18"/>
              </w:rPr>
              <w:t xml:space="preserve"> handles data/model, app.py handles serving</w:t>
            </w:r>
          </w:p>
        </w:tc>
      </w:tr>
      <w:tr w:rsidR="00D26CA4" w14:paraId="29EF5080" w14:textId="77777777" w:rsidTr="00CA68CE">
        <w:trPr>
          <w:trHeight w:val="619"/>
        </w:trPr>
        <w:tc>
          <w:tcPr>
            <w:tcW w:w="304" w:type="pct"/>
          </w:tcPr>
          <w:p w14:paraId="30042FAF" w14:textId="77777777" w:rsidR="00D26CA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pct"/>
          </w:tcPr>
          <w:p w14:paraId="2BA61841" w14:textId="77777777" w:rsidR="00D26CA4" w:rsidRDefault="00000000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93" w:type="pct"/>
          </w:tcPr>
          <w:p w14:paraId="1DFD3AA0" w14:textId="77777777" w:rsidR="00D26CA4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811" w:type="pct"/>
          </w:tcPr>
          <w:p w14:paraId="16BECAC5" w14:textId="734A0EDF" w:rsidR="00D26CA4" w:rsidRDefault="00D82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881" w:type="pct"/>
          </w:tcPr>
          <w:p w14:paraId="30759559" w14:textId="3B00E8A1" w:rsidR="00D26CA4" w:rsidRDefault="0005286B">
            <w:pPr>
              <w:pStyle w:val="TableParagraph"/>
              <w:rPr>
                <w:rFonts w:ascii="Times New Roman"/>
                <w:sz w:val="18"/>
              </w:rPr>
            </w:pPr>
            <w:r w:rsidRPr="0005286B">
              <w:rPr>
                <w:rFonts w:ascii="Times New Roman"/>
                <w:sz w:val="18"/>
              </w:rPr>
              <w:t xml:space="preserve">e.g. </w:t>
            </w:r>
            <w:proofErr w:type="spellStart"/>
            <w:r w:rsidRPr="0005286B">
              <w:rPr>
                <w:rFonts w:ascii="Times New Roman"/>
                <w:sz w:val="18"/>
              </w:rPr>
              <w:t>income_type_encoder</w:t>
            </w:r>
            <w:proofErr w:type="spellEnd"/>
            <w:r w:rsidRPr="0005286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05286B">
              <w:rPr>
                <w:rFonts w:ascii="Times New Roman"/>
                <w:sz w:val="18"/>
              </w:rPr>
              <w:t>feature_order</w:t>
            </w:r>
            <w:proofErr w:type="spellEnd"/>
            <w:r w:rsidRPr="0005286B">
              <w:rPr>
                <w:rFonts w:ascii="Times New Roman"/>
                <w:sz w:val="18"/>
              </w:rPr>
              <w:t xml:space="preserve">, </w:t>
            </w:r>
            <w:proofErr w:type="spellStart"/>
            <w:r w:rsidRPr="0005286B">
              <w:rPr>
                <w:rFonts w:ascii="Times New Roman"/>
                <w:sz w:val="18"/>
              </w:rPr>
              <w:t>card_number</w:t>
            </w:r>
            <w:proofErr w:type="spellEnd"/>
            <w:r w:rsidRPr="0005286B">
              <w:rPr>
                <w:rFonts w:ascii="Times New Roman"/>
                <w:sz w:val="18"/>
              </w:rPr>
              <w:t xml:space="preserve"> are self-explanatory</w:t>
            </w:r>
          </w:p>
        </w:tc>
      </w:tr>
      <w:tr w:rsidR="00D26CA4" w14:paraId="0C903DEB" w14:textId="77777777" w:rsidTr="00CA68CE">
        <w:trPr>
          <w:trHeight w:val="600"/>
        </w:trPr>
        <w:tc>
          <w:tcPr>
            <w:tcW w:w="304" w:type="pct"/>
          </w:tcPr>
          <w:p w14:paraId="5CEFF7D2" w14:textId="77777777" w:rsidR="00D26CA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11" w:type="pct"/>
          </w:tcPr>
          <w:p w14:paraId="7D030B67" w14:textId="77777777" w:rsidR="00D26CA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93" w:type="pct"/>
          </w:tcPr>
          <w:p w14:paraId="78D95FA2" w14:textId="77777777" w:rsidR="00D26CA4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811" w:type="pct"/>
          </w:tcPr>
          <w:p w14:paraId="4636B560" w14:textId="7EB0E89B" w:rsidR="00D26CA4" w:rsidRDefault="00D82E5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881" w:type="pct"/>
          </w:tcPr>
          <w:p w14:paraId="3BD8F087" w14:textId="5FB95AA0" w:rsidR="00D26CA4" w:rsidRDefault="0005286B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05286B">
              <w:rPr>
                <w:rFonts w:ascii="Times New Roman"/>
                <w:sz w:val="18"/>
              </w:rPr>
              <w:t>encode_</w:t>
            </w:r>
            <w:proofErr w:type="gramStart"/>
            <w:r w:rsidRPr="0005286B">
              <w:rPr>
                <w:rFonts w:ascii="Times New Roman"/>
                <w:sz w:val="18"/>
              </w:rPr>
              <w:t>category</w:t>
            </w:r>
            <w:proofErr w:type="spellEnd"/>
            <w:r w:rsidRPr="0005286B">
              <w:rPr>
                <w:rFonts w:ascii="Times New Roman"/>
                <w:sz w:val="18"/>
              </w:rPr>
              <w:t>(</w:t>
            </w:r>
            <w:proofErr w:type="gramEnd"/>
            <w:r w:rsidRPr="0005286B">
              <w:rPr>
                <w:rFonts w:ascii="Times New Roman"/>
                <w:sz w:val="18"/>
              </w:rPr>
              <w:t xml:space="preserve">), </w:t>
            </w:r>
            <w:proofErr w:type="spellStart"/>
            <w:r w:rsidRPr="0005286B">
              <w:rPr>
                <w:rFonts w:ascii="Times New Roman"/>
                <w:sz w:val="18"/>
              </w:rPr>
              <w:t>generate_card_</w:t>
            </w:r>
            <w:proofErr w:type="gramStart"/>
            <w:r w:rsidRPr="0005286B">
              <w:rPr>
                <w:rFonts w:ascii="Times New Roman"/>
                <w:sz w:val="18"/>
              </w:rPr>
              <w:t>number</w:t>
            </w:r>
            <w:proofErr w:type="spellEnd"/>
            <w:r w:rsidRPr="0005286B">
              <w:rPr>
                <w:rFonts w:ascii="Times New Roman"/>
                <w:sz w:val="18"/>
              </w:rPr>
              <w:t>(</w:t>
            </w:r>
            <w:proofErr w:type="gramEnd"/>
            <w:r w:rsidRPr="0005286B">
              <w:rPr>
                <w:rFonts w:ascii="Times New Roman"/>
                <w:sz w:val="18"/>
              </w:rPr>
              <w:t xml:space="preserve">), </w:t>
            </w:r>
            <w:proofErr w:type="spellStart"/>
            <w:r w:rsidRPr="0005286B">
              <w:rPr>
                <w:rFonts w:ascii="Times New Roman"/>
                <w:sz w:val="18"/>
              </w:rPr>
              <w:t>luhn_check_</w:t>
            </w:r>
            <w:proofErr w:type="gramStart"/>
            <w:r w:rsidRPr="0005286B">
              <w:rPr>
                <w:rFonts w:ascii="Times New Roman"/>
                <w:sz w:val="18"/>
              </w:rPr>
              <w:t>digit</w:t>
            </w:r>
            <w:proofErr w:type="spellEnd"/>
            <w:r w:rsidRPr="0005286B">
              <w:rPr>
                <w:rFonts w:ascii="Times New Roman"/>
                <w:sz w:val="18"/>
              </w:rPr>
              <w:t>(</w:t>
            </w:r>
            <w:proofErr w:type="gramEnd"/>
            <w:r w:rsidRPr="0005286B">
              <w:rPr>
                <w:rFonts w:ascii="Times New Roman"/>
                <w:sz w:val="18"/>
              </w:rPr>
              <w:t>) clearly state intent</w:t>
            </w:r>
          </w:p>
        </w:tc>
      </w:tr>
      <w:tr w:rsidR="00D26CA4" w14:paraId="370ADDB7" w14:textId="77777777" w:rsidTr="00CA68CE">
        <w:trPr>
          <w:trHeight w:val="619"/>
        </w:trPr>
        <w:tc>
          <w:tcPr>
            <w:tcW w:w="304" w:type="pct"/>
          </w:tcPr>
          <w:p w14:paraId="14A40FCE" w14:textId="77777777" w:rsidR="00D26CA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11" w:type="pct"/>
          </w:tcPr>
          <w:p w14:paraId="74FF047C" w14:textId="77777777" w:rsidR="00D26CA4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893" w:type="pct"/>
          </w:tcPr>
          <w:p w14:paraId="765C0127" w14:textId="77777777" w:rsidR="00D26CA4" w:rsidRDefault="00000000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811" w:type="pct"/>
          </w:tcPr>
          <w:p w14:paraId="42A53BF7" w14:textId="6DE00BD1" w:rsidR="00D26CA4" w:rsidRDefault="00CA68CE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881" w:type="pct"/>
          </w:tcPr>
          <w:p w14:paraId="57FA43E0" w14:textId="3D1A443C" w:rsidR="00D26CA4" w:rsidRDefault="0005286B">
            <w:pPr>
              <w:pStyle w:val="TableParagraph"/>
              <w:rPr>
                <w:rFonts w:ascii="Times New Roman"/>
                <w:sz w:val="18"/>
              </w:rPr>
            </w:pPr>
            <w:r w:rsidRPr="0005286B">
              <w:rPr>
                <w:rFonts w:ascii="Times New Roman"/>
                <w:sz w:val="18"/>
              </w:rPr>
              <w:t>Notebook has good markdown explanations between cells; app.py has some inline comments but not full docstrings on every function</w:t>
            </w:r>
          </w:p>
        </w:tc>
      </w:tr>
      <w:tr w:rsidR="00D26CA4" w14:paraId="76FF2860" w14:textId="77777777" w:rsidTr="00CA68CE">
        <w:trPr>
          <w:trHeight w:val="600"/>
        </w:trPr>
        <w:tc>
          <w:tcPr>
            <w:tcW w:w="304" w:type="pct"/>
          </w:tcPr>
          <w:p w14:paraId="36E87A31" w14:textId="77777777" w:rsidR="00D26CA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11" w:type="pct"/>
          </w:tcPr>
          <w:p w14:paraId="0FA472EF" w14:textId="77777777" w:rsidR="00D26CA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893" w:type="pct"/>
          </w:tcPr>
          <w:p w14:paraId="32D9F917" w14:textId="02689549" w:rsidR="00D26CA4" w:rsidRDefault="00000000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  <w:r w:rsidR="00D82E5A">
              <w:rPr>
                <w:spacing w:val="-2"/>
                <w:sz w:val="18"/>
              </w:rPr>
              <w:t>odules</w:t>
            </w:r>
          </w:p>
        </w:tc>
        <w:tc>
          <w:tcPr>
            <w:tcW w:w="811" w:type="pct"/>
          </w:tcPr>
          <w:p w14:paraId="6F35BF05" w14:textId="27E9D44D" w:rsidR="00D26CA4" w:rsidRDefault="00CA68CE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881" w:type="pct"/>
          </w:tcPr>
          <w:p w14:paraId="7BEE1095" w14:textId="484905A9" w:rsidR="00D26CA4" w:rsidRDefault="006113E3">
            <w:pPr>
              <w:pStyle w:val="TableParagraph"/>
              <w:rPr>
                <w:rFonts w:ascii="Times New Roman"/>
                <w:sz w:val="18"/>
              </w:rPr>
            </w:pPr>
            <w:r w:rsidRPr="006113E3">
              <w:rPr>
                <w:rFonts w:ascii="Times New Roman"/>
                <w:sz w:val="18"/>
              </w:rPr>
              <w:t xml:space="preserve">app.py is reasonably modular; </w:t>
            </w:r>
            <w:proofErr w:type="spellStart"/>
            <w:proofErr w:type="gramStart"/>
            <w:r w:rsidRPr="006113E3">
              <w:rPr>
                <w:rFonts w:ascii="Times New Roman"/>
                <w:sz w:val="18"/>
              </w:rPr>
              <w:t>main.ipynb</w:t>
            </w:r>
            <w:proofErr w:type="spellEnd"/>
            <w:proofErr w:type="gramEnd"/>
            <w:r w:rsidRPr="006113E3">
              <w:rPr>
                <w:rFonts w:ascii="Times New Roman"/>
                <w:sz w:val="18"/>
              </w:rPr>
              <w:t xml:space="preserve"> is more linear/script-like, which is typical for notebooks but limits reuse</w:t>
            </w:r>
          </w:p>
        </w:tc>
      </w:tr>
      <w:tr w:rsidR="00D26CA4" w14:paraId="79D3474F" w14:textId="77777777" w:rsidTr="00CA68CE">
        <w:trPr>
          <w:trHeight w:val="619"/>
        </w:trPr>
        <w:tc>
          <w:tcPr>
            <w:tcW w:w="304" w:type="pct"/>
          </w:tcPr>
          <w:p w14:paraId="35BCDBA5" w14:textId="77777777" w:rsidR="00D26CA4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111" w:type="pct"/>
          </w:tcPr>
          <w:p w14:paraId="29430AA8" w14:textId="77777777" w:rsidR="00D26CA4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93" w:type="pct"/>
          </w:tcPr>
          <w:p w14:paraId="0BFC8DF9" w14:textId="77777777" w:rsidR="00D26CA4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811" w:type="pct"/>
          </w:tcPr>
          <w:p w14:paraId="28C95457" w14:textId="2084EFA2" w:rsidR="00D26CA4" w:rsidRDefault="00CA68C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  <w:p w14:paraId="72DF531C" w14:textId="5DED1C73" w:rsidR="00CA68CE" w:rsidRDefault="00CA68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81" w:type="pct"/>
          </w:tcPr>
          <w:p w14:paraId="7C844836" w14:textId="719CEA91" w:rsidR="00D26CA4" w:rsidRDefault="006113E3">
            <w:pPr>
              <w:pStyle w:val="TableParagraph"/>
              <w:rPr>
                <w:rFonts w:ascii="Times New Roman"/>
                <w:sz w:val="18"/>
              </w:rPr>
            </w:pPr>
            <w:r w:rsidRPr="006113E3">
              <w:rPr>
                <w:rFonts w:ascii="Times New Roman"/>
                <w:sz w:val="18"/>
              </w:rPr>
              <w:t>Old ID-merge logic and unused code paths were removed during earlier fixes</w:t>
            </w:r>
          </w:p>
        </w:tc>
      </w:tr>
      <w:tr w:rsidR="00D26CA4" w14:paraId="188DED59" w14:textId="77777777" w:rsidTr="00CA68CE">
        <w:trPr>
          <w:trHeight w:val="600"/>
        </w:trPr>
        <w:tc>
          <w:tcPr>
            <w:tcW w:w="304" w:type="pct"/>
          </w:tcPr>
          <w:p w14:paraId="3963A01B" w14:textId="77777777" w:rsidR="00D26CA4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8</w:t>
            </w:r>
          </w:p>
        </w:tc>
        <w:tc>
          <w:tcPr>
            <w:tcW w:w="1111" w:type="pct"/>
          </w:tcPr>
          <w:p w14:paraId="3E01EFC5" w14:textId="77777777" w:rsidR="00D26CA4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893" w:type="pct"/>
          </w:tcPr>
          <w:p w14:paraId="6B5828BD" w14:textId="4DFBCDD5" w:rsidR="00D26CA4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 w:rsidR="00D82E5A">
              <w:rPr>
                <w:spacing w:val="-5"/>
                <w:sz w:val="18"/>
              </w:rPr>
              <w:t>cefully</w:t>
            </w:r>
          </w:p>
        </w:tc>
        <w:tc>
          <w:tcPr>
            <w:tcW w:w="811" w:type="pct"/>
          </w:tcPr>
          <w:p w14:paraId="301FC223" w14:textId="2AECD108" w:rsidR="00D26CA4" w:rsidRDefault="00CA68CE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881" w:type="pct"/>
          </w:tcPr>
          <w:p w14:paraId="4D678CB5" w14:textId="0A0B6F05" w:rsidR="00D26CA4" w:rsidRDefault="006113E3">
            <w:pPr>
              <w:pStyle w:val="TableParagraph"/>
              <w:rPr>
                <w:rFonts w:ascii="Times New Roman"/>
                <w:sz w:val="18"/>
              </w:rPr>
            </w:pPr>
            <w:r w:rsidRPr="006113E3">
              <w:rPr>
                <w:rFonts w:ascii="Times New Roman"/>
                <w:sz w:val="18"/>
              </w:rPr>
              <w:t xml:space="preserve">Handles bad income input and unseen category values gracefully; doesn't handle missing form fields or a missing </w:t>
            </w:r>
            <w:proofErr w:type="spellStart"/>
            <w:r w:rsidRPr="006113E3">
              <w:rPr>
                <w:rFonts w:ascii="Times New Roman"/>
                <w:sz w:val="18"/>
              </w:rPr>
              <w:t>model.pkl</w:t>
            </w:r>
            <w:proofErr w:type="spellEnd"/>
            <w:r w:rsidRPr="006113E3">
              <w:rPr>
                <w:rFonts w:ascii="Times New Roman"/>
                <w:sz w:val="18"/>
              </w:rPr>
              <w:t xml:space="preserve"> file explicitly</w:t>
            </w:r>
          </w:p>
        </w:tc>
      </w:tr>
    </w:tbl>
    <w:p w14:paraId="17D730E6" w14:textId="77777777" w:rsidR="00D26CA4" w:rsidRDefault="00D26CA4">
      <w:pPr>
        <w:pStyle w:val="BodyText"/>
        <w:rPr>
          <w:rFonts w:ascii="Arial"/>
          <w:b/>
          <w:sz w:val="22"/>
        </w:rPr>
      </w:pPr>
    </w:p>
    <w:p w14:paraId="357B988F" w14:textId="77777777" w:rsidR="00D26CA4" w:rsidRDefault="00D26CA4">
      <w:pPr>
        <w:pStyle w:val="BodyText"/>
        <w:spacing w:before="30"/>
        <w:rPr>
          <w:rFonts w:ascii="Arial"/>
          <w:b/>
          <w:sz w:val="22"/>
        </w:rPr>
      </w:pPr>
    </w:p>
    <w:p w14:paraId="619877D8" w14:textId="77777777" w:rsidR="00D26CA4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D26CA4" w14:paraId="31E2D426" w14:textId="77777777">
        <w:trPr>
          <w:trHeight w:val="859"/>
        </w:trPr>
        <w:tc>
          <w:tcPr>
            <w:tcW w:w="580" w:type="dxa"/>
          </w:tcPr>
          <w:p w14:paraId="313A87C4" w14:textId="77777777" w:rsidR="00D26CA4" w:rsidRDefault="00D26CA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D772C11" w14:textId="77777777" w:rsidR="00D26CA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4FE2550D" w14:textId="77777777" w:rsidR="00D26CA4" w:rsidRDefault="00D26CA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8E5BB80" w14:textId="77777777" w:rsidR="00D26CA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6056E6EE" w14:textId="77777777" w:rsidR="00D26CA4" w:rsidRDefault="00D26CA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0E6129B" w14:textId="57561372" w:rsidR="00D26CA4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  <w:r w:rsidR="004E1444">
              <w:rPr>
                <w:rFonts w:ascii="Arial"/>
                <w:b/>
                <w:spacing w:val="-2"/>
                <w:sz w:val="18"/>
              </w:rPr>
              <w:t>y</w:t>
            </w:r>
          </w:p>
        </w:tc>
        <w:tc>
          <w:tcPr>
            <w:tcW w:w="2560" w:type="dxa"/>
          </w:tcPr>
          <w:p w14:paraId="35E08130" w14:textId="77777777" w:rsidR="004E1444" w:rsidRDefault="004E1444" w:rsidP="004E144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7886BE5" w14:textId="00C8CFA1" w:rsidR="00D26CA4" w:rsidRDefault="00000000" w:rsidP="004E1444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57A00B6A" w14:textId="77777777" w:rsidR="00D26CA4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D26CA4" w14:paraId="168780F5" w14:textId="77777777" w:rsidTr="00936A56">
        <w:trPr>
          <w:trHeight w:val="752"/>
        </w:trPr>
        <w:tc>
          <w:tcPr>
            <w:tcW w:w="580" w:type="dxa"/>
          </w:tcPr>
          <w:p w14:paraId="65F18C32" w14:textId="77777777" w:rsidR="00D26CA4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7E9C448F" w14:textId="70B48F08" w:rsidR="00D26CA4" w:rsidRDefault="004E1444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4E1444">
              <w:rPr>
                <w:rFonts w:ascii="Times New Roman"/>
                <w:sz w:val="18"/>
              </w:rPr>
              <w:t>generate_card_</w:t>
            </w:r>
            <w:proofErr w:type="gramStart"/>
            <w:r w:rsidRPr="004E1444">
              <w:rPr>
                <w:rFonts w:ascii="Times New Roman"/>
                <w:sz w:val="18"/>
              </w:rPr>
              <w:t>number</w:t>
            </w:r>
            <w:proofErr w:type="spellEnd"/>
            <w:r w:rsidRPr="004E1444">
              <w:rPr>
                <w:rFonts w:ascii="Times New Roman"/>
                <w:sz w:val="18"/>
              </w:rPr>
              <w:t>(</w:t>
            </w:r>
            <w:proofErr w:type="gramEnd"/>
            <w:r w:rsidRPr="004E1444">
              <w:rPr>
                <w:rFonts w:ascii="Times New Roman"/>
                <w:sz w:val="18"/>
              </w:rPr>
              <w:t xml:space="preserve">) / </w:t>
            </w:r>
            <w:proofErr w:type="spellStart"/>
            <w:r w:rsidRPr="004E1444">
              <w:rPr>
                <w:rFonts w:ascii="Times New Roman"/>
                <w:sz w:val="18"/>
              </w:rPr>
              <w:t>luhn_check_</w:t>
            </w:r>
            <w:proofErr w:type="gramStart"/>
            <w:r w:rsidRPr="004E1444">
              <w:rPr>
                <w:rFonts w:ascii="Times New Roman"/>
                <w:sz w:val="18"/>
              </w:rPr>
              <w:t>digit</w:t>
            </w:r>
            <w:proofErr w:type="spellEnd"/>
            <w:r w:rsidRPr="004E1444">
              <w:rPr>
                <w:rFonts w:ascii="Times New Roman"/>
                <w:sz w:val="18"/>
              </w:rPr>
              <w:t>(</w:t>
            </w:r>
            <w:proofErr w:type="gramEnd"/>
            <w:r w:rsidRPr="004E1444">
              <w:rPr>
                <w:rFonts w:ascii="Times New Roman"/>
                <w:sz w:val="18"/>
              </w:rPr>
              <w:t>)</w:t>
            </w:r>
          </w:p>
        </w:tc>
        <w:tc>
          <w:tcPr>
            <w:tcW w:w="1980" w:type="dxa"/>
          </w:tcPr>
          <w:p w14:paraId="4BFF1F74" w14:textId="3EFE66B3" w:rsidR="00D26CA4" w:rsidRDefault="0028387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</w:t>
            </w:r>
          </w:p>
        </w:tc>
        <w:tc>
          <w:tcPr>
            <w:tcW w:w="2560" w:type="dxa"/>
          </w:tcPr>
          <w:p w14:paraId="15668893" w14:textId="03EF3588" w:rsidR="00D26CA4" w:rsidRDefault="00337D4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App.py</w:t>
            </w:r>
          </w:p>
        </w:tc>
        <w:tc>
          <w:tcPr>
            <w:tcW w:w="2660" w:type="dxa"/>
          </w:tcPr>
          <w:p w14:paraId="1992244E" w14:textId="6D4AB576" w:rsidR="00D26CA4" w:rsidRDefault="00337D45">
            <w:pPr>
              <w:pStyle w:val="TableParagraph"/>
              <w:rPr>
                <w:rFonts w:ascii="Times New Roman"/>
                <w:sz w:val="18"/>
              </w:rPr>
            </w:pPr>
            <w:r w:rsidRPr="00337D45">
              <w:rPr>
                <w:rFonts w:ascii="Times New Roman"/>
                <w:sz w:val="18"/>
              </w:rPr>
              <w:t xml:space="preserve">High </w:t>
            </w:r>
            <w:r w:rsidRPr="00337D45">
              <w:rPr>
                <w:rFonts w:ascii="Times New Roman"/>
                <w:sz w:val="18"/>
              </w:rPr>
              <w:t>—</w:t>
            </w:r>
            <w:r w:rsidRPr="00337D45">
              <w:rPr>
                <w:rFonts w:ascii="Times New Roman"/>
                <w:sz w:val="18"/>
              </w:rPr>
              <w:t xml:space="preserve"> generic Luhn-checksum logic, reusable in any project needing realistic card-style numbers</w:t>
            </w:r>
          </w:p>
        </w:tc>
      </w:tr>
    </w:tbl>
    <w:p w14:paraId="676AE874" w14:textId="77777777" w:rsidR="00D26CA4" w:rsidRDefault="00D26CA4">
      <w:pPr>
        <w:pStyle w:val="TableParagraph"/>
        <w:rPr>
          <w:rFonts w:ascii="Times New Roman"/>
          <w:sz w:val="18"/>
        </w:rPr>
        <w:sectPr w:rsidR="00D26CA4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2"/>
        <w:gridCol w:w="1982"/>
        <w:gridCol w:w="2562"/>
        <w:gridCol w:w="2663"/>
      </w:tblGrid>
      <w:tr w:rsidR="00D26CA4" w14:paraId="7E7E9A29" w14:textId="77777777" w:rsidTr="00A03F1D">
        <w:trPr>
          <w:trHeight w:val="625"/>
        </w:trPr>
        <w:tc>
          <w:tcPr>
            <w:tcW w:w="580" w:type="dxa"/>
          </w:tcPr>
          <w:p w14:paraId="0B64A5DA" w14:textId="77777777" w:rsidR="00D26CA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2" w:type="dxa"/>
          </w:tcPr>
          <w:p w14:paraId="2F3B4B67" w14:textId="0BD07F36" w:rsidR="00D26CA4" w:rsidRDefault="00357AD6">
            <w:pPr>
              <w:pStyle w:val="TableParagraph"/>
              <w:rPr>
                <w:rFonts w:ascii="Times New Roman"/>
                <w:sz w:val="18"/>
              </w:rPr>
            </w:pPr>
            <w:r w:rsidRPr="00357AD6">
              <w:rPr>
                <w:rFonts w:ascii="Times New Roman"/>
                <w:sz w:val="18"/>
              </w:rPr>
              <w:t xml:space="preserve">Model bundle pattern ({models, encoders, </w:t>
            </w:r>
            <w:proofErr w:type="spellStart"/>
            <w:r w:rsidRPr="00357AD6">
              <w:rPr>
                <w:rFonts w:ascii="Times New Roman"/>
                <w:sz w:val="18"/>
              </w:rPr>
              <w:t>feature_order</w:t>
            </w:r>
            <w:proofErr w:type="spellEnd"/>
            <w:r w:rsidRPr="00357AD6">
              <w:rPr>
                <w:rFonts w:ascii="Times New Roman"/>
                <w:sz w:val="18"/>
              </w:rPr>
              <w:t>})</w:t>
            </w:r>
          </w:p>
        </w:tc>
        <w:tc>
          <w:tcPr>
            <w:tcW w:w="1982" w:type="dxa"/>
          </w:tcPr>
          <w:p w14:paraId="10C87288" w14:textId="5535620F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 w:rsidRPr="00057278">
              <w:rPr>
                <w:rFonts w:ascii="Times New Roman"/>
                <w:sz w:val="18"/>
              </w:rPr>
              <w:t>Python / pickle</w:t>
            </w:r>
          </w:p>
        </w:tc>
        <w:tc>
          <w:tcPr>
            <w:tcW w:w="2562" w:type="dxa"/>
          </w:tcPr>
          <w:p w14:paraId="74DE8326" w14:textId="2C5D21B7" w:rsidR="00D26CA4" w:rsidRDefault="00357AD6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 w:rsidRPr="00357AD6">
              <w:rPr>
                <w:rFonts w:ascii="Times New Roman"/>
                <w:sz w:val="18"/>
              </w:rPr>
              <w:t>main.ipynb</w:t>
            </w:r>
            <w:proofErr w:type="spellEnd"/>
            <w:proofErr w:type="gramEnd"/>
            <w:r w:rsidRPr="00357AD6">
              <w:rPr>
                <w:rFonts w:ascii="Times New Roman"/>
                <w:sz w:val="18"/>
              </w:rPr>
              <w:t xml:space="preserve"> (saving) and app.py (loading)</w:t>
            </w:r>
          </w:p>
        </w:tc>
        <w:tc>
          <w:tcPr>
            <w:tcW w:w="2663" w:type="dxa"/>
          </w:tcPr>
          <w:p w14:paraId="175A4E68" w14:textId="6271A26F" w:rsidR="00D26CA4" w:rsidRDefault="00357AD6">
            <w:pPr>
              <w:pStyle w:val="TableParagraph"/>
              <w:rPr>
                <w:rFonts w:ascii="Times New Roman"/>
                <w:sz w:val="18"/>
              </w:rPr>
            </w:pPr>
            <w:r w:rsidRPr="00357AD6">
              <w:rPr>
                <w:rFonts w:ascii="Times New Roman"/>
                <w:sz w:val="18"/>
              </w:rPr>
              <w:t xml:space="preserve">High </w:t>
            </w:r>
            <w:r w:rsidRPr="00357AD6">
              <w:rPr>
                <w:rFonts w:ascii="Times New Roman"/>
                <w:sz w:val="18"/>
              </w:rPr>
              <w:t>—</w:t>
            </w:r>
            <w:r w:rsidRPr="00357AD6">
              <w:rPr>
                <w:rFonts w:ascii="Times New Roman"/>
                <w:sz w:val="18"/>
              </w:rPr>
              <w:t xml:space="preserve"> a clean, reusable pattern for deploying any scikit-learn model with its preprocessing</w:t>
            </w:r>
          </w:p>
        </w:tc>
      </w:tr>
      <w:tr w:rsidR="00D26CA4" w14:paraId="752BADB4" w14:textId="77777777" w:rsidTr="00A03F1D">
        <w:trPr>
          <w:trHeight w:val="605"/>
        </w:trPr>
        <w:tc>
          <w:tcPr>
            <w:tcW w:w="580" w:type="dxa"/>
          </w:tcPr>
          <w:p w14:paraId="59ED0171" w14:textId="77777777" w:rsidR="00D26CA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2" w:type="dxa"/>
          </w:tcPr>
          <w:p w14:paraId="745D3147" w14:textId="351929D7" w:rsidR="00D26CA4" w:rsidRDefault="00357AD6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357AD6">
              <w:rPr>
                <w:rFonts w:ascii="Times New Roman"/>
                <w:sz w:val="18"/>
              </w:rPr>
              <w:t>encode_</w:t>
            </w:r>
            <w:proofErr w:type="gramStart"/>
            <w:r w:rsidRPr="00357AD6">
              <w:rPr>
                <w:rFonts w:ascii="Times New Roman"/>
                <w:sz w:val="18"/>
              </w:rPr>
              <w:t>category</w:t>
            </w:r>
            <w:proofErr w:type="spellEnd"/>
            <w:r w:rsidRPr="00357AD6">
              <w:rPr>
                <w:rFonts w:ascii="Times New Roman"/>
                <w:sz w:val="18"/>
              </w:rPr>
              <w:t>(</w:t>
            </w:r>
            <w:proofErr w:type="gramEnd"/>
            <w:r w:rsidRPr="00357AD6">
              <w:rPr>
                <w:rFonts w:ascii="Times New Roman"/>
                <w:sz w:val="18"/>
              </w:rPr>
              <w:t>)</w:t>
            </w:r>
          </w:p>
        </w:tc>
        <w:tc>
          <w:tcPr>
            <w:tcW w:w="1982" w:type="dxa"/>
          </w:tcPr>
          <w:p w14:paraId="363859D8" w14:textId="6F9BF304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python</w:t>
            </w:r>
          </w:p>
        </w:tc>
        <w:tc>
          <w:tcPr>
            <w:tcW w:w="2562" w:type="dxa"/>
          </w:tcPr>
          <w:p w14:paraId="2ADB806C" w14:textId="463ECC29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App.py</w:t>
            </w:r>
          </w:p>
        </w:tc>
        <w:tc>
          <w:tcPr>
            <w:tcW w:w="2663" w:type="dxa"/>
          </w:tcPr>
          <w:p w14:paraId="41DA779E" w14:textId="3449AD4D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 w:rsidRPr="00057278">
              <w:rPr>
                <w:rFonts w:ascii="Times New Roman"/>
                <w:sz w:val="18"/>
              </w:rPr>
              <w:t xml:space="preserve">Medium </w:t>
            </w:r>
            <w:r w:rsidRPr="00057278">
              <w:rPr>
                <w:rFonts w:ascii="Times New Roman"/>
                <w:sz w:val="18"/>
              </w:rPr>
              <w:t>—</w:t>
            </w:r>
            <w:r w:rsidRPr="00057278">
              <w:rPr>
                <w:rFonts w:ascii="Times New Roman"/>
                <w:sz w:val="18"/>
              </w:rPr>
              <w:t xml:space="preserve"> reusable within this app for any </w:t>
            </w:r>
            <w:proofErr w:type="spellStart"/>
            <w:r w:rsidRPr="00057278">
              <w:rPr>
                <w:rFonts w:ascii="Times New Roman"/>
                <w:sz w:val="18"/>
              </w:rPr>
              <w:t>LabelEncoder</w:t>
            </w:r>
            <w:proofErr w:type="spellEnd"/>
            <w:r w:rsidRPr="00057278">
              <w:rPr>
                <w:rFonts w:ascii="Times New Roman"/>
                <w:sz w:val="18"/>
              </w:rPr>
              <w:t xml:space="preserve"> field, tied to the encoder pattern</w:t>
            </w:r>
          </w:p>
        </w:tc>
      </w:tr>
      <w:tr w:rsidR="00D26CA4" w14:paraId="7465E5E1" w14:textId="77777777" w:rsidTr="00A03F1D">
        <w:trPr>
          <w:trHeight w:val="624"/>
        </w:trPr>
        <w:tc>
          <w:tcPr>
            <w:tcW w:w="580" w:type="dxa"/>
          </w:tcPr>
          <w:p w14:paraId="27B3D345" w14:textId="77777777" w:rsidR="00D26CA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2" w:type="dxa"/>
          </w:tcPr>
          <w:p w14:paraId="38BCC1BA" w14:textId="462D7401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 w:rsidRPr="00057278">
              <w:rPr>
                <w:rFonts w:ascii="Times New Roman"/>
                <w:sz w:val="18"/>
              </w:rPr>
              <w:t>Credit-card preview UI (CSS/JS)</w:t>
            </w:r>
          </w:p>
        </w:tc>
        <w:tc>
          <w:tcPr>
            <w:tcW w:w="1982" w:type="dxa"/>
          </w:tcPr>
          <w:p w14:paraId="3C60D73C" w14:textId="06F18D81" w:rsidR="00D26CA4" w:rsidRDefault="00057278">
            <w:pPr>
              <w:pStyle w:val="TableParagraph"/>
              <w:rPr>
                <w:rFonts w:ascii="Times New Roman"/>
                <w:sz w:val="18"/>
              </w:rPr>
            </w:pPr>
            <w:r w:rsidRPr="00057278">
              <w:rPr>
                <w:rFonts w:ascii="Times New Roman"/>
                <w:sz w:val="18"/>
              </w:rPr>
              <w:t>HTML/CSS/JS</w:t>
            </w:r>
          </w:p>
        </w:tc>
        <w:tc>
          <w:tcPr>
            <w:tcW w:w="2562" w:type="dxa"/>
          </w:tcPr>
          <w:p w14:paraId="6A2DEA64" w14:textId="2599D212" w:rsidR="00D26CA4" w:rsidRDefault="00327806">
            <w:pPr>
              <w:pStyle w:val="TableParagraph"/>
              <w:rPr>
                <w:rFonts w:ascii="Times New Roman"/>
                <w:sz w:val="18"/>
              </w:rPr>
            </w:pPr>
            <w:r w:rsidRPr="00327806">
              <w:rPr>
                <w:rFonts w:ascii="Times New Roman"/>
                <w:sz w:val="18"/>
              </w:rPr>
              <w:t>index.html and result.html</w:t>
            </w:r>
          </w:p>
        </w:tc>
        <w:tc>
          <w:tcPr>
            <w:tcW w:w="2663" w:type="dxa"/>
          </w:tcPr>
          <w:p w14:paraId="7E85F71C" w14:textId="3DB4B12A" w:rsidR="00D26CA4" w:rsidRDefault="00327806">
            <w:pPr>
              <w:pStyle w:val="TableParagraph"/>
              <w:rPr>
                <w:rFonts w:ascii="Times New Roman"/>
                <w:sz w:val="18"/>
              </w:rPr>
            </w:pPr>
            <w:r w:rsidRPr="00327806">
              <w:rPr>
                <w:rFonts w:ascii="Times New Roman"/>
                <w:sz w:val="18"/>
              </w:rPr>
              <w:t xml:space="preserve">Medium </w:t>
            </w:r>
            <w:r w:rsidRPr="00327806">
              <w:rPr>
                <w:rFonts w:ascii="Times New Roman"/>
                <w:sz w:val="18"/>
              </w:rPr>
              <w:t>—</w:t>
            </w:r>
            <w:r w:rsidRPr="00327806">
              <w:rPr>
                <w:rFonts w:ascii="Times New Roman"/>
                <w:sz w:val="18"/>
              </w:rPr>
              <w:t xml:space="preserve"> shared visual language between both pages, though duplicated rather than extracted into one shared partial</w:t>
            </w:r>
          </w:p>
        </w:tc>
      </w:tr>
      <w:tr w:rsidR="00D26CA4" w14:paraId="68714173" w14:textId="77777777" w:rsidTr="00A03F1D">
        <w:trPr>
          <w:trHeight w:val="604"/>
        </w:trPr>
        <w:tc>
          <w:tcPr>
            <w:tcW w:w="580" w:type="dxa"/>
          </w:tcPr>
          <w:p w14:paraId="0430DA8F" w14:textId="77777777" w:rsidR="00D26CA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2" w:type="dxa"/>
          </w:tcPr>
          <w:p w14:paraId="613D5020" w14:textId="2E0FDCAD" w:rsidR="00D26CA4" w:rsidRDefault="00327806">
            <w:pPr>
              <w:pStyle w:val="TableParagraph"/>
              <w:rPr>
                <w:rFonts w:ascii="Times New Roman"/>
                <w:sz w:val="18"/>
              </w:rPr>
            </w:pPr>
            <w:r w:rsidRPr="00327806">
              <w:rPr>
                <w:rFonts w:ascii="Times New Roman"/>
                <w:sz w:val="18"/>
              </w:rPr>
              <w:t>%%</w:t>
            </w:r>
            <w:proofErr w:type="spellStart"/>
            <w:r w:rsidRPr="00327806">
              <w:rPr>
                <w:rFonts w:ascii="Times New Roman"/>
                <w:sz w:val="18"/>
              </w:rPr>
              <w:t>writefile</w:t>
            </w:r>
            <w:proofErr w:type="spellEnd"/>
            <w:r w:rsidRPr="00327806">
              <w:rPr>
                <w:rFonts w:ascii="Times New Roman"/>
                <w:sz w:val="18"/>
              </w:rPr>
              <w:t xml:space="preserve"> notebook-to-file cells</w:t>
            </w:r>
          </w:p>
        </w:tc>
        <w:tc>
          <w:tcPr>
            <w:tcW w:w="1982" w:type="dxa"/>
          </w:tcPr>
          <w:p w14:paraId="0837D3F7" w14:textId="319E69C2" w:rsidR="00D26CA4" w:rsidRDefault="00327806">
            <w:pPr>
              <w:pStyle w:val="TableParagraph"/>
              <w:rPr>
                <w:rFonts w:ascii="Times New Roman"/>
                <w:sz w:val="18"/>
              </w:rPr>
            </w:pPr>
            <w:r w:rsidRPr="00327806">
              <w:rPr>
                <w:rFonts w:ascii="Times New Roman"/>
                <w:sz w:val="18"/>
              </w:rPr>
              <w:t>Jupyter/Python</w:t>
            </w:r>
          </w:p>
        </w:tc>
        <w:tc>
          <w:tcPr>
            <w:tcW w:w="2562" w:type="dxa"/>
          </w:tcPr>
          <w:p w14:paraId="60CB5344" w14:textId="311CF625" w:rsidR="00D26CA4" w:rsidRDefault="00327806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 w:rsidRPr="00327806">
              <w:rPr>
                <w:rFonts w:ascii="Times New Roman"/>
                <w:sz w:val="18"/>
              </w:rPr>
              <w:t>main.ipynb</w:t>
            </w:r>
            <w:proofErr w:type="spellEnd"/>
            <w:proofErr w:type="gramEnd"/>
            <w:r w:rsidRPr="00327806">
              <w:rPr>
                <w:rFonts w:ascii="Times New Roman"/>
                <w:sz w:val="18"/>
              </w:rPr>
              <w:t xml:space="preserve"> (Epic 5)</w:t>
            </w:r>
          </w:p>
        </w:tc>
        <w:tc>
          <w:tcPr>
            <w:tcW w:w="2663" w:type="dxa"/>
          </w:tcPr>
          <w:p w14:paraId="73463BCE" w14:textId="21E95575" w:rsidR="00D26CA4" w:rsidRDefault="00476BAE">
            <w:pPr>
              <w:pStyle w:val="TableParagraph"/>
              <w:rPr>
                <w:rFonts w:ascii="Times New Roman"/>
                <w:sz w:val="18"/>
              </w:rPr>
            </w:pPr>
            <w:r w:rsidRPr="00476BAE">
              <w:rPr>
                <w:rFonts w:ascii="Times New Roman"/>
                <w:sz w:val="18"/>
              </w:rPr>
              <w:t xml:space="preserve">Low </w:t>
            </w:r>
            <w:r w:rsidRPr="00476BAE">
              <w:rPr>
                <w:rFonts w:ascii="Times New Roman"/>
                <w:sz w:val="18"/>
              </w:rPr>
              <w:t>—</w:t>
            </w:r>
            <w:r w:rsidRPr="00476BAE">
              <w:rPr>
                <w:rFonts w:ascii="Times New Roman"/>
                <w:sz w:val="18"/>
              </w:rPr>
              <w:t xml:space="preserve"> convenient for this submission format, but not a generally reusable pattern outside this exact project setup</w:t>
            </w:r>
          </w:p>
        </w:tc>
      </w:tr>
    </w:tbl>
    <w:p w14:paraId="5BE8BD1B" w14:textId="77777777" w:rsidR="00D26CA4" w:rsidRDefault="00D26CA4">
      <w:pPr>
        <w:pStyle w:val="BodyText"/>
        <w:rPr>
          <w:rFonts w:ascii="Arial"/>
          <w:b/>
          <w:sz w:val="22"/>
        </w:rPr>
      </w:pPr>
    </w:p>
    <w:p w14:paraId="0AAB96F8" w14:textId="77777777" w:rsidR="00D26CA4" w:rsidRDefault="00D26CA4">
      <w:pPr>
        <w:pStyle w:val="BodyText"/>
        <w:spacing w:before="45"/>
        <w:rPr>
          <w:rFonts w:ascii="Arial"/>
          <w:b/>
          <w:sz w:val="22"/>
        </w:rPr>
      </w:pPr>
    </w:p>
    <w:p w14:paraId="73CB599E" w14:textId="77777777" w:rsidR="00D26CA4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D26CA4" w14:paraId="3A1BEF4D" w14:textId="77777777">
        <w:trPr>
          <w:trHeight w:val="540"/>
        </w:trPr>
        <w:tc>
          <w:tcPr>
            <w:tcW w:w="2840" w:type="dxa"/>
          </w:tcPr>
          <w:p w14:paraId="5B3A0512" w14:textId="77777777" w:rsidR="00D26CA4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5BE17B59" w14:textId="77777777" w:rsidR="00D26CA4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7445F02D" w14:textId="77777777" w:rsidR="00D26CA4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D26CA4" w14:paraId="63D184B4" w14:textId="77777777">
        <w:trPr>
          <w:trHeight w:val="520"/>
        </w:trPr>
        <w:tc>
          <w:tcPr>
            <w:tcW w:w="2840" w:type="dxa"/>
          </w:tcPr>
          <w:p w14:paraId="5CB827AD" w14:textId="77777777" w:rsidR="00D26CA4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FD6F55C" w14:textId="459E1EF1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148F9846" w14:textId="45CCA289" w:rsidR="00D26CA4" w:rsidRDefault="001F2A23">
            <w:pPr>
              <w:pStyle w:val="TableParagraph"/>
              <w:rPr>
                <w:rFonts w:ascii="Times New Roman"/>
                <w:sz w:val="18"/>
              </w:rPr>
            </w:pPr>
            <w:r w:rsidRPr="001F2A23">
              <w:rPr>
                <w:rFonts w:ascii="Times New Roman"/>
                <w:sz w:val="18"/>
              </w:rPr>
              <w:t>Clear separation between data/training (</w:t>
            </w:r>
            <w:proofErr w:type="spellStart"/>
            <w:proofErr w:type="gramStart"/>
            <w:r w:rsidRPr="001F2A23">
              <w:rPr>
                <w:rFonts w:ascii="Times New Roman"/>
                <w:sz w:val="18"/>
              </w:rPr>
              <w:t>main.ipynb</w:t>
            </w:r>
            <w:proofErr w:type="spellEnd"/>
            <w:proofErr w:type="gramEnd"/>
            <w:r w:rsidRPr="001F2A23">
              <w:rPr>
                <w:rFonts w:ascii="Times New Roman"/>
                <w:sz w:val="18"/>
              </w:rPr>
              <w:t>) and serving (app.py), consistent formatting throughout</w:t>
            </w:r>
          </w:p>
        </w:tc>
      </w:tr>
      <w:tr w:rsidR="00D26CA4" w14:paraId="4B986A13" w14:textId="77777777">
        <w:trPr>
          <w:trHeight w:val="540"/>
        </w:trPr>
        <w:tc>
          <w:tcPr>
            <w:tcW w:w="2840" w:type="dxa"/>
          </w:tcPr>
          <w:p w14:paraId="77DCCDF8" w14:textId="77777777" w:rsidR="00D26CA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CD6A877" w14:textId="5E15E435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0209C35D" w14:textId="240D6231" w:rsidR="00D26CA4" w:rsidRDefault="001F2A23">
            <w:pPr>
              <w:pStyle w:val="TableParagraph"/>
              <w:rPr>
                <w:rFonts w:ascii="Times New Roman"/>
                <w:sz w:val="18"/>
              </w:rPr>
            </w:pPr>
            <w:r w:rsidRPr="001F2A23">
              <w:rPr>
                <w:rFonts w:ascii="Times New Roman"/>
                <w:sz w:val="18"/>
              </w:rPr>
              <w:t>Descriptive naming throughout; comments are present but sparse in a few functions</w:t>
            </w:r>
          </w:p>
        </w:tc>
      </w:tr>
      <w:tr w:rsidR="00D26CA4" w14:paraId="099C5922" w14:textId="77777777">
        <w:trPr>
          <w:trHeight w:val="539"/>
        </w:trPr>
        <w:tc>
          <w:tcPr>
            <w:tcW w:w="2840" w:type="dxa"/>
          </w:tcPr>
          <w:p w14:paraId="312A49F3" w14:textId="77777777" w:rsidR="00D26CA4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E63C119" w14:textId="08E0AB3C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780" w:type="dxa"/>
          </w:tcPr>
          <w:p w14:paraId="13F3C369" w14:textId="1838EA35" w:rsidR="00D26CA4" w:rsidRDefault="001F2A23">
            <w:pPr>
              <w:pStyle w:val="TableParagraph"/>
              <w:rPr>
                <w:rFonts w:ascii="Times New Roman"/>
                <w:sz w:val="18"/>
              </w:rPr>
            </w:pPr>
            <w:r w:rsidRPr="001F2A23">
              <w:rPr>
                <w:rFonts w:ascii="Times New Roman"/>
                <w:sz w:val="18"/>
              </w:rPr>
              <w:t>Some genuinely portable pieces (Luhn generator, model-bundle pattern), but templates and app.py are tightly coupled to this exact 3-feature schema, limiting reuse elsewhere</w:t>
            </w:r>
          </w:p>
        </w:tc>
      </w:tr>
      <w:tr w:rsidR="00D26CA4" w14:paraId="49E3BBB9" w14:textId="77777777">
        <w:trPr>
          <w:trHeight w:val="539"/>
        </w:trPr>
        <w:tc>
          <w:tcPr>
            <w:tcW w:w="2840" w:type="dxa"/>
          </w:tcPr>
          <w:p w14:paraId="4E14137D" w14:textId="77777777" w:rsidR="00D26CA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733C8DB4" w14:textId="2E15D871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780" w:type="dxa"/>
          </w:tcPr>
          <w:p w14:paraId="751536C9" w14:textId="6071E36C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 w:rsidRPr="001669C4">
              <w:rPr>
                <w:rFonts w:ascii="Times New Roman"/>
                <w:sz w:val="18"/>
              </w:rPr>
              <w:t>Notebook has strong markdown documentation between steps; app.py lacks full docstrings</w:t>
            </w:r>
          </w:p>
        </w:tc>
      </w:tr>
      <w:tr w:rsidR="00D26CA4" w14:paraId="2EBF360F" w14:textId="77777777">
        <w:trPr>
          <w:trHeight w:val="520"/>
        </w:trPr>
        <w:tc>
          <w:tcPr>
            <w:tcW w:w="2840" w:type="dxa"/>
          </w:tcPr>
          <w:p w14:paraId="40A5880A" w14:textId="77777777" w:rsidR="00D26CA4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2960CDB0" w14:textId="1361A86A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3.5 -&gt; 4</w:t>
            </w:r>
          </w:p>
        </w:tc>
        <w:tc>
          <w:tcPr>
            <w:tcW w:w="5780" w:type="dxa"/>
          </w:tcPr>
          <w:p w14:paraId="01BF9B8E" w14:textId="7726CADA" w:rsidR="00D26CA4" w:rsidRDefault="001669C4">
            <w:pPr>
              <w:pStyle w:val="TableParagraph"/>
              <w:rPr>
                <w:rFonts w:ascii="Times New Roman"/>
                <w:sz w:val="18"/>
              </w:rPr>
            </w:pPr>
            <w:r w:rsidRPr="001669C4">
              <w:rPr>
                <w:rFonts w:ascii="Times New Roman"/>
                <w:sz w:val="18"/>
              </w:rPr>
              <w:t>Solid, functional structure for a project at this scale; the main gaps are sparser in-code documentation and tighter coupling than a production-grade reusable module would have</w:t>
            </w:r>
          </w:p>
        </w:tc>
      </w:tr>
    </w:tbl>
    <w:p w14:paraId="78899C03" w14:textId="77777777" w:rsidR="00726DE5" w:rsidRDefault="00726DE5"/>
    <w:sectPr w:rsidR="00726DE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A4"/>
    <w:rsid w:val="0005286B"/>
    <w:rsid w:val="00057278"/>
    <w:rsid w:val="001669C4"/>
    <w:rsid w:val="001F2A23"/>
    <w:rsid w:val="00244599"/>
    <w:rsid w:val="00283876"/>
    <w:rsid w:val="00327806"/>
    <w:rsid w:val="00337D45"/>
    <w:rsid w:val="00357AD6"/>
    <w:rsid w:val="0036755C"/>
    <w:rsid w:val="0041789C"/>
    <w:rsid w:val="00476BAE"/>
    <w:rsid w:val="004E1444"/>
    <w:rsid w:val="006113E3"/>
    <w:rsid w:val="00726DE5"/>
    <w:rsid w:val="00936A56"/>
    <w:rsid w:val="00A03F1D"/>
    <w:rsid w:val="00AC61F5"/>
    <w:rsid w:val="00CA68CE"/>
    <w:rsid w:val="00D26CA4"/>
    <w:rsid w:val="00D82E5A"/>
    <w:rsid w:val="00E4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BAF8"/>
  <w15:docId w15:val="{362E28B4-CEDB-48E7-99A7-8A0B44A3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Divi Sukumar</dc:creator>
  <cp:lastModifiedBy>Divi Sukumar</cp:lastModifiedBy>
  <cp:revision>20</cp:revision>
  <dcterms:created xsi:type="dcterms:W3CDTF">2026-07-06T09:29:00Z</dcterms:created>
  <dcterms:modified xsi:type="dcterms:W3CDTF">2026-07-06T11:22:00Z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