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9811" w14:textId="77777777" w:rsidR="006F0D7F" w:rsidRDefault="00000000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919F4C3" wp14:editId="03CFBEA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53D0B52C" wp14:editId="08C349E8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B59E" w14:textId="77777777" w:rsidR="006F0D7F" w:rsidRDefault="00000000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66FA4863" w14:textId="77777777" w:rsidR="006F0D7F" w:rsidRDefault="006F0D7F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F0D7F" w14:paraId="4E5FED32" w14:textId="77777777">
        <w:trPr>
          <w:trHeight w:val="419"/>
        </w:trPr>
        <w:tc>
          <w:tcPr>
            <w:tcW w:w="2820" w:type="dxa"/>
          </w:tcPr>
          <w:p w14:paraId="2AB7DD93" w14:textId="77777777" w:rsidR="006F0D7F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ABC218C" w14:textId="3E071104" w:rsidR="006F0D7F" w:rsidRDefault="00366523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06 July</w:t>
            </w:r>
            <w:r w:rsidR="00000000">
              <w:rPr>
                <w:rFonts w:ascii="Arial MT"/>
                <w:spacing w:val="-3"/>
                <w:sz w:val="20"/>
              </w:rPr>
              <w:t xml:space="preserve"> </w:t>
            </w:r>
            <w:r w:rsidR="00000000"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6F0D7F" w14:paraId="2ED02683" w14:textId="77777777">
        <w:trPr>
          <w:trHeight w:val="420"/>
        </w:trPr>
        <w:tc>
          <w:tcPr>
            <w:tcW w:w="2820" w:type="dxa"/>
          </w:tcPr>
          <w:p w14:paraId="511B823C" w14:textId="77777777" w:rsidR="006F0D7F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2760274B" w14:textId="4321F156" w:rsidR="006F0D7F" w:rsidRDefault="00366523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366523">
              <w:rPr>
                <w:rFonts w:ascii="Arial MT"/>
                <w:spacing w:val="-2"/>
                <w:sz w:val="20"/>
              </w:rPr>
              <w:t>SWTID-2026-1392</w:t>
            </w:r>
          </w:p>
        </w:tc>
      </w:tr>
      <w:tr w:rsidR="006F0D7F" w14:paraId="364E6B6A" w14:textId="77777777">
        <w:trPr>
          <w:trHeight w:val="399"/>
        </w:trPr>
        <w:tc>
          <w:tcPr>
            <w:tcW w:w="2820" w:type="dxa"/>
          </w:tcPr>
          <w:p w14:paraId="02624743" w14:textId="77777777" w:rsidR="006F0D7F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F547663" w14:textId="17AE1CDE" w:rsidR="006F0D7F" w:rsidRDefault="00366523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 w:rsidRPr="00366523">
              <w:rPr>
                <w:rFonts w:ascii="Arial MT"/>
                <w:spacing w:val="-2"/>
                <w:sz w:val="20"/>
              </w:rPr>
              <w:t>Credit Card Approval Prediction</w:t>
            </w:r>
          </w:p>
        </w:tc>
      </w:tr>
      <w:tr w:rsidR="006F0D7F" w14:paraId="21E62011" w14:textId="77777777">
        <w:trPr>
          <w:trHeight w:val="420"/>
        </w:trPr>
        <w:tc>
          <w:tcPr>
            <w:tcW w:w="2820" w:type="dxa"/>
          </w:tcPr>
          <w:p w14:paraId="797B9BDE" w14:textId="77777777" w:rsidR="006F0D7F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617961A" w14:textId="77777777" w:rsidR="006F0D7F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1468DDA2" w14:textId="77777777" w:rsidR="006F0D7F" w:rsidRDefault="006F0D7F">
      <w:pPr>
        <w:pStyle w:val="BodyText"/>
        <w:spacing w:before="210"/>
        <w:rPr>
          <w:rFonts w:ascii="Arial"/>
          <w:b/>
          <w:sz w:val="28"/>
        </w:rPr>
      </w:pPr>
    </w:p>
    <w:p w14:paraId="160B3ED6" w14:textId="77777777" w:rsidR="006F0D7F" w:rsidRDefault="00000000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487646F2" w14:textId="77777777" w:rsidR="006F0D7F" w:rsidRDefault="00000000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7C8C9C62" w14:textId="77777777" w:rsidR="006F0D7F" w:rsidRDefault="006F0D7F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6F0D7F" w14:paraId="68E4DD35" w14:textId="77777777">
        <w:trPr>
          <w:trHeight w:val="1079"/>
        </w:trPr>
        <w:tc>
          <w:tcPr>
            <w:tcW w:w="580" w:type="dxa"/>
          </w:tcPr>
          <w:p w14:paraId="39586013" w14:textId="77777777" w:rsidR="006F0D7F" w:rsidRDefault="006F0D7F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0E6A9824" w14:textId="77777777" w:rsidR="006F0D7F" w:rsidRDefault="00000000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2A5B4B63" w14:textId="77777777" w:rsidR="006F0D7F" w:rsidRDefault="006F0D7F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0B67D22F" w14:textId="77777777" w:rsidR="006F0D7F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28F717E9" w14:textId="77777777" w:rsidR="006F0D7F" w:rsidRDefault="006F0D7F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2A5D2062" w14:textId="77777777" w:rsidR="006F0D7F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51B0282B" w14:textId="77777777" w:rsidR="006F0D7F" w:rsidRDefault="00000000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6E01C7EB" w14:textId="77777777" w:rsidR="006F0D7F" w:rsidRDefault="006F0D7F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555F7B74" w14:textId="77777777" w:rsidR="006F0D7F" w:rsidRDefault="00000000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4B0FFF5C" w14:textId="77777777" w:rsidR="006F0D7F" w:rsidRDefault="006F0D7F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3FC44DAE" w14:textId="77777777" w:rsidR="006F0D7F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6F0D7F" w14:paraId="19FB5A8C" w14:textId="77777777">
        <w:trPr>
          <w:trHeight w:val="619"/>
        </w:trPr>
        <w:tc>
          <w:tcPr>
            <w:tcW w:w="580" w:type="dxa"/>
          </w:tcPr>
          <w:p w14:paraId="2F0721A8" w14:textId="77777777" w:rsidR="006F0D7F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3FA2F6FC" w14:textId="6863F921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>Data Visualization &amp; EDA (Epic 2)</w:t>
            </w:r>
          </w:p>
        </w:tc>
        <w:tc>
          <w:tcPr>
            <w:tcW w:w="2840" w:type="dxa"/>
          </w:tcPr>
          <w:p w14:paraId="69E9E9ED" w14:textId="4C4894B9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>Loaded application_record.csv (438,557 rows, 18 cols) and creditcard.csv; explored distributions and relationships using pandas/seaborn/matplotlib</w:t>
            </w:r>
          </w:p>
        </w:tc>
        <w:tc>
          <w:tcPr>
            <w:tcW w:w="1980" w:type="dxa"/>
          </w:tcPr>
          <w:p w14:paraId="4DC014C5" w14:textId="787624EF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5CE9A414" w14:textId="42C7FC65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0A487D4B" w14:textId="5F5C0FA3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>Noted creditcard.csv is an unrelated fraud dataset, used only for general EDA</w:t>
            </w:r>
          </w:p>
        </w:tc>
      </w:tr>
      <w:tr w:rsidR="006F0D7F" w14:paraId="1FF7E285" w14:textId="77777777">
        <w:trPr>
          <w:trHeight w:val="600"/>
        </w:trPr>
        <w:tc>
          <w:tcPr>
            <w:tcW w:w="580" w:type="dxa"/>
          </w:tcPr>
          <w:p w14:paraId="5ACD7E74" w14:textId="77777777" w:rsidR="006F0D7F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187920EE" w14:textId="61177CEA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>Data Pre-processing (Epic 3)</w:t>
            </w:r>
          </w:p>
        </w:tc>
        <w:tc>
          <w:tcPr>
            <w:tcW w:w="2840" w:type="dxa"/>
          </w:tcPr>
          <w:p w14:paraId="79F0F671" w14:textId="4202C037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>Cleaned data, label-encoded NAME_INCOME_TYPE (5 classes) and NAME_EDUCATION_TYPE (5 classes), engineered a synthetic APPROVED target since no real approval column existed in source data</w:t>
            </w:r>
          </w:p>
        </w:tc>
        <w:tc>
          <w:tcPr>
            <w:tcW w:w="1980" w:type="dxa"/>
          </w:tcPr>
          <w:p w14:paraId="2C2B3ECB" w14:textId="459CA132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1214C166" w14:textId="6D67D045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414C1CC1" w14:textId="291ED1BB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>Synthetic label clearly documented in notebook as a stand-in for a real approval column</w:t>
            </w:r>
          </w:p>
        </w:tc>
      </w:tr>
      <w:tr w:rsidR="006F0D7F" w14:paraId="24542C44" w14:textId="77777777">
        <w:trPr>
          <w:trHeight w:val="619"/>
        </w:trPr>
        <w:tc>
          <w:tcPr>
            <w:tcW w:w="580" w:type="dxa"/>
          </w:tcPr>
          <w:p w14:paraId="03B9C9F5" w14:textId="77777777" w:rsidR="006F0D7F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098573FB" w14:textId="25C07557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 xml:space="preserve">Model Building </w:t>
            </w:r>
            <w:r w:rsidRPr="00366523">
              <w:rPr>
                <w:rFonts w:ascii="Times New Roman"/>
                <w:sz w:val="18"/>
              </w:rPr>
              <w:t>—</w:t>
            </w:r>
            <w:r w:rsidRPr="00366523">
              <w:rPr>
                <w:rFonts w:ascii="Times New Roman"/>
                <w:sz w:val="18"/>
              </w:rPr>
              <w:t xml:space="preserve"> Logistic Regression</w:t>
            </w:r>
          </w:p>
        </w:tc>
        <w:tc>
          <w:tcPr>
            <w:tcW w:w="2840" w:type="dxa"/>
          </w:tcPr>
          <w:p w14:paraId="5FBF0B98" w14:textId="6477E159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>Trained on INCOME_TYPE_ENC, EDUCATION_TYPE_ENC, AMT_INCOME_TOTAL; 71,999 train / 18,000 test split</w:t>
            </w:r>
          </w:p>
        </w:tc>
        <w:tc>
          <w:tcPr>
            <w:tcW w:w="1980" w:type="dxa"/>
          </w:tcPr>
          <w:p w14:paraId="3F2CB4E3" w14:textId="134D09F0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31244D2B" w14:textId="6BD1EFC0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58B14941" w14:textId="5FFE59A4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>Accuracy: 77.8%</w:t>
            </w:r>
          </w:p>
        </w:tc>
      </w:tr>
      <w:tr w:rsidR="006F0D7F" w14:paraId="7589D5B1" w14:textId="77777777">
        <w:trPr>
          <w:trHeight w:val="600"/>
        </w:trPr>
        <w:tc>
          <w:tcPr>
            <w:tcW w:w="580" w:type="dxa"/>
          </w:tcPr>
          <w:p w14:paraId="4C32E486" w14:textId="77777777" w:rsidR="006F0D7F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5775CEE1" w14:textId="3A66D8E8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 xml:space="preserve">Model Building </w:t>
            </w:r>
            <w:r w:rsidRPr="00366523">
              <w:rPr>
                <w:rFonts w:ascii="Times New Roman"/>
                <w:sz w:val="18"/>
              </w:rPr>
              <w:t>—</w:t>
            </w:r>
            <w:r w:rsidRPr="00366523">
              <w:rPr>
                <w:rFonts w:ascii="Times New Roman"/>
                <w:sz w:val="18"/>
              </w:rPr>
              <w:t xml:space="preserve"> Random Forest</w:t>
            </w:r>
          </w:p>
        </w:tc>
        <w:tc>
          <w:tcPr>
            <w:tcW w:w="2840" w:type="dxa"/>
          </w:tcPr>
          <w:p w14:paraId="5D8E84A6" w14:textId="3753E781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>Same feature set, 100 estimators</w:t>
            </w:r>
          </w:p>
        </w:tc>
        <w:tc>
          <w:tcPr>
            <w:tcW w:w="1980" w:type="dxa"/>
          </w:tcPr>
          <w:p w14:paraId="3F83B842" w14:textId="05B5B3BE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3B40A1A8" w14:textId="6BEDA593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3986702A" w14:textId="04900681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>Accuracy: 88.2% (best-performing model)</w:t>
            </w:r>
          </w:p>
        </w:tc>
      </w:tr>
      <w:tr w:rsidR="006F0D7F" w14:paraId="7DCB4CA7" w14:textId="77777777">
        <w:trPr>
          <w:trHeight w:val="620"/>
        </w:trPr>
        <w:tc>
          <w:tcPr>
            <w:tcW w:w="580" w:type="dxa"/>
          </w:tcPr>
          <w:p w14:paraId="43D7F0B8" w14:textId="77777777" w:rsidR="006F0D7F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4E3AA1C7" w14:textId="7A562011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 xml:space="preserve">Model Building </w:t>
            </w:r>
            <w:r w:rsidRPr="00366523">
              <w:rPr>
                <w:rFonts w:ascii="Times New Roman"/>
                <w:sz w:val="18"/>
              </w:rPr>
              <w:t>—</w:t>
            </w:r>
            <w:r w:rsidRPr="00366523">
              <w:rPr>
                <w:rFonts w:ascii="Times New Roman"/>
                <w:sz w:val="18"/>
              </w:rPr>
              <w:t xml:space="preserve"> Decision Tree</w:t>
            </w:r>
          </w:p>
        </w:tc>
        <w:tc>
          <w:tcPr>
            <w:tcW w:w="2840" w:type="dxa"/>
          </w:tcPr>
          <w:p w14:paraId="3A5D2E74" w14:textId="3C97F2AA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>Same feature set</w:t>
            </w:r>
          </w:p>
        </w:tc>
        <w:tc>
          <w:tcPr>
            <w:tcW w:w="1980" w:type="dxa"/>
          </w:tcPr>
          <w:p w14:paraId="23CBE5D8" w14:textId="7A2084B2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603D50CE" w14:textId="1F6770B5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2B51D7AA" w14:textId="3AB68467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>Accuracy: 88.1%</w:t>
            </w:r>
          </w:p>
        </w:tc>
      </w:tr>
      <w:tr w:rsidR="006F0D7F" w14:paraId="3C8B9311" w14:textId="77777777">
        <w:trPr>
          <w:trHeight w:val="599"/>
        </w:trPr>
        <w:tc>
          <w:tcPr>
            <w:tcW w:w="580" w:type="dxa"/>
          </w:tcPr>
          <w:p w14:paraId="7B488FD6" w14:textId="77777777" w:rsidR="006F0D7F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29C2F79C" w14:textId="379DB919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 xml:space="preserve">Application Building (Epic 5) </w:t>
            </w:r>
            <w:r w:rsidRPr="00366523">
              <w:rPr>
                <w:rFonts w:ascii="Times New Roman"/>
                <w:sz w:val="18"/>
              </w:rPr>
              <w:t>—</w:t>
            </w:r>
            <w:r w:rsidRPr="00366523">
              <w:rPr>
                <w:rFonts w:ascii="Times New Roman"/>
                <w:sz w:val="18"/>
              </w:rPr>
              <w:t xml:space="preserve"> Flask Web App</w:t>
            </w:r>
          </w:p>
        </w:tc>
        <w:tc>
          <w:tcPr>
            <w:tcW w:w="2840" w:type="dxa"/>
          </w:tcPr>
          <w:p w14:paraId="37A1E0AF" w14:textId="5A0CE656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>app.py serves index.html (input form with live card preview) and result.html (approval/decline result with generated masked card number using Luhn checksum); model bundle (model.pkl) packages all 3 models + encoders + feature order</w:t>
            </w:r>
          </w:p>
        </w:tc>
        <w:tc>
          <w:tcPr>
            <w:tcW w:w="1980" w:type="dxa"/>
          </w:tcPr>
          <w:p w14:paraId="58355837" w14:textId="6384EE35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11860A21" w14:textId="4734D2A7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5E3F46CA" w14:textId="4808DD55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 w:rsidRPr="00366523">
              <w:rPr>
                <w:rFonts w:ascii="Times New Roman"/>
                <w:sz w:val="18"/>
              </w:rPr>
              <w:t>Default inference model set via MODEL_NAME env var (defaults to random_forest)</w:t>
            </w:r>
          </w:p>
        </w:tc>
      </w:tr>
    </w:tbl>
    <w:p w14:paraId="5195CB4A" w14:textId="77777777" w:rsidR="006F0D7F" w:rsidRDefault="006F0D7F">
      <w:pPr>
        <w:pStyle w:val="BodyText"/>
      </w:pPr>
    </w:p>
    <w:p w14:paraId="7AA4C719" w14:textId="77777777" w:rsidR="006F0D7F" w:rsidRDefault="006F0D7F">
      <w:pPr>
        <w:pStyle w:val="BodyText"/>
        <w:spacing w:before="77"/>
      </w:pPr>
    </w:p>
    <w:p w14:paraId="1E76F588" w14:textId="77777777" w:rsidR="006F0D7F" w:rsidRDefault="00000000">
      <w:pPr>
        <w:pStyle w:val="Heading2"/>
        <w:spacing w:after="34"/>
      </w:pPr>
      <w:bookmarkStart w:id="2" w:name="Feature_Implementation_Summary:_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6F0D7F" w14:paraId="1FAE82A5" w14:textId="77777777">
        <w:trPr>
          <w:trHeight w:val="499"/>
        </w:trPr>
        <w:tc>
          <w:tcPr>
            <w:tcW w:w="4540" w:type="dxa"/>
          </w:tcPr>
          <w:p w14:paraId="54B6282A" w14:textId="77777777" w:rsidR="006F0D7F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6B2FB137" w14:textId="6A7330EA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6F0D7F" w14:paraId="335A5E4B" w14:textId="77777777">
        <w:trPr>
          <w:trHeight w:val="480"/>
        </w:trPr>
        <w:tc>
          <w:tcPr>
            <w:tcW w:w="4540" w:type="dxa"/>
          </w:tcPr>
          <w:p w14:paraId="04D6AA91" w14:textId="77777777" w:rsidR="006F0D7F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3A5A401D" w14:textId="60288122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6F0D7F" w14:paraId="51888122" w14:textId="77777777">
        <w:trPr>
          <w:trHeight w:val="499"/>
        </w:trPr>
        <w:tc>
          <w:tcPr>
            <w:tcW w:w="4540" w:type="dxa"/>
          </w:tcPr>
          <w:p w14:paraId="2CE04135" w14:textId="77777777" w:rsidR="006F0D7F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32325F8D" w14:textId="0CEEE66C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6F0D7F" w14:paraId="3EBD0A60" w14:textId="77777777">
        <w:trPr>
          <w:trHeight w:val="479"/>
        </w:trPr>
        <w:tc>
          <w:tcPr>
            <w:tcW w:w="4540" w:type="dxa"/>
          </w:tcPr>
          <w:p w14:paraId="7CCED82E" w14:textId="77777777" w:rsidR="006F0D7F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26484CF5" w14:textId="620CF917" w:rsidR="006F0D7F" w:rsidRDefault="003665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100%</w:t>
            </w:r>
          </w:p>
        </w:tc>
      </w:tr>
    </w:tbl>
    <w:p w14:paraId="7543E7A1" w14:textId="77777777" w:rsidR="005266A9" w:rsidRDefault="005266A9"/>
    <w:sectPr w:rsidR="005266A9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7F"/>
    <w:rsid w:val="00366523"/>
    <w:rsid w:val="005266A9"/>
    <w:rsid w:val="006F0D7F"/>
    <w:rsid w:val="00D64D2A"/>
    <w:rsid w:val="00FA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6CF9C"/>
  <w15:docId w15:val="{8C1B81D6-51F9-43BF-89BA-20C579BA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Divi Sukumar</dc:creator>
  <cp:lastModifiedBy>Divi Sukumar</cp:lastModifiedBy>
  <cp:revision>3</cp:revision>
  <dcterms:created xsi:type="dcterms:W3CDTF">2026-07-06T13:58:00Z</dcterms:created>
  <dcterms:modified xsi:type="dcterms:W3CDTF">2026-07-06T14:04:00Z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