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</w:t>
        <w:br/>
        <w:br/>
        <w:t>Original text in Spanish</w:t>
        <w:br/>
        <w:br/>
        <w:t xml:space="preserve">  </w:t>
        <w:br/>
        <w:t xml:space="preserve"> </w:t>
        <w:br/>
        <w:br/>
        <w:t>A principios de Noviembre queda oficialmente inaugurada la nueva</w:t>
        <w:br/>
        <w:t>temporada de pesca deportiva que incluye toda la jurisdiccién de rios</w:t>
        <w:br/>
        <w:t>y lagos de la provincia del Neuquén. De ésta manera la apertura de la</w:t>
        <w:br/>
        <w:t>temporada en Neuquén se lleo a cabo dos dias antes con respecto</w:t>
        <w:br/>
        <w:t>del resto de la Patagonia.</w:t>
        <w:br/>
        <w:br/>
        <w:t xml:space="preserve"> </w:t>
        <w:br/>
        <w:t xml:space="preserve">       </w:t>
        <w:br/>
        <w:t xml:space="preserve">   </w:t>
        <w:br/>
        <w:t xml:space="preserve"> </w:t>
        <w:br/>
        <w:br/>
        <w:t>Esta temporada que se inicia presenta importantes modificaciones en</w:t>
        <w:br/>
        <w:t>el reglamento de pesca deportiva, que privilegia la devolucion</w:t>
        <w:br/>
        <w:t>obligatoria de las piezas vivas al agua y la actividad con anzuelos sin</w:t>
        <w:br/>
        <w:t>rebaba .</w:t>
        <w:br/>
        <w:br/>
        <w:t xml:space="preserve">      </w:t>
        <w:br/>
        <w:t xml:space="preserve">   </w:t>
        <w:br/>
        <w:t xml:space="preserve">     </w:t>
        <w:br/>
        <w:t xml:space="preserve"> </w:t>
        <w:br/>
        <w:br/>
        <w:t>English version on website</w:t>
        <w:br/>
        <w:br/>
        <w:t>In early November it is officially opened the new season of sport</w:t>
        <w:br/>
        <w:t>fishing jurisdiction that includes all rivers and lakes in the province of</w:t>
        <w:br/>
        <w:t>Neuquén. In this way the opening of the season in Neuqueén Ileé out</w:t>
        <w:br/>
        <w:t>two days before with respect to the rest of Patagonia.</w:t>
        <w:br/>
        <w:br/>
        <w:t xml:space="preserve">     </w:t>
        <w:br/>
        <w:t xml:space="preserve"> </w:t>
        <w:br/>
        <w:t xml:space="preserve"> </w:t>
        <w:br/>
        <w:t xml:space="preserve">  </w:t>
        <w:br/>
        <w:br/>
        <w:t>This season starts has significant changes in the rules of sport fishing,</w:t>
        <w:br/>
        <w:t>which favors mandatory return of living water and activity with</w:t>
        <w:br/>
        <w:t>barbless hooks pieces.</w:t>
        <w:br/>
        <w:br/>
        <w:t xml:space="preserve">  </w:t>
        <w:br/>
        <w:t xml:space="preserve"> </w:t>
        <w:br/>
        <w:t xml:space="preserve">   </w:t>
        <w:br/>
        <w:t xml:space="preserve">   </w:t>
        <w:br/>
        <w:br/>
        <w:t>Improved English version</w:t>
        <w:br/>
        <w:br/>
        <w:t xml:space="preserve">  </w:t>
        <w:br/>
        <w:br/>
        <w:t>The fishing season for all rivers and lakes in the Province of Neuquén</w:t>
        <w:br/>
        <w:t>starts at the beginning of November, two days before other regions</w:t>
        <w:br/>
        <w:t>of Patagonia.</w:t>
        <w:br/>
        <w:br/>
        <w:t>This year the regulations for recreational fishing have changed. Only</w:t>
        <w:br/>
        <w:t>barbless hooks may be used and all fish caught must be returned to</w:t>
        <w:br/>
        <w:t>the water.</w:t>
        <w:br/>
        <w:br/>
        <w:t xml:space="preserve"> </w:t>
        <w:br/>
        <w:t xml:space="preserve"> </w:t>
        <w:br/>
        <w:br/>
        <w:t xml:space="preserve">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