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B00956">
      <w:r>
        <w:t>CREAR UNA UNIDAD ORGANIZATIVA</w:t>
      </w:r>
    </w:p>
    <w:p w:rsidR="00B00956" w:rsidRDefault="00B00956">
      <w:r>
        <w:rPr>
          <w:noProof/>
          <w:lang w:eastAsia="es-ES"/>
        </w:rPr>
        <w:drawing>
          <wp:inline distT="0" distB="0" distL="0" distR="0">
            <wp:extent cx="5400040" cy="17644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BD" w:rsidRDefault="00B152BD">
      <w:r>
        <w:t>CAMBIAR IP</w:t>
      </w:r>
    </w:p>
    <w:p w:rsidR="00B152BD" w:rsidRDefault="00C424B1">
      <w:r w:rsidRPr="00C424B1">
        <w:rPr>
          <w:noProof/>
          <w:lang w:eastAsia="es-ES"/>
        </w:rPr>
        <w:drawing>
          <wp:inline distT="0" distB="0" distL="0" distR="0">
            <wp:extent cx="5400040" cy="1070797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4B1" w:rsidRDefault="00C424B1">
      <w:r>
        <w:t>PROMOVER A CONTROLADOR DE DOMINIO</w:t>
      </w:r>
    </w:p>
    <w:p w:rsidR="00C424B1" w:rsidRPr="00C424B1" w:rsidRDefault="00C424B1" w:rsidP="00C424B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96918" cy="1561795"/>
            <wp:effectExtent l="19050" t="0" r="8382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49" cy="156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4B1" w:rsidRPr="00C424B1" w:rsidRDefault="00C424B1" w:rsidP="00C424B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045250" cy="885871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45" cy="88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4B1" w:rsidRPr="00C424B1" w:rsidRDefault="00C424B1" w:rsidP="00C424B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299835" cy="1737365"/>
            <wp:effectExtent l="1905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3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4B1" w:rsidRDefault="00C424B1"/>
    <w:sectPr w:rsidR="00C424B1" w:rsidSect="00B50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00956"/>
    <w:rsid w:val="0002083E"/>
    <w:rsid w:val="00A13203"/>
    <w:rsid w:val="00B00956"/>
    <w:rsid w:val="00B152BD"/>
    <w:rsid w:val="00B50D35"/>
    <w:rsid w:val="00C424B1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9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C424B1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3</cp:revision>
  <dcterms:created xsi:type="dcterms:W3CDTF">2021-11-10T10:53:00Z</dcterms:created>
  <dcterms:modified xsi:type="dcterms:W3CDTF">2021-11-10T12:00:00Z</dcterms:modified>
</cp:coreProperties>
</file>