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E077DF">
      <w:r>
        <w:t xml:space="preserve">2. </w:t>
      </w:r>
      <w:r w:rsidRPr="00E077DF">
        <w:t>¿Cuáles son las funciones que caracterizan una red perimetral?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Rechazar conexiones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Discriminar los diferentes tipos de trafico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Seleccionar el trafico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Proporcionar un punto único de acceso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Re-direccionar el trafico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Ocultar los servicios vulnerables</w:t>
      </w:r>
    </w:p>
    <w:p w:rsidR="00442001" w:rsidRPr="00875E9D" w:rsidRDefault="00442001" w:rsidP="00442001">
      <w:pPr>
        <w:pStyle w:val="Prrafodelista"/>
        <w:numPr>
          <w:ilvl w:val="0"/>
          <w:numId w:val="1"/>
        </w:numPr>
        <w:rPr>
          <w:color w:val="00B050"/>
        </w:rPr>
      </w:pPr>
      <w:r w:rsidRPr="00875E9D">
        <w:rPr>
          <w:color w:val="00B050"/>
        </w:rPr>
        <w:t>Ocultar información sobre las características de la red</w:t>
      </w:r>
    </w:p>
    <w:p w:rsidR="00442001" w:rsidRDefault="00F00984" w:rsidP="00442001">
      <w:r>
        <w:t xml:space="preserve">9. </w:t>
      </w:r>
      <w:r w:rsidRPr="00F00984">
        <w:t>¿Qué tecnologías suelen utilizar las redes VPN?</w:t>
      </w:r>
    </w:p>
    <w:p w:rsidR="006D6912" w:rsidRPr="00875E9D" w:rsidRDefault="0027124F" w:rsidP="00442001">
      <w:pPr>
        <w:rPr>
          <w:color w:val="00B050"/>
        </w:rPr>
      </w:pPr>
      <w:r w:rsidRPr="00875E9D">
        <w:rPr>
          <w:color w:val="00B050"/>
        </w:rPr>
        <w:t xml:space="preserve">VPN usa </w:t>
      </w:r>
      <w:r w:rsidR="000A55DE" w:rsidRPr="00875E9D">
        <w:rPr>
          <w:color w:val="00B050"/>
        </w:rPr>
        <w:t>tecnología como PGP (</w:t>
      </w:r>
      <w:proofErr w:type="spellStart"/>
      <w:r w:rsidR="000A55DE" w:rsidRPr="00875E9D">
        <w:rPr>
          <w:color w:val="00B050"/>
        </w:rPr>
        <w:t>pretty</w:t>
      </w:r>
      <w:proofErr w:type="spellEnd"/>
      <w:r w:rsidR="000A55DE" w:rsidRPr="00875E9D">
        <w:rPr>
          <w:color w:val="00B050"/>
        </w:rPr>
        <w:t xml:space="preserve"> </w:t>
      </w:r>
      <w:proofErr w:type="spellStart"/>
      <w:r w:rsidR="000A55DE" w:rsidRPr="00875E9D">
        <w:rPr>
          <w:color w:val="00B050"/>
        </w:rPr>
        <w:t>good</w:t>
      </w:r>
      <w:proofErr w:type="spellEnd"/>
      <w:r w:rsidR="000A55DE" w:rsidRPr="00875E9D">
        <w:rPr>
          <w:color w:val="00B050"/>
        </w:rPr>
        <w:t xml:space="preserve"> </w:t>
      </w:r>
      <w:proofErr w:type="spellStart"/>
      <w:r w:rsidR="000A55DE" w:rsidRPr="00875E9D">
        <w:rPr>
          <w:color w:val="00B050"/>
        </w:rPr>
        <w:t>privacy</w:t>
      </w:r>
      <w:proofErr w:type="spellEnd"/>
      <w:r w:rsidR="000A55DE" w:rsidRPr="00875E9D">
        <w:rPr>
          <w:color w:val="00B050"/>
        </w:rPr>
        <w:t xml:space="preserve">) que otorga el cifrado a los </w:t>
      </w:r>
      <w:proofErr w:type="spellStart"/>
      <w:r w:rsidR="000A55DE" w:rsidRPr="00875E9D">
        <w:rPr>
          <w:color w:val="00B050"/>
        </w:rPr>
        <w:t>tuneles</w:t>
      </w:r>
      <w:proofErr w:type="spellEnd"/>
      <w:r w:rsidR="000A55DE" w:rsidRPr="00875E9D">
        <w:rPr>
          <w:color w:val="00B050"/>
        </w:rPr>
        <w:t xml:space="preserve"> VPN</w:t>
      </w:r>
      <w:r w:rsidR="00875E9D">
        <w:rPr>
          <w:color w:val="00B050"/>
        </w:rPr>
        <w:t xml:space="preserve">, también se usa </w:t>
      </w:r>
      <w:r w:rsidR="006D6912">
        <w:rPr>
          <w:color w:val="00B050"/>
        </w:rPr>
        <w:t xml:space="preserve">el protocolo </w:t>
      </w:r>
      <w:r w:rsidR="00875E9D">
        <w:rPr>
          <w:color w:val="00B050"/>
        </w:rPr>
        <w:t xml:space="preserve">SSL para </w:t>
      </w:r>
      <w:r w:rsidR="006D6912">
        <w:rPr>
          <w:color w:val="00B050"/>
        </w:rPr>
        <w:t>el transporte de los mensajes cifrados.</w:t>
      </w:r>
    </w:p>
    <w:p w:rsidR="00F00984" w:rsidRDefault="00F00984" w:rsidP="00442001">
      <w:r>
        <w:t xml:space="preserve">10.  </w:t>
      </w:r>
      <w:r w:rsidRPr="00F00984">
        <w:t>¿Qué es un IDS? ¿Qué tipos de IDS conoces</w:t>
      </w:r>
      <w:proofErr w:type="gramStart"/>
      <w:r w:rsidRPr="00F00984">
        <w:t>?¿</w:t>
      </w:r>
      <w:proofErr w:type="gramEnd"/>
      <w:r w:rsidRPr="00F00984">
        <w:t>Cuándo se produce un falso positivo? ¿En qué se diferencia de un falso negativo?</w:t>
      </w:r>
    </w:p>
    <w:p w:rsidR="00D87209" w:rsidRPr="00D87209" w:rsidRDefault="006D6912" w:rsidP="00442001">
      <w:pPr>
        <w:rPr>
          <w:color w:val="00B050"/>
        </w:rPr>
      </w:pPr>
      <w:r w:rsidRPr="00D87209">
        <w:rPr>
          <w:color w:val="00B050"/>
        </w:rPr>
        <w:t xml:space="preserve">Un IDS es un dispositivo que permite </w:t>
      </w:r>
      <w:r w:rsidR="00D87209" w:rsidRPr="00D87209">
        <w:rPr>
          <w:color w:val="00B050"/>
        </w:rPr>
        <w:t>detectar posibles amenazas para la red.</w:t>
      </w:r>
    </w:p>
    <w:p w:rsidR="00D87209" w:rsidRDefault="00D87209" w:rsidP="00442001">
      <w:pPr>
        <w:rPr>
          <w:color w:val="00B050"/>
        </w:rPr>
      </w:pPr>
      <w:r w:rsidRPr="00D87209">
        <w:rPr>
          <w:color w:val="00B050"/>
        </w:rPr>
        <w:t>Hay 4 tipos diferenciados por su enfoque, por el origen de datos, por su estructura y por su comportamiento ante las alertas</w:t>
      </w:r>
      <w:r w:rsidR="009C2354">
        <w:rPr>
          <w:color w:val="00B050"/>
        </w:rPr>
        <w:t>.</w:t>
      </w:r>
    </w:p>
    <w:p w:rsidR="000A35E7" w:rsidRPr="00D87209" w:rsidRDefault="001974A2" w:rsidP="00442001">
      <w:pPr>
        <w:rPr>
          <w:color w:val="00B050"/>
        </w:rPr>
      </w:pPr>
      <w:r>
        <w:rPr>
          <w:color w:val="00B050"/>
        </w:rPr>
        <w:t>Los</w:t>
      </w:r>
      <w:r w:rsidR="000A35E7">
        <w:rPr>
          <w:color w:val="00B050"/>
        </w:rPr>
        <w:t xml:space="preserve"> Falsos positivos, s</w:t>
      </w:r>
      <w:r w:rsidR="000A35E7" w:rsidRPr="000A35E7">
        <w:rPr>
          <w:color w:val="00B050"/>
        </w:rPr>
        <w:t>on alarmas generadas por tráfico inocuo que se producen cuando la configuración de</w:t>
      </w:r>
      <w:r>
        <w:rPr>
          <w:color w:val="00B050"/>
        </w:rPr>
        <w:t xml:space="preserve"> las políticas</w:t>
      </w:r>
      <w:r w:rsidR="000A35E7" w:rsidRPr="000A35E7">
        <w:rPr>
          <w:color w:val="00B050"/>
        </w:rPr>
        <w:t xml:space="preserve"> es demasiado</w:t>
      </w:r>
      <w:r w:rsidR="000A35E7">
        <w:rPr>
          <w:color w:val="00B050"/>
        </w:rPr>
        <w:t xml:space="preserve">  general, se diferencia con un falso negativo </w:t>
      </w:r>
      <w:r>
        <w:rPr>
          <w:color w:val="00B050"/>
        </w:rPr>
        <w:t>porque en un falso negativo no se genera ninguna alarma frente a una amenaza real debido a que las políticas son demasiado especificas</w:t>
      </w:r>
    </w:p>
    <w:p w:rsidR="00F00984" w:rsidRDefault="00F00984" w:rsidP="00442001">
      <w:r>
        <w:t xml:space="preserve">12. </w:t>
      </w:r>
      <w:r w:rsidRPr="00F00984">
        <w:t>¿Dónde debe ubicarse una UTM en la red? ¿Por qué?</w:t>
      </w:r>
      <w:r w:rsidR="00D40CF1">
        <w:t xml:space="preserve"> </w:t>
      </w:r>
    </w:p>
    <w:p w:rsidR="00F00984" w:rsidRPr="00E3244A" w:rsidRDefault="00D40CF1" w:rsidP="00442001">
      <w:pPr>
        <w:rPr>
          <w:color w:val="00B050"/>
        </w:rPr>
      </w:pPr>
      <w:r w:rsidRPr="00E3244A">
        <w:rPr>
          <w:color w:val="00B050"/>
        </w:rPr>
        <w:t xml:space="preserve">La </w:t>
      </w:r>
      <w:proofErr w:type="spellStart"/>
      <w:r w:rsidRPr="00E3244A">
        <w:rPr>
          <w:color w:val="00B050"/>
        </w:rPr>
        <w:t>utm</w:t>
      </w:r>
      <w:proofErr w:type="spellEnd"/>
      <w:r w:rsidRPr="00E3244A">
        <w:rPr>
          <w:color w:val="00B050"/>
        </w:rPr>
        <w:t xml:space="preserve"> </w:t>
      </w:r>
      <w:proofErr w:type="gramStart"/>
      <w:r w:rsidRPr="00E3244A">
        <w:rPr>
          <w:color w:val="00B050"/>
        </w:rPr>
        <w:t>deben</w:t>
      </w:r>
      <w:proofErr w:type="gramEnd"/>
      <w:r w:rsidRPr="00E3244A">
        <w:rPr>
          <w:color w:val="00B050"/>
        </w:rPr>
        <w:t xml:space="preserve"> colocarse como punto único de acceso a la red, debido a que est</w:t>
      </w:r>
      <w:r w:rsidR="00E3244A" w:rsidRPr="00E3244A">
        <w:rPr>
          <w:color w:val="00B050"/>
        </w:rPr>
        <w:t>e realizar muchas acciones de gestión y seguridad</w:t>
      </w:r>
    </w:p>
    <w:p w:rsidR="00E3244A" w:rsidRDefault="00E3244A" w:rsidP="00442001"/>
    <w:p w:rsidR="00E3244A" w:rsidRDefault="00E3244A" w:rsidP="00442001">
      <w:r>
        <w:rPr>
          <w:rFonts w:ascii="Arial" w:hAnsi="Arial" w:cs="Arial"/>
          <w:sz w:val="17"/>
          <w:szCs w:val="17"/>
          <w:shd w:val="clear" w:color="auto" w:fill="FAF9F8"/>
        </w:rPr>
        <w:br/>
      </w:r>
      <w:r w:rsidRPr="00E3244A">
        <w:t>13.</w:t>
      </w:r>
      <w:r>
        <w:t xml:space="preserve"> </w:t>
      </w:r>
      <w:r w:rsidRPr="00E3244A">
        <w:t xml:space="preserve">Compara  tres </w:t>
      </w:r>
      <w:proofErr w:type="spellStart"/>
      <w:r w:rsidRPr="00E3244A">
        <w:t>routers</w:t>
      </w:r>
      <w:proofErr w:type="spellEnd"/>
      <w:r w:rsidRPr="00E3244A">
        <w:t xml:space="preserve"> frontera, uno de cada tipo, mostrando todas las opciones que ofrecen en  la  </w:t>
      </w:r>
      <w:proofErr w:type="spellStart"/>
      <w:r w:rsidRPr="00E3244A">
        <w:t>interfazGUI</w:t>
      </w:r>
      <w:proofErr w:type="spellEnd"/>
      <w:r w:rsidRPr="00E3244A">
        <w:t xml:space="preserve">  de  VPN,  Firewall,  DMZ,  IPS</w:t>
      </w:r>
      <w:r w:rsidR="004402D1">
        <w:t xml:space="preserve"> </w:t>
      </w:r>
      <w:r w:rsidRPr="00E3244A">
        <w:t>y  otras  relacionadas  con  la  seguridad perimetral.</w:t>
      </w:r>
    </w:p>
    <w:sdt>
      <w:sdtPr>
        <w:id w:val="5266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77ABB" w:rsidRDefault="00877ABB">
          <w:pPr>
            <w:pStyle w:val="TtulodeTDC"/>
          </w:pPr>
          <w:r>
            <w:t>Contenido</w:t>
          </w:r>
        </w:p>
        <w:p w:rsidR="00D10305" w:rsidRDefault="00877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66917" w:history="1">
            <w:r w:rsidR="00D10305" w:rsidRPr="00880C35">
              <w:rPr>
                <w:rStyle w:val="Hipervnculo"/>
                <w:noProof/>
              </w:rPr>
              <w:t>TL-ER604W</w:t>
            </w:r>
            <w:r w:rsidR="00D10305">
              <w:rPr>
                <w:noProof/>
                <w:webHidden/>
              </w:rPr>
              <w:tab/>
            </w:r>
            <w:r w:rsidR="00D10305">
              <w:rPr>
                <w:noProof/>
                <w:webHidden/>
              </w:rPr>
              <w:fldChar w:fldCharType="begin"/>
            </w:r>
            <w:r w:rsidR="00D10305">
              <w:rPr>
                <w:noProof/>
                <w:webHidden/>
              </w:rPr>
              <w:instrText xml:space="preserve"> PAGEREF _Toc93666917 \h </w:instrText>
            </w:r>
            <w:r w:rsidR="00D10305">
              <w:rPr>
                <w:noProof/>
                <w:webHidden/>
              </w:rPr>
            </w:r>
            <w:r w:rsidR="00D10305">
              <w:rPr>
                <w:noProof/>
                <w:webHidden/>
              </w:rPr>
              <w:fldChar w:fldCharType="separate"/>
            </w:r>
            <w:r w:rsidR="00D10305">
              <w:rPr>
                <w:noProof/>
                <w:webHidden/>
              </w:rPr>
              <w:t>2</w:t>
            </w:r>
            <w:r w:rsidR="00D10305"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18" w:history="1">
            <w:r w:rsidRPr="00880C35">
              <w:rPr>
                <w:rStyle w:val="Hipervnculo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19" w:history="1">
            <w:r w:rsidRPr="00880C35">
              <w:rPr>
                <w:rStyle w:val="Hipervnculo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0" w:history="1">
            <w:r w:rsidRPr="00880C35">
              <w:rPr>
                <w:rStyle w:val="Hipervnculo"/>
                <w:noProof/>
              </w:rPr>
              <w:t>URL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1" w:history="1">
            <w:r w:rsidRPr="00880C35">
              <w:rPr>
                <w:rStyle w:val="Hipervnculo"/>
                <w:noProof/>
              </w:rPr>
              <w:t>TL-MR3420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2" w:history="1">
            <w:r w:rsidRPr="00880C35">
              <w:rPr>
                <w:rStyle w:val="Hipervnculo"/>
                <w:noProof/>
              </w:rPr>
              <w:t>DMZ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3" w:history="1">
            <w:r w:rsidRPr="00880C35">
              <w:rPr>
                <w:rStyle w:val="Hipervnculo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4" w:history="1">
            <w:r w:rsidRPr="00880C35">
              <w:rPr>
                <w:rStyle w:val="Hipervnculo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5" w:history="1">
            <w:r w:rsidRPr="00880C35">
              <w:rPr>
                <w:rStyle w:val="Hipervnculo"/>
                <w:noProof/>
              </w:rPr>
              <w:t>ACCES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305" w:rsidRDefault="00D103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6926" w:history="1">
            <w:r w:rsidRPr="00880C35">
              <w:rPr>
                <w:rStyle w:val="Hipervnculo"/>
                <w:noProof/>
              </w:rPr>
              <w:t>ER7206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ABB" w:rsidRDefault="00877ABB">
          <w:r>
            <w:fldChar w:fldCharType="end"/>
          </w:r>
        </w:p>
      </w:sdtContent>
    </w:sdt>
    <w:p w:rsidR="009467E4" w:rsidRDefault="00E3244A" w:rsidP="00A054D9">
      <w:pPr>
        <w:pStyle w:val="Ttulo1"/>
      </w:pPr>
      <w:bookmarkStart w:id="0" w:name="_Toc93666917"/>
      <w:r w:rsidRPr="00E3244A">
        <w:t>TL-ER604W</w:t>
      </w:r>
      <w:bookmarkEnd w:id="0"/>
    </w:p>
    <w:p w:rsidR="00A054D9" w:rsidRDefault="00A054D9" w:rsidP="00A054D9">
      <w:pPr>
        <w:pStyle w:val="Ttulo2"/>
      </w:pPr>
      <w:bookmarkStart w:id="1" w:name="_Toc93666918"/>
      <w:r>
        <w:t>Firewall</w:t>
      </w:r>
      <w:bookmarkEnd w:id="1"/>
    </w:p>
    <w:p w:rsidR="00A054D9" w:rsidRDefault="00A054D9" w:rsidP="00A054D9">
      <w:r>
        <w:rPr>
          <w:noProof/>
          <w:lang w:eastAsia="es-ES"/>
        </w:rPr>
        <w:drawing>
          <wp:inline distT="0" distB="0" distL="0" distR="0">
            <wp:extent cx="4115598" cy="3200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95" cy="320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4D9" w:rsidRDefault="00A054D9" w:rsidP="00A054D9">
      <w:pPr>
        <w:pStyle w:val="Ttulo2"/>
      </w:pPr>
      <w:bookmarkStart w:id="2" w:name="_Toc93666919"/>
      <w:r>
        <w:lastRenderedPageBreak/>
        <w:t>VPN</w:t>
      </w:r>
      <w:bookmarkEnd w:id="2"/>
    </w:p>
    <w:p w:rsidR="00877ABB" w:rsidRDefault="00877ABB" w:rsidP="00877ABB">
      <w:r>
        <w:rPr>
          <w:noProof/>
          <w:lang w:eastAsia="es-ES"/>
        </w:rPr>
        <w:drawing>
          <wp:inline distT="0" distB="0" distL="0" distR="0">
            <wp:extent cx="3724814" cy="4233234"/>
            <wp:effectExtent l="19050" t="0" r="898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85" cy="423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D1" w:rsidRDefault="004402D1" w:rsidP="004402D1">
      <w:pPr>
        <w:pStyle w:val="Ttulo2"/>
      </w:pPr>
      <w:bookmarkStart w:id="3" w:name="_Toc93666920"/>
      <w:r>
        <w:t>URL FILTERING</w:t>
      </w:r>
      <w:bookmarkEnd w:id="3"/>
    </w:p>
    <w:p w:rsidR="004402D1" w:rsidRPr="00877ABB" w:rsidRDefault="004402D1" w:rsidP="00877ABB">
      <w:r>
        <w:rPr>
          <w:noProof/>
          <w:lang w:eastAsia="es-ES"/>
        </w:rPr>
        <w:drawing>
          <wp:inline distT="0" distB="0" distL="0" distR="0">
            <wp:extent cx="4466686" cy="342962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74" cy="343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4D9" w:rsidRDefault="00A054D9" w:rsidP="006E71F1">
      <w:pPr>
        <w:pStyle w:val="Ttulo1"/>
      </w:pPr>
      <w:bookmarkStart w:id="4" w:name="_Toc93666921"/>
      <w:r w:rsidRPr="00A054D9">
        <w:lastRenderedPageBreak/>
        <w:t>TL-MR3420</w:t>
      </w:r>
      <w:bookmarkEnd w:id="4"/>
    </w:p>
    <w:p w:rsidR="004402D1" w:rsidRDefault="004402D1" w:rsidP="006E71F1">
      <w:pPr>
        <w:pStyle w:val="Ttulo2"/>
      </w:pPr>
      <w:bookmarkStart w:id="5" w:name="_Toc93666922"/>
      <w:r>
        <w:t>DMZ</w:t>
      </w:r>
      <w:bookmarkEnd w:id="5"/>
    </w:p>
    <w:p w:rsidR="004402D1" w:rsidRDefault="004402D1" w:rsidP="009E6DFD">
      <w:r>
        <w:rPr>
          <w:noProof/>
          <w:lang w:eastAsia="es-ES"/>
        </w:rPr>
        <w:drawing>
          <wp:inline distT="0" distB="0" distL="0" distR="0">
            <wp:extent cx="5400040" cy="22431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74" w:rsidRDefault="001A2674" w:rsidP="006E71F1">
      <w:pPr>
        <w:pStyle w:val="Ttulo2"/>
      </w:pPr>
      <w:bookmarkStart w:id="6" w:name="_Toc93666923"/>
      <w:r>
        <w:lastRenderedPageBreak/>
        <w:t>VPN</w:t>
      </w:r>
      <w:bookmarkEnd w:id="6"/>
    </w:p>
    <w:p w:rsidR="009E6DFD" w:rsidRPr="009E6DFD" w:rsidRDefault="009E6DFD" w:rsidP="009E6DFD">
      <w:pPr>
        <w:pStyle w:val="Ttulo2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331770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74" w:rsidRDefault="009E6DFD" w:rsidP="009E6DFD">
      <w:pPr>
        <w:pStyle w:val="Ttulo2"/>
      </w:pPr>
      <w:bookmarkStart w:id="7" w:name="_Toc93666924"/>
      <w:r>
        <w:t>FIREWALL</w:t>
      </w:r>
      <w:bookmarkEnd w:id="7"/>
      <w:r>
        <w:t xml:space="preserve"> </w:t>
      </w:r>
    </w:p>
    <w:p w:rsidR="009E6DFD" w:rsidRDefault="009E6DFD" w:rsidP="009E6DFD">
      <w:r>
        <w:rPr>
          <w:noProof/>
          <w:lang w:eastAsia="es-ES"/>
        </w:rPr>
        <w:drawing>
          <wp:inline distT="0" distB="0" distL="0" distR="0">
            <wp:extent cx="4302784" cy="5316301"/>
            <wp:effectExtent l="19050" t="0" r="2516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33" cy="53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05" w:rsidRDefault="00D10305" w:rsidP="00D10305">
      <w:pPr>
        <w:pStyle w:val="Ttulo2"/>
      </w:pPr>
      <w:bookmarkStart w:id="8" w:name="_Toc93666925"/>
      <w:r>
        <w:lastRenderedPageBreak/>
        <w:t>ACCESS CONTROL</w:t>
      </w:r>
      <w:bookmarkEnd w:id="8"/>
    </w:p>
    <w:p w:rsidR="00D10305" w:rsidRPr="00D10305" w:rsidRDefault="00D10305" w:rsidP="00D10305">
      <w:r>
        <w:rPr>
          <w:noProof/>
          <w:lang w:eastAsia="es-ES"/>
        </w:rPr>
        <w:drawing>
          <wp:inline distT="0" distB="0" distL="0" distR="0">
            <wp:extent cx="5400040" cy="498374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4A" w:rsidRDefault="00E3244A" w:rsidP="00D10305">
      <w:pPr>
        <w:pStyle w:val="Ttulo1"/>
      </w:pPr>
      <w:bookmarkStart w:id="9" w:name="_Toc93666926"/>
      <w:r w:rsidRPr="00E3244A">
        <w:t>ER7206</w:t>
      </w:r>
      <w:bookmarkEnd w:id="9"/>
    </w:p>
    <w:p w:rsidR="00D10305" w:rsidRDefault="00D10305" w:rsidP="00D10305">
      <w:r>
        <w:t>ACCESS CONTROL</w:t>
      </w:r>
    </w:p>
    <w:p w:rsidR="00122773" w:rsidRDefault="00122773" w:rsidP="00D10305">
      <w:r>
        <w:rPr>
          <w:noProof/>
          <w:lang w:eastAsia="es-ES"/>
        </w:rPr>
        <w:drawing>
          <wp:inline distT="0" distB="0" distL="0" distR="0">
            <wp:extent cx="5400040" cy="125947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05" w:rsidRDefault="00D10305" w:rsidP="00D10305">
      <w:r>
        <w:t>VPN</w:t>
      </w:r>
    </w:p>
    <w:p w:rsidR="00122773" w:rsidRDefault="00122773" w:rsidP="00D10305">
      <w:r>
        <w:rPr>
          <w:noProof/>
          <w:lang w:eastAsia="es-ES"/>
        </w:rPr>
        <w:lastRenderedPageBreak/>
        <w:drawing>
          <wp:inline distT="0" distB="0" distL="0" distR="0">
            <wp:extent cx="5400040" cy="159792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05" w:rsidRPr="00D10305" w:rsidRDefault="00D10305" w:rsidP="00D10305"/>
    <w:sectPr w:rsidR="00D10305" w:rsidRPr="00D10305" w:rsidSect="00DE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A7A5E"/>
    <w:multiLevelType w:val="hybridMultilevel"/>
    <w:tmpl w:val="60F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077DF"/>
    <w:rsid w:val="0002083E"/>
    <w:rsid w:val="000A35E7"/>
    <w:rsid w:val="000A55DE"/>
    <w:rsid w:val="00122773"/>
    <w:rsid w:val="001974A2"/>
    <w:rsid w:val="001A2674"/>
    <w:rsid w:val="0027124F"/>
    <w:rsid w:val="004402D1"/>
    <w:rsid w:val="00442001"/>
    <w:rsid w:val="006D6912"/>
    <w:rsid w:val="006E71F1"/>
    <w:rsid w:val="00875E9D"/>
    <w:rsid w:val="00877ABB"/>
    <w:rsid w:val="009467E4"/>
    <w:rsid w:val="009C2354"/>
    <w:rsid w:val="009E6DFD"/>
    <w:rsid w:val="00A054D9"/>
    <w:rsid w:val="00D10305"/>
    <w:rsid w:val="00D40CF1"/>
    <w:rsid w:val="00D87209"/>
    <w:rsid w:val="00DE47B4"/>
    <w:rsid w:val="00E077DF"/>
    <w:rsid w:val="00E3244A"/>
    <w:rsid w:val="00ED5AB4"/>
    <w:rsid w:val="00F0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7B4"/>
  </w:style>
  <w:style w:type="paragraph" w:styleId="Ttulo1">
    <w:name w:val="heading 1"/>
    <w:basedOn w:val="Normal"/>
    <w:next w:val="Normal"/>
    <w:link w:val="Ttulo1Car"/>
    <w:uiPriority w:val="9"/>
    <w:qFormat/>
    <w:rsid w:val="00A05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0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5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05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4D9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7AB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77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7A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AF9ED-58D4-43AA-AD3F-77FCBF1D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2022-01-21T12:27:00Z</dcterms:created>
  <dcterms:modified xsi:type="dcterms:W3CDTF">2022-01-21T13:16:00Z</dcterms:modified>
</cp:coreProperties>
</file>