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4F439" w14:textId="77777777" w:rsidR="00D96E93" w:rsidRDefault="00D96E93" w:rsidP="00D96E93"/>
    <w:p w14:paraId="1A6E257A" w14:textId="77777777" w:rsidR="00D96E93" w:rsidRDefault="00D96E93" w:rsidP="00D96E93"/>
    <w:p w14:paraId="3BD3BBC6" w14:textId="4FA73D9C" w:rsidR="00D96E93" w:rsidRDefault="00D96E93" w:rsidP="00D96E93"/>
    <w:p w14:paraId="5DF3581F" w14:textId="5B887DEB" w:rsidR="00D96E93" w:rsidRDefault="00D96E93" w:rsidP="00D96E93"/>
    <w:p w14:paraId="1E53865A" w14:textId="0555E658" w:rsidR="00D96E93" w:rsidRDefault="00D96E93" w:rsidP="00D96E93"/>
    <w:p w14:paraId="4B72618F" w14:textId="7E158F80" w:rsidR="00D96E93" w:rsidRDefault="00D96E93" w:rsidP="00D96E93"/>
    <w:p w14:paraId="1C2F1890" w14:textId="55CE17EA" w:rsidR="00D96E93" w:rsidRDefault="00D96E93" w:rsidP="00D96E93"/>
    <w:p w14:paraId="5E785069" w14:textId="48B1B545" w:rsidR="00D96E93" w:rsidRDefault="00D96E93" w:rsidP="00D96E93"/>
    <w:p w14:paraId="6483EBD6" w14:textId="33FB4D6E" w:rsidR="00D96E93" w:rsidRDefault="00D96E93" w:rsidP="00D96E93"/>
    <w:p w14:paraId="4AD642E3" w14:textId="1C29DC50" w:rsidR="00D96E93" w:rsidRDefault="00D96E93" w:rsidP="00D96E93">
      <w:pPr>
        <w:pStyle w:val="Heading1"/>
      </w:pPr>
      <w:r>
        <w:t>Week 7 Discussion</w:t>
      </w:r>
    </w:p>
    <w:p w14:paraId="0CF5A60F" w14:textId="46F03B61" w:rsidR="00D96E93" w:rsidRDefault="00D96E93" w:rsidP="00D96E93"/>
    <w:p w14:paraId="0922DF58" w14:textId="19DEE40D" w:rsidR="00D96E93" w:rsidRDefault="00D96E93" w:rsidP="00D96E93"/>
    <w:p w14:paraId="16DF793A" w14:textId="163A69E2" w:rsidR="00D96E93" w:rsidRDefault="00D96E93" w:rsidP="00D96E93"/>
    <w:p w14:paraId="59FCC556" w14:textId="512B63F6" w:rsidR="00D96E93" w:rsidRDefault="00D96E93" w:rsidP="00D96E93"/>
    <w:p w14:paraId="08A6A78B" w14:textId="7C76246F" w:rsidR="00D96E93" w:rsidRDefault="00D96E93" w:rsidP="00D96E93"/>
    <w:p w14:paraId="5B60A537" w14:textId="25AF2897" w:rsidR="00D96E93" w:rsidRDefault="00D96E93" w:rsidP="00D96E93"/>
    <w:p w14:paraId="4BB4FB20" w14:textId="7912E565" w:rsidR="00D96E93" w:rsidRDefault="00D96E93" w:rsidP="00D96E93"/>
    <w:p w14:paraId="64F74DAC" w14:textId="7E6BB498" w:rsidR="00D96E93" w:rsidRDefault="00D96E93" w:rsidP="00D96E93"/>
    <w:p w14:paraId="04FC27C1" w14:textId="5200DBC5" w:rsidR="00D96E93" w:rsidRPr="00D96E93" w:rsidRDefault="00D96E93" w:rsidP="00D96E93">
      <w:r>
        <w:lastRenderedPageBreak/>
        <w:t>1.</w:t>
      </w:r>
    </w:p>
    <w:p w14:paraId="255350B6" w14:textId="77777777" w:rsidR="00D96E93" w:rsidRDefault="00D96E93" w:rsidP="00D96E93">
      <w:r w:rsidRPr="00D96E93">
        <w:t>An organization's capacity to endure, adapt to, and recover from a cybersecurity assault or breach is referred to as cybersecurity resilience. To lessen the impact of cyber threats and sustain corporate operations, it requires putting security measures into place and creating reaction strategies. Because of the frequency and sophistication of cyberthreats, which can seriously harm an organization's finances and reputation, cybersecurity resilience is crucial for enterprises.</w:t>
      </w:r>
    </w:p>
    <w:p w14:paraId="158B130D" w14:textId="77777777" w:rsidR="00D96E93" w:rsidRDefault="00D96E93" w:rsidP="00D96E93">
      <w:r w:rsidRPr="00D96E93">
        <w:t>Data breaches, virus assaults, and cyber espionage are all potential dangers to organizations that lack cybersecurity resilience. These dangers can result in the loss of private information, monetary loss, and reputational harm. By locating and addressing vulnerabilities, creating and putting to the test response plans, and instructing staff on how to identify and counteract cyberthreats, cybersecurity resilience aids businesses in defending themselves against these dangers.</w:t>
      </w:r>
    </w:p>
    <w:p w14:paraId="46D5F358" w14:textId="24EED09C" w:rsidR="00D96E93" w:rsidRDefault="00D96E93" w:rsidP="00D96E93">
      <w:r w:rsidRPr="00D96E93">
        <w:t>Moreover, cybersecurity resilience aids firms in swiftly recovering from a cyber-attack, limiting the negative effects on business operations and financial losses. Regularly backing up important data, keeping an eye out for strange activity on networks, and building incident response plans are all examples of effective cybersecurity resilience methods</w:t>
      </w:r>
      <w:r w:rsidR="00557EA2">
        <w:t xml:space="preserve"> (</w:t>
      </w:r>
      <w:r w:rsidR="00557EA2">
        <w:rPr>
          <w:shd w:val="clear" w:color="auto" w:fill="FFFFFF"/>
        </w:rPr>
        <w:t xml:space="preserve">Collier, </w:t>
      </w:r>
      <w:proofErr w:type="spellStart"/>
      <w:r w:rsidR="00557EA2">
        <w:rPr>
          <w:shd w:val="clear" w:color="auto" w:fill="FFFFFF"/>
        </w:rPr>
        <w:t>DiMase</w:t>
      </w:r>
      <w:proofErr w:type="spellEnd"/>
      <w:r w:rsidR="00557EA2">
        <w:rPr>
          <w:shd w:val="clear" w:color="auto" w:fill="FFFFFF"/>
        </w:rPr>
        <w:t xml:space="preserve">, Walters, </w:t>
      </w:r>
      <w:proofErr w:type="spellStart"/>
      <w:r w:rsidR="00557EA2">
        <w:rPr>
          <w:shd w:val="clear" w:color="auto" w:fill="FFFFFF"/>
        </w:rPr>
        <w:t>Tehranipoor</w:t>
      </w:r>
      <w:proofErr w:type="spellEnd"/>
      <w:r w:rsidR="00557EA2">
        <w:rPr>
          <w:shd w:val="clear" w:color="auto" w:fill="FFFFFF"/>
        </w:rPr>
        <w:t xml:space="preserve">, Lambert, &amp; </w:t>
      </w:r>
      <w:proofErr w:type="spellStart"/>
      <w:r w:rsidR="00557EA2">
        <w:rPr>
          <w:shd w:val="clear" w:color="auto" w:fill="FFFFFF"/>
        </w:rPr>
        <w:t>Linkov</w:t>
      </w:r>
      <w:proofErr w:type="spellEnd"/>
      <w:r w:rsidR="00557EA2">
        <w:rPr>
          <w:shd w:val="clear" w:color="auto" w:fill="FFFFFF"/>
        </w:rPr>
        <w:t>, 2014)</w:t>
      </w:r>
      <w:r w:rsidR="00557EA2">
        <w:rPr>
          <w:shd w:val="clear" w:color="auto" w:fill="FFFFFF"/>
        </w:rPr>
        <w:t>.</w:t>
      </w:r>
    </w:p>
    <w:p w14:paraId="4787150C" w14:textId="77777777" w:rsidR="00D96E93" w:rsidRDefault="00D96E93" w:rsidP="00D96E93">
      <w:r w:rsidRPr="00D96E93">
        <w:t xml:space="preserve">To sum up, organizations need cybersecurity resilience to safeguard themselves from online threats, keep running their operations, and reduce financial and reputational harm. Organizations can lessen the impact of cyber-attacks and recover from them swiftly by putting </w:t>
      </w:r>
      <w:r w:rsidRPr="00D96E93">
        <w:lastRenderedPageBreak/>
        <w:t xml:space="preserve">security measures in place and creating response strategies. In today's digital environment, cybersecurity resilience </w:t>
      </w:r>
      <w:proofErr w:type="gramStart"/>
      <w:r w:rsidRPr="00D96E93">
        <w:t>need</w:t>
      </w:r>
      <w:proofErr w:type="gramEnd"/>
      <w:r w:rsidRPr="00D96E93">
        <w:t xml:space="preserve"> to be a key concern for all enterprises.</w:t>
      </w:r>
    </w:p>
    <w:p w14:paraId="69C397D4" w14:textId="39853D22" w:rsidR="00D96E93" w:rsidRDefault="00D96E93" w:rsidP="00D96E93">
      <w:r>
        <w:t>2.</w:t>
      </w:r>
    </w:p>
    <w:p w14:paraId="0187EB07" w14:textId="5CC1BF3D" w:rsidR="00D96E93" w:rsidRDefault="00D96E93" w:rsidP="00D96E93">
      <w:r w:rsidRPr="00D96E93">
        <w:t xml:space="preserve">The process of detecting, evaluating, and controlling risks that may have an impact on an organization's capacity to meet its goals is known as risk management. As it enables businesses to proactively manage possible dangers and take action to reduce them, it is an essential component of strategic planning. </w:t>
      </w:r>
      <w:proofErr w:type="gramStart"/>
      <w:r w:rsidRPr="00D96E93">
        <w:t>An</w:t>
      </w:r>
      <w:proofErr w:type="gramEnd"/>
      <w:r w:rsidRPr="00D96E93">
        <w:t xml:space="preserve"> structured and rigorous approach to risk management must include the identification of hazards, assessment of their likelihood and possible impact, and development of measures to reduce or eliminate them.</w:t>
      </w:r>
    </w:p>
    <w:p w14:paraId="513D8B21" w14:textId="77777777" w:rsidR="00D96E93" w:rsidRDefault="00D96E93" w:rsidP="00D96E93">
      <w:r w:rsidRPr="00D96E93">
        <w:t>Prospective dangers must be identified as the first step in risk management. This comprises an assessment of both internal and external issues, such as political, economic, legal, and environmental concerns, that may have an impact on the organization. Finding risks should be a continuous process because they may change over time.</w:t>
      </w:r>
    </w:p>
    <w:p w14:paraId="63F80C46" w14:textId="13D8EE72" w:rsidR="00D96E93" w:rsidRDefault="00D96E93" w:rsidP="00D96E93">
      <w:r w:rsidRPr="00D96E93">
        <w:t>The next stage is to evaluate the possibility and potential impact of any hazards that have been identified as prospective. This includes figuring out how likely it is that a risk will materialize and what kind of impact it might have on the company. The possibility of the risk occurring as well as the possible severity of its impact should both be taken into account in this assessment</w:t>
      </w:r>
      <w:r w:rsidR="00557EA2">
        <w:t xml:space="preserve"> (</w:t>
      </w:r>
      <w:proofErr w:type="spellStart"/>
      <w:r w:rsidR="00557EA2">
        <w:rPr>
          <w:shd w:val="clear" w:color="auto" w:fill="FFFFFF"/>
        </w:rPr>
        <w:t>Aven</w:t>
      </w:r>
      <w:proofErr w:type="spellEnd"/>
      <w:r w:rsidR="00557EA2">
        <w:rPr>
          <w:shd w:val="clear" w:color="auto" w:fill="FFFFFF"/>
        </w:rPr>
        <w:t>, 2016).</w:t>
      </w:r>
    </w:p>
    <w:p w14:paraId="74FDCD3A" w14:textId="77777777" w:rsidR="00D96E93" w:rsidRDefault="00D96E93" w:rsidP="00D96E93">
      <w:r w:rsidRPr="00D96E93">
        <w:t>Developing solutions to control or eliminate risks is the next stage after risks have been identified and evaluated. This might entail putting in place safeguards to lessen hazards like: B. Increasing security or lowering risk. It could be required in some circumstances to transfer risk via insurance or other contractual agreements.</w:t>
      </w:r>
    </w:p>
    <w:p w14:paraId="3CC6EE14" w14:textId="7D92E026" w:rsidR="00D96E93" w:rsidRDefault="00D96E93" w:rsidP="00D96E93">
      <w:r w:rsidRPr="00D96E93">
        <w:lastRenderedPageBreak/>
        <w:t xml:space="preserve">Risk management is a continuous activity that requires regular oversight and evaluation. Organizations must adapt their risk management techniques when risks change and new hazards appear. </w:t>
      </w:r>
      <w:proofErr w:type="gramStart"/>
      <w:r w:rsidRPr="00D96E93">
        <w:t>An</w:t>
      </w:r>
      <w:proofErr w:type="gramEnd"/>
      <w:r w:rsidRPr="00D96E93">
        <w:t xml:space="preserve"> company can strengthen its capacity to achieve its objectives and maintain its competitiveness through good risk management.</w:t>
      </w:r>
    </w:p>
    <w:p w14:paraId="39147ED0" w14:textId="60145512" w:rsidR="00FE4E5D" w:rsidRDefault="00FE4E5D" w:rsidP="00FE4E5D">
      <w:pPr>
        <w:pStyle w:val="Heading1"/>
      </w:pPr>
      <w:r>
        <w:t>References</w:t>
      </w:r>
    </w:p>
    <w:p w14:paraId="07108762" w14:textId="46D0D027" w:rsidR="00FE4E5D" w:rsidRDefault="00557EA2" w:rsidP="00557EA2">
      <w:pPr>
        <w:rPr>
          <w:shd w:val="clear" w:color="auto" w:fill="FFFFFF"/>
        </w:rPr>
      </w:pPr>
      <w:r>
        <w:rPr>
          <w:shd w:val="clear" w:color="auto" w:fill="FFFFFF"/>
        </w:rPr>
        <w:t xml:space="preserve">Collier, Z. A., </w:t>
      </w:r>
      <w:proofErr w:type="spellStart"/>
      <w:r>
        <w:rPr>
          <w:shd w:val="clear" w:color="auto" w:fill="FFFFFF"/>
        </w:rPr>
        <w:t>DiMase</w:t>
      </w:r>
      <w:proofErr w:type="spellEnd"/>
      <w:r>
        <w:rPr>
          <w:shd w:val="clear" w:color="auto" w:fill="FFFFFF"/>
        </w:rPr>
        <w:t xml:space="preserve">, D., Walters, S., </w:t>
      </w:r>
      <w:proofErr w:type="spellStart"/>
      <w:r>
        <w:rPr>
          <w:shd w:val="clear" w:color="auto" w:fill="FFFFFF"/>
        </w:rPr>
        <w:t>Tehranipoor</w:t>
      </w:r>
      <w:proofErr w:type="spellEnd"/>
      <w:r>
        <w:rPr>
          <w:shd w:val="clear" w:color="auto" w:fill="FFFFFF"/>
        </w:rPr>
        <w:t xml:space="preserve">, M. M., Lambert, J. H., &amp; </w:t>
      </w:r>
      <w:proofErr w:type="spellStart"/>
      <w:r>
        <w:rPr>
          <w:shd w:val="clear" w:color="auto" w:fill="FFFFFF"/>
        </w:rPr>
        <w:t>Linkov</w:t>
      </w:r>
      <w:proofErr w:type="spellEnd"/>
      <w:r>
        <w:rPr>
          <w:shd w:val="clear" w:color="auto" w:fill="FFFFFF"/>
        </w:rPr>
        <w:t>, I. (2014). Cybersecurity standards: Managing risk and creating resilience. </w:t>
      </w:r>
      <w:r>
        <w:rPr>
          <w:i/>
          <w:iCs/>
          <w:shd w:val="clear" w:color="auto" w:fill="FFFFFF"/>
        </w:rPr>
        <w:t>Computer</w:t>
      </w:r>
      <w:r>
        <w:rPr>
          <w:shd w:val="clear" w:color="auto" w:fill="FFFFFF"/>
        </w:rPr>
        <w:t>, </w:t>
      </w:r>
      <w:r>
        <w:rPr>
          <w:i/>
          <w:iCs/>
          <w:shd w:val="clear" w:color="auto" w:fill="FFFFFF"/>
        </w:rPr>
        <w:t>47</w:t>
      </w:r>
      <w:r>
        <w:rPr>
          <w:shd w:val="clear" w:color="auto" w:fill="FFFFFF"/>
        </w:rPr>
        <w:t>(9), 70-76.</w:t>
      </w:r>
    </w:p>
    <w:p w14:paraId="53CE4694" w14:textId="78C5A75E" w:rsidR="00557EA2" w:rsidRDefault="00557EA2" w:rsidP="00557EA2">
      <w:pPr>
        <w:rPr>
          <w:shd w:val="clear" w:color="auto" w:fill="FFFFFF"/>
        </w:rPr>
      </w:pPr>
      <w:proofErr w:type="spellStart"/>
      <w:r>
        <w:rPr>
          <w:shd w:val="clear" w:color="auto" w:fill="FFFFFF"/>
        </w:rPr>
        <w:t>Aven</w:t>
      </w:r>
      <w:proofErr w:type="spellEnd"/>
      <w:r>
        <w:rPr>
          <w:shd w:val="clear" w:color="auto" w:fill="FFFFFF"/>
        </w:rPr>
        <w:t>, T. (2016). Risk assessment and risk management: Review of recent advances on their foundation. </w:t>
      </w:r>
      <w:r>
        <w:rPr>
          <w:i/>
          <w:iCs/>
          <w:shd w:val="clear" w:color="auto" w:fill="FFFFFF"/>
        </w:rPr>
        <w:t>European Journal of Operational Research</w:t>
      </w:r>
      <w:r>
        <w:rPr>
          <w:shd w:val="clear" w:color="auto" w:fill="FFFFFF"/>
        </w:rPr>
        <w:t>, </w:t>
      </w:r>
      <w:r>
        <w:rPr>
          <w:i/>
          <w:iCs/>
          <w:shd w:val="clear" w:color="auto" w:fill="FFFFFF"/>
        </w:rPr>
        <w:t>253</w:t>
      </w:r>
      <w:r>
        <w:rPr>
          <w:shd w:val="clear" w:color="auto" w:fill="FFFFFF"/>
        </w:rPr>
        <w:t>(1), 1-13.</w:t>
      </w:r>
    </w:p>
    <w:p w14:paraId="51B2B1EA" w14:textId="5943B9D9" w:rsidR="00557EA2" w:rsidRDefault="00557EA2" w:rsidP="00557EA2">
      <w:pPr>
        <w:pStyle w:val="Heading1"/>
        <w:rPr>
          <w:shd w:val="clear" w:color="auto" w:fill="FFFFFF"/>
        </w:rPr>
      </w:pPr>
      <w:r>
        <w:rPr>
          <w:shd w:val="clear" w:color="auto" w:fill="FFFFFF"/>
        </w:rPr>
        <w:t>Reply 1</w:t>
      </w:r>
    </w:p>
    <w:p w14:paraId="163D9D31" w14:textId="3E124E7A" w:rsidR="00557EA2" w:rsidRDefault="00557EA2" w:rsidP="00557EA2">
      <w:r w:rsidRPr="00AB4F00">
        <w:t>Even non-technical users may understand the facts you gave, and your message remains as succinct as ever. I enjoy reading your blogs. I wish to highlight the crucial points you made earlier</w:t>
      </w:r>
      <w:r>
        <w:t xml:space="preserve">. </w:t>
      </w:r>
      <w:r w:rsidRPr="00557EA2">
        <w:t>Resilient cyber security is essential for shielding businesses from the growing threat of cyberattacks. Data breaches, financial loss, and reputational harm are all risks for organizations that are not immune to cyber threats. Organizations may lessen the effect of cyberattacks and recover from them swiftly by putting security measures in place and creating response strategies.</w:t>
      </w:r>
    </w:p>
    <w:p w14:paraId="207C250D" w14:textId="55A6377E" w:rsidR="00557EA2" w:rsidRDefault="00557EA2" w:rsidP="00557EA2"/>
    <w:p w14:paraId="64ABB975" w14:textId="2AF6B1CB" w:rsidR="00557EA2" w:rsidRDefault="00557EA2" w:rsidP="00557EA2"/>
    <w:p w14:paraId="550F8EFD" w14:textId="50ED5C5F" w:rsidR="00557EA2" w:rsidRDefault="00557EA2" w:rsidP="00557EA2"/>
    <w:p w14:paraId="3CFD87E5" w14:textId="65533ECC" w:rsidR="00557EA2" w:rsidRDefault="00557EA2" w:rsidP="00557EA2"/>
    <w:p w14:paraId="459CF372" w14:textId="13A0EA35" w:rsidR="00557EA2" w:rsidRDefault="00557EA2" w:rsidP="00557EA2">
      <w:pPr>
        <w:pStyle w:val="Heading1"/>
      </w:pPr>
      <w:r>
        <w:lastRenderedPageBreak/>
        <w:t>Reply 2</w:t>
      </w:r>
    </w:p>
    <w:p w14:paraId="1F45B9D7" w14:textId="3B838F6D" w:rsidR="00557EA2" w:rsidRPr="00557EA2" w:rsidRDefault="00557EA2" w:rsidP="00557EA2">
      <w:r w:rsidRPr="005364F8">
        <w:t>Hello and welcome! You should be commended for how carefully you covered each topic. I like reading your blogs because you consistently provide thorough, understandable information about each topic, making it possible for even those with little prior knowledge of the subject to understand it.</w:t>
      </w:r>
      <w:r>
        <w:t xml:space="preserve"> </w:t>
      </w:r>
      <w:r w:rsidRPr="00557EA2">
        <w:t>Identifying, evaluating, and controlling any risks that could have an impact on an organization's capacity to fulfill its goals is made possible through the critical process of risk management. Organizations can create strategies to control or eliminate risks by identifying potential hazards, evaluating their likelihood, and considering their potential effects.</w:t>
      </w:r>
    </w:p>
    <w:sectPr w:rsidR="00557EA2" w:rsidRPr="00557EA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3F6378" w14:textId="77777777" w:rsidR="00B94EB5" w:rsidRDefault="00B94EB5" w:rsidP="00D96E93">
      <w:pPr>
        <w:spacing w:after="0" w:line="240" w:lineRule="auto"/>
      </w:pPr>
      <w:r>
        <w:separator/>
      </w:r>
    </w:p>
  </w:endnote>
  <w:endnote w:type="continuationSeparator" w:id="0">
    <w:p w14:paraId="3946D87A" w14:textId="77777777" w:rsidR="00B94EB5" w:rsidRDefault="00B94EB5" w:rsidP="00D96E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9F7A69" w14:textId="77777777" w:rsidR="00B94EB5" w:rsidRDefault="00B94EB5" w:rsidP="00D96E93">
      <w:pPr>
        <w:spacing w:after="0" w:line="240" w:lineRule="auto"/>
      </w:pPr>
      <w:r>
        <w:separator/>
      </w:r>
    </w:p>
  </w:footnote>
  <w:footnote w:type="continuationSeparator" w:id="0">
    <w:p w14:paraId="79523EDE" w14:textId="77777777" w:rsidR="00B94EB5" w:rsidRDefault="00B94EB5" w:rsidP="00D96E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05F9A" w14:textId="2BE1124B" w:rsidR="00D96E93" w:rsidRDefault="00D96E93">
    <w:pPr>
      <w:pStyle w:val="Header"/>
    </w:pPr>
    <w:r>
      <w:t xml:space="preserve">Cybersecurity                                                                                                             </w:t>
    </w:r>
    <w:r>
      <w:fldChar w:fldCharType="begin"/>
    </w:r>
    <w:r>
      <w:instrText xml:space="preserve"> PAGE   \* MERGEFORMAT </w:instrText>
    </w:r>
    <w:r>
      <w:fldChar w:fldCharType="separate"/>
    </w:r>
    <w:r>
      <w:rPr>
        <w:noProof/>
      </w:rPr>
      <w:t>1</w:t>
    </w:r>
    <w:r>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E93"/>
    <w:rsid w:val="002007AA"/>
    <w:rsid w:val="00557EA2"/>
    <w:rsid w:val="005B55D6"/>
    <w:rsid w:val="00B94EB5"/>
    <w:rsid w:val="00D50F9A"/>
    <w:rsid w:val="00D96E93"/>
    <w:rsid w:val="00FE4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F3D34"/>
  <w15:chartTrackingRefBased/>
  <w15:docId w15:val="{B0E878A6-C283-4234-8B72-BA269E445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6E93"/>
    <w:pPr>
      <w:spacing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D96E93"/>
    <w:pPr>
      <w:keepNext/>
      <w:keepLines/>
      <w:spacing w:before="240" w:after="0"/>
      <w:ind w:firstLine="0"/>
      <w:jc w:val="center"/>
      <w:outlineLvl w:val="0"/>
    </w:pPr>
    <w:rPr>
      <w:rFonts w:eastAsiaTheme="majorEastAsia" w:cstheme="majorBidi"/>
      <w:b/>
      <w:color w:val="000000" w:themeColor="text1"/>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6E93"/>
    <w:rPr>
      <w:rFonts w:ascii="Times New Roman" w:eastAsiaTheme="majorEastAsia" w:hAnsi="Times New Roman" w:cstheme="majorBidi"/>
      <w:b/>
      <w:color w:val="000000" w:themeColor="text1"/>
      <w:sz w:val="24"/>
      <w:szCs w:val="32"/>
    </w:rPr>
  </w:style>
  <w:style w:type="paragraph" w:styleId="Header">
    <w:name w:val="header"/>
    <w:basedOn w:val="Normal"/>
    <w:link w:val="HeaderChar"/>
    <w:uiPriority w:val="99"/>
    <w:unhideWhenUsed/>
    <w:rsid w:val="00D96E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6E93"/>
    <w:rPr>
      <w:rFonts w:ascii="Times New Roman" w:hAnsi="Times New Roman"/>
      <w:sz w:val="24"/>
    </w:rPr>
  </w:style>
  <w:style w:type="paragraph" w:styleId="Footer">
    <w:name w:val="footer"/>
    <w:basedOn w:val="Normal"/>
    <w:link w:val="FooterChar"/>
    <w:uiPriority w:val="99"/>
    <w:unhideWhenUsed/>
    <w:rsid w:val="00D96E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6E93"/>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5</Pages>
  <Words>800</Words>
  <Characters>4563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i310</dc:creator>
  <cp:keywords/>
  <dc:description/>
  <cp:lastModifiedBy>i310</cp:lastModifiedBy>
  <cp:revision>2</cp:revision>
  <dcterms:created xsi:type="dcterms:W3CDTF">2023-02-20T10:51:00Z</dcterms:created>
  <dcterms:modified xsi:type="dcterms:W3CDTF">2023-02-20T11:11:00Z</dcterms:modified>
</cp:coreProperties>
</file>