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CFB" w:rsidRDefault="00553CFB"/>
    <w:p w:rsidR="00B269DC" w:rsidRDefault="00B269DC"/>
    <w:p w:rsidR="00B269DC" w:rsidRDefault="00B269DC"/>
    <w:p w:rsidR="00B269DC" w:rsidRDefault="00B269DC"/>
    <w:p w:rsidR="00B269DC" w:rsidRDefault="00B269DC"/>
    <w:p w:rsidR="00B269DC" w:rsidRDefault="00B269DC"/>
    <w:p w:rsidR="00B269DC" w:rsidRDefault="00B269DC"/>
    <w:p w:rsidR="00B269DC" w:rsidRDefault="00B269DC"/>
    <w:p w:rsidR="00B269DC" w:rsidRDefault="00B269DC"/>
    <w:p w:rsidR="00B269DC" w:rsidRDefault="00B269DC"/>
    <w:p w:rsidR="00B269DC" w:rsidRDefault="00B269DC" w:rsidP="00B269DC">
      <w:pPr>
        <w:pStyle w:val="Heading1"/>
      </w:pPr>
      <w:r>
        <w:t>Week 7 Discussion</w:t>
      </w:r>
    </w:p>
    <w:p w:rsidR="00B269DC" w:rsidRDefault="00B269DC" w:rsidP="00B269DC"/>
    <w:p w:rsidR="00B269DC" w:rsidRDefault="00B269DC" w:rsidP="00B269DC"/>
    <w:p w:rsidR="00B269DC" w:rsidRDefault="00B269DC" w:rsidP="00B269DC"/>
    <w:p w:rsidR="00B269DC" w:rsidRDefault="00B269DC" w:rsidP="00B269DC"/>
    <w:p w:rsidR="00B269DC" w:rsidRDefault="00B269DC" w:rsidP="00B269DC"/>
    <w:p w:rsidR="00B269DC" w:rsidRDefault="00B269DC" w:rsidP="00B269DC"/>
    <w:p w:rsidR="00B269DC" w:rsidRDefault="00B269DC" w:rsidP="00B269DC"/>
    <w:p w:rsidR="00B269DC" w:rsidRDefault="00B269DC" w:rsidP="00B269DC">
      <w:r>
        <w:lastRenderedPageBreak/>
        <w:t>As the head of a small community bank, I would have to carefully consider a number of variables before determining whether to create a second branch in Angola, including the potential impact on the operation of the current branch.</w:t>
      </w:r>
    </w:p>
    <w:p w:rsidR="00B269DC" w:rsidRDefault="00B269DC" w:rsidP="00B269DC">
      <w:r>
        <w:t>Assessing the market demand for financial services in Angola is crucial first and foremost. If there is a need for extra financial services in the region as a result of the dense population and growing economy, a second branch might be opened. If there are already too many banking options accessible, it could be challenging to draw in new customers, making the decision to create a new branch unwise</w:t>
      </w:r>
      <w:r>
        <w:t xml:space="preserve"> (</w:t>
      </w:r>
      <w:r>
        <w:rPr>
          <w:shd w:val="clear" w:color="auto" w:fill="FFFFFF"/>
        </w:rPr>
        <w:t xml:space="preserve">Kahraman, Ruan, &amp; Tolga, </w:t>
      </w:r>
      <w:r>
        <w:rPr>
          <w:shd w:val="clear" w:color="auto" w:fill="FFFFFF"/>
        </w:rPr>
        <w:t>2002).</w:t>
      </w:r>
    </w:p>
    <w:p w:rsidR="00B269DC" w:rsidRDefault="00B269DC" w:rsidP="00B269DC">
      <w:r>
        <w:t>The prospective impact on the current branch should also be taken into account. The performance of the current branch might be harmed by greater competition brought on by the opening of a second branch. The bank would also need to think about how to divide up costs for operations, marketing, and staffing between the two offices. Both branches may suffer from an insufficient allocation of resources.</w:t>
      </w:r>
    </w:p>
    <w:p w:rsidR="00B269DC" w:rsidRDefault="00B269DC" w:rsidP="00B269DC">
      <w:r>
        <w:t>An extensive review of the financial performance of the existing branch should be carried out to take into consideration the impact on the branch. Metrics including revenue growth, profitability, and rates of customer acquisition and retention should be included in this research. It might not be required to open a second branch if the current one is doing well and has room for future expansion. On the other hand, creating a second branch might be a means to boost market share and revenue if the current branch is underperforming and has little room for expansion</w:t>
      </w:r>
      <w:r>
        <w:t xml:space="preserve"> (</w:t>
      </w:r>
      <w:r>
        <w:rPr>
          <w:shd w:val="clear" w:color="auto" w:fill="FFFFFF"/>
        </w:rPr>
        <w:t xml:space="preserve">Turner, </w:t>
      </w:r>
      <w:r>
        <w:rPr>
          <w:shd w:val="clear" w:color="auto" w:fill="FFFFFF"/>
        </w:rPr>
        <w:t xml:space="preserve">&amp; </w:t>
      </w:r>
      <w:r>
        <w:rPr>
          <w:shd w:val="clear" w:color="auto" w:fill="FFFFFF"/>
        </w:rPr>
        <w:t xml:space="preserve">Guilding, </w:t>
      </w:r>
      <w:r>
        <w:rPr>
          <w:shd w:val="clear" w:color="auto" w:fill="FFFFFF"/>
        </w:rPr>
        <w:t>2012</w:t>
      </w:r>
      <w:r>
        <w:rPr>
          <w:shd w:val="clear" w:color="auto" w:fill="FFFFFF"/>
        </w:rPr>
        <w:t>)</w:t>
      </w:r>
      <w:r>
        <w:t>.</w:t>
      </w:r>
    </w:p>
    <w:p w:rsidR="00B269DC" w:rsidRDefault="00B269DC" w:rsidP="00B269DC">
      <w:r>
        <w:t>Conclusion: Careful consideration of the market demand and potential effects on the current branch would be necessary before deciding to create a second branch in Angola. The bank can make a decision that optimises opportunity while lowering risk by undertaking an in-depth review of financial performance and market circumstances.</w:t>
      </w:r>
    </w:p>
    <w:p w:rsidR="00B269DC" w:rsidRDefault="00B269DC" w:rsidP="00B269DC">
      <w:pPr>
        <w:pStyle w:val="Heading1"/>
      </w:pPr>
      <w:r>
        <w:t>References</w:t>
      </w:r>
    </w:p>
    <w:p w:rsidR="00B269DC" w:rsidRDefault="00B269DC" w:rsidP="00B269DC">
      <w:pPr>
        <w:rPr>
          <w:shd w:val="clear" w:color="auto" w:fill="FFFFFF"/>
        </w:rPr>
      </w:pPr>
      <w:r>
        <w:rPr>
          <w:shd w:val="clear" w:color="auto" w:fill="FFFFFF"/>
        </w:rPr>
        <w:t>Kahraman, C., Ruan, D., &amp; Tolga, E. (2002). Capital budgeting techniques using discounted fuzzy versus probabilistic cash flows. </w:t>
      </w:r>
      <w:r>
        <w:rPr>
          <w:i/>
          <w:iCs/>
          <w:shd w:val="clear" w:color="auto" w:fill="FFFFFF"/>
        </w:rPr>
        <w:t>Information Sciences</w:t>
      </w:r>
      <w:r>
        <w:rPr>
          <w:shd w:val="clear" w:color="auto" w:fill="FFFFFF"/>
        </w:rPr>
        <w:t>, </w:t>
      </w:r>
      <w:r>
        <w:rPr>
          <w:i/>
          <w:iCs/>
          <w:shd w:val="clear" w:color="auto" w:fill="FFFFFF"/>
        </w:rPr>
        <w:t>142</w:t>
      </w:r>
      <w:r>
        <w:rPr>
          <w:shd w:val="clear" w:color="auto" w:fill="FFFFFF"/>
        </w:rPr>
        <w:t>(1-4), 57-76.</w:t>
      </w:r>
    </w:p>
    <w:p w:rsidR="00B269DC" w:rsidRDefault="00B269DC" w:rsidP="00B269DC">
      <w:pPr>
        <w:rPr>
          <w:shd w:val="clear" w:color="auto" w:fill="FFFFFF"/>
        </w:rPr>
      </w:pPr>
      <w:r>
        <w:rPr>
          <w:shd w:val="clear" w:color="auto" w:fill="FFFFFF"/>
        </w:rPr>
        <w:t>Turner, M. J., &amp; Guilding, C. (2012). Factors affecting biasing of capital budgeting cash flow forecasts: evidence from the hotel industry. </w:t>
      </w:r>
      <w:r>
        <w:rPr>
          <w:i/>
          <w:iCs/>
          <w:shd w:val="clear" w:color="auto" w:fill="FFFFFF"/>
        </w:rPr>
        <w:t>Accounting and Business Research</w:t>
      </w:r>
      <w:r>
        <w:rPr>
          <w:shd w:val="clear" w:color="auto" w:fill="FFFFFF"/>
        </w:rPr>
        <w:t>, </w:t>
      </w:r>
      <w:r>
        <w:rPr>
          <w:i/>
          <w:iCs/>
          <w:shd w:val="clear" w:color="auto" w:fill="FFFFFF"/>
        </w:rPr>
        <w:t>42</w:t>
      </w:r>
      <w:r>
        <w:rPr>
          <w:shd w:val="clear" w:color="auto" w:fill="FFFFFF"/>
        </w:rPr>
        <w:t>(5), 519-545.</w:t>
      </w:r>
    </w:p>
    <w:p w:rsidR="00B269DC" w:rsidRDefault="00B269DC" w:rsidP="00B269DC">
      <w:pPr>
        <w:pStyle w:val="Heading1"/>
        <w:rPr>
          <w:shd w:val="clear" w:color="auto" w:fill="FFFFFF"/>
        </w:rPr>
      </w:pPr>
      <w:r>
        <w:rPr>
          <w:shd w:val="clear" w:color="auto" w:fill="FFFFFF"/>
        </w:rPr>
        <w:t>Reply 1</w:t>
      </w:r>
    </w:p>
    <w:p w:rsidR="00B269DC" w:rsidRDefault="00B269DC" w:rsidP="00B269DC">
      <w:r w:rsidRPr="00B269DC">
        <w:t>Even non-technical users may understand the facts you gave, and your message remains as succinct as ever. I enjoy reading your blogs. I wish to draw attention to the crucial points you made before.</w:t>
      </w:r>
      <w:r>
        <w:t xml:space="preserve"> </w:t>
      </w:r>
      <w:r w:rsidRPr="00B269DC">
        <w:t>I concur that the effects on the current branch would need to be carefully considered before opening a second branch in Angola. Be sure the bank has the resources necessary to run two branches efficiently and that launching a new branch won't negatively impact the operation of the current branch.</w:t>
      </w:r>
    </w:p>
    <w:p w:rsidR="00B269DC" w:rsidRDefault="00B269DC" w:rsidP="00B269DC">
      <w:pPr>
        <w:pStyle w:val="Heading1"/>
      </w:pPr>
      <w:r>
        <w:t>Reply 2</w:t>
      </w:r>
    </w:p>
    <w:p w:rsidR="00B269DC" w:rsidRPr="00B269DC" w:rsidRDefault="00B269DC" w:rsidP="00B269DC">
      <w:r w:rsidRPr="00B269DC">
        <w:t>Hello and welcome! You should be commended for how carefully you covered each topic. I like reading your blogs because you consistently provide thorough, understandable information about each topic, making it possible for even those with little prior knowledge of the subject to understand it.</w:t>
      </w:r>
      <w:r>
        <w:t xml:space="preserve"> </w:t>
      </w:r>
      <w:r w:rsidRPr="00B269DC">
        <w:t>I believe it's important to take into account both the advantages and disadvantages of building a second branch. If there is a significant demand for banking services in Angola, opening a new branch may improve revenue and draw in new clients. Opening a second branch could potentially have a favourable effect on the bank as a whole, even though there is undoubtedly a danger of greater competition and a possible negative impact on the current branch.</w:t>
      </w:r>
      <w:bookmarkStart w:id="0" w:name="_GoBack"/>
      <w:bookmarkEnd w:id="0"/>
    </w:p>
    <w:sectPr w:rsidR="00B269DC" w:rsidRPr="00B269D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614" w:rsidRDefault="00A57614" w:rsidP="00B269DC">
      <w:pPr>
        <w:spacing w:after="0" w:line="240" w:lineRule="auto"/>
      </w:pPr>
      <w:r>
        <w:separator/>
      </w:r>
    </w:p>
  </w:endnote>
  <w:endnote w:type="continuationSeparator" w:id="0">
    <w:p w:rsidR="00A57614" w:rsidRDefault="00A57614" w:rsidP="00B26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614" w:rsidRDefault="00A57614" w:rsidP="00B269DC">
      <w:pPr>
        <w:spacing w:after="0" w:line="240" w:lineRule="auto"/>
      </w:pPr>
      <w:r>
        <w:separator/>
      </w:r>
    </w:p>
  </w:footnote>
  <w:footnote w:type="continuationSeparator" w:id="0">
    <w:p w:rsidR="00A57614" w:rsidRDefault="00A57614" w:rsidP="00B269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9DC" w:rsidRDefault="00B269DC">
    <w:pPr>
      <w:pStyle w:val="Header"/>
    </w:pPr>
    <w:r>
      <w:t xml:space="preserve">Corporate Finance                                                                                                              </w:t>
    </w:r>
    <w:r>
      <w:rPr>
        <w:noProof w:val="0"/>
      </w:rPr>
      <w:fldChar w:fldCharType="begin"/>
    </w:r>
    <w:r>
      <w:instrText xml:space="preserve"> PAGE   \* MERGEFORMAT </w:instrText>
    </w:r>
    <w:r>
      <w:rPr>
        <w:noProof w:val="0"/>
      </w:rPr>
      <w:fldChar w:fldCharType="separate"/>
    </w:r>
    <w:r w:rsidR="00A57614">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9DC"/>
    <w:rsid w:val="00553CFB"/>
    <w:rsid w:val="00A57614"/>
    <w:rsid w:val="00B269D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51FD6-DDFC-481B-B1A4-5674C02E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9DC"/>
    <w:pPr>
      <w:spacing w:line="480" w:lineRule="auto"/>
      <w:ind w:firstLine="720"/>
    </w:pPr>
    <w:rPr>
      <w:rFonts w:ascii="Times New Roman" w:hAnsi="Times New Roman" w:cs="Mangal"/>
      <w:noProof/>
      <w:sz w:val="24"/>
    </w:rPr>
  </w:style>
  <w:style w:type="paragraph" w:styleId="Heading1">
    <w:name w:val="heading 1"/>
    <w:basedOn w:val="Normal"/>
    <w:next w:val="Normal"/>
    <w:link w:val="Heading1Char"/>
    <w:uiPriority w:val="9"/>
    <w:qFormat/>
    <w:rsid w:val="00B269DC"/>
    <w:pPr>
      <w:keepNext/>
      <w:keepLines/>
      <w:spacing w:before="240" w:after="0"/>
      <w:ind w:firstLine="0"/>
      <w:jc w:val="center"/>
      <w:outlineLvl w:val="0"/>
    </w:pPr>
    <w:rPr>
      <w:rFonts w:eastAsiaTheme="majorEastAsia" w:cstheme="majorBidi"/>
      <w:b/>
      <w:color w:val="000000" w:themeColor="text1"/>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9DC"/>
    <w:rPr>
      <w:rFonts w:ascii="Times New Roman" w:eastAsiaTheme="majorEastAsia" w:hAnsi="Times New Roman" w:cstheme="majorBidi"/>
      <w:b/>
      <w:noProof/>
      <w:color w:val="000000" w:themeColor="text1"/>
      <w:sz w:val="24"/>
      <w:szCs w:val="29"/>
    </w:rPr>
  </w:style>
  <w:style w:type="paragraph" w:styleId="Header">
    <w:name w:val="header"/>
    <w:basedOn w:val="Normal"/>
    <w:link w:val="HeaderChar"/>
    <w:uiPriority w:val="99"/>
    <w:unhideWhenUsed/>
    <w:rsid w:val="00B26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9DC"/>
    <w:rPr>
      <w:rFonts w:ascii="Times New Roman" w:hAnsi="Times New Roman" w:cs="Mangal"/>
      <w:noProof/>
      <w:sz w:val="24"/>
    </w:rPr>
  </w:style>
  <w:style w:type="paragraph" w:styleId="Footer">
    <w:name w:val="footer"/>
    <w:basedOn w:val="Normal"/>
    <w:link w:val="FooterChar"/>
    <w:uiPriority w:val="99"/>
    <w:unhideWhenUsed/>
    <w:rsid w:val="00B26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9DC"/>
    <w:rPr>
      <w:rFonts w:ascii="Times New Roman" w:hAnsi="Times New Roman" w:cs="Mangal"/>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546</Words>
  <Characters>3114</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Week 7 Discussion</vt:lpstr>
      <vt:lpstr>References</vt:lpstr>
      <vt:lpstr>Reply 1</vt:lpstr>
      <vt:lpstr>Reply 2</vt:lpstr>
    </vt:vector>
  </TitlesOfParts>
  <Company/>
  <LinksUpToDate>false</LinksUpToDate>
  <CharactersWithSpaces>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2023-02-22T10:18:00Z</dcterms:created>
  <dcterms:modified xsi:type="dcterms:W3CDTF">2023-02-22T10:28:00Z</dcterms:modified>
</cp:coreProperties>
</file>