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216EE" w14:textId="77777777" w:rsidR="005065A4" w:rsidRDefault="005065A4" w:rsidP="002D1F07">
      <w:pPr>
        <w:pStyle w:val="Title"/>
      </w:pPr>
      <w:r>
        <w:t xml:space="preserve">Simulating Camera </w:t>
      </w:r>
      <w:r w:rsidRPr="002D1F07">
        <w:t>Calibration</w:t>
      </w:r>
      <w:r>
        <w:t xml:space="preserve"> Using Brown’s Radial Distortion Model</w:t>
      </w:r>
    </w:p>
    <w:p w14:paraId="4F286676" w14:textId="78EC0ED3" w:rsidR="005065A4" w:rsidRDefault="005065A4" w:rsidP="005065A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ADFDCB0" w14:textId="04193E07" w:rsidR="00076DB6" w:rsidRPr="00E0473F" w:rsidRDefault="00592D89" w:rsidP="00E0473F">
      <w:pPr>
        <w:rPr>
          <w:lang w:val="en-US"/>
        </w:rPr>
      </w:pPr>
      <w:r>
        <w:rPr>
          <w:lang w:val="en-US"/>
        </w:rPr>
        <w:t xml:space="preserve">Camera calibration is a necessary step in analyzing camera-captured images. </w:t>
      </w:r>
      <w:r w:rsidRPr="000B2A46">
        <w:rPr>
          <w:i/>
          <w:iCs/>
          <w:lang w:val="en-US"/>
        </w:rPr>
        <w:t>Effects</w:t>
      </w:r>
      <w:r>
        <w:rPr>
          <w:lang w:val="en-US"/>
        </w:rPr>
        <w:t xml:space="preserve"> such as unnatural, depths, compression, or stretching of an image occur as an unavoidable by product of current technology – in particular the type of lens utilized in </w:t>
      </w:r>
      <w:r w:rsidR="00601632">
        <w:rPr>
          <w:lang w:val="en-US"/>
        </w:rPr>
        <w:t>the capture of the image</w:t>
      </w:r>
      <w:r w:rsidR="000B2A46">
        <w:rPr>
          <w:lang w:val="en-US"/>
        </w:rPr>
        <w:t xml:space="preserve"> </w:t>
      </w:r>
      <w:sdt>
        <w:sdtPr>
          <w:rPr>
            <w:lang w:val="en-US"/>
          </w:rPr>
          <w:id w:val="1721552750"/>
          <w:citation/>
        </w:sdtPr>
        <w:sdtContent>
          <w:r w:rsidR="000B2A46">
            <w:rPr>
              <w:lang w:val="en-US"/>
            </w:rPr>
            <w:fldChar w:fldCharType="begin"/>
          </w:r>
          <w:r w:rsidR="000B2A46">
            <w:rPr>
              <w:lang w:val="en-US"/>
            </w:rPr>
            <w:instrText xml:space="preserve"> CITATION Ban14 \l 1033 </w:instrText>
          </w:r>
          <w:r w:rsidR="000B2A46">
            <w:rPr>
              <w:lang w:val="en-US"/>
            </w:rPr>
            <w:fldChar w:fldCharType="separate"/>
          </w:r>
          <w:r w:rsidR="000B2A46" w:rsidRPr="000B2A46">
            <w:rPr>
              <w:noProof/>
              <w:lang w:val="en-US"/>
            </w:rPr>
            <w:t>[1]</w:t>
          </w:r>
          <w:r w:rsidR="000B2A46">
            <w:rPr>
              <w:lang w:val="en-US"/>
            </w:rPr>
            <w:fldChar w:fldCharType="end"/>
          </w:r>
        </w:sdtContent>
      </w:sdt>
      <w:r w:rsidR="000B2A46">
        <w:rPr>
          <w:lang w:val="en-US"/>
        </w:rPr>
        <w:t>. Radial distortions are one of the possible effects an engineer tackles in these images; Brown’s Radial</w:t>
      </w:r>
      <w:r w:rsidR="00760264">
        <w:rPr>
          <w:lang w:val="en-US"/>
        </w:rPr>
        <w:t xml:space="preserve"> Lens</w:t>
      </w:r>
      <w:r w:rsidR="000B2A46">
        <w:rPr>
          <w:lang w:val="en-US"/>
        </w:rPr>
        <w:t xml:space="preserve"> Distortion Model (BR</w:t>
      </w:r>
      <w:r w:rsidR="00760264">
        <w:rPr>
          <w:lang w:val="en-US"/>
        </w:rPr>
        <w:t>L</w:t>
      </w:r>
      <w:r w:rsidR="000B2A46">
        <w:rPr>
          <w:lang w:val="en-US"/>
        </w:rPr>
        <w:t>DM)</w:t>
      </w:r>
      <w:r w:rsidR="00760264">
        <w:rPr>
          <w:lang w:val="en-US"/>
        </w:rPr>
        <w:t xml:space="preserve"> looks to </w:t>
      </w:r>
      <w:r w:rsidR="000B627A">
        <w:rPr>
          <w:lang w:val="en-US"/>
        </w:rPr>
        <w:t>adjust effected images and make them appear more naturally to the human persevere</w:t>
      </w:r>
      <w:r w:rsidR="000B627A">
        <w:rPr>
          <w:rStyle w:val="FootnoteReference"/>
          <w:lang w:val="en-US"/>
        </w:rPr>
        <w:footnoteReference w:id="1"/>
      </w:r>
      <w:r w:rsidR="000B627A">
        <w:rPr>
          <w:lang w:val="en-US"/>
        </w:rPr>
        <w:t>.</w:t>
      </w:r>
      <w:r w:rsidR="004F1A43">
        <w:rPr>
          <w:lang w:val="en-US"/>
        </w:rPr>
        <w:t xml:space="preserve"> </w:t>
      </w:r>
      <w:r w:rsidR="004614E8">
        <w:rPr>
          <w:lang w:val="en-US"/>
        </w:rPr>
        <w:t>The BRLDM can be expressed through the following system of equations</w:t>
      </w:r>
      <w:r w:rsidR="00232B4D">
        <w:rPr>
          <w:rStyle w:val="FootnoteReference"/>
          <w:lang w:val="en-US"/>
        </w:rPr>
        <w:footnoteReference w:id="2"/>
      </w:r>
      <w:r w:rsidR="00076DB6">
        <w:rPr>
          <w:lang w:val="en-US"/>
        </w:rPr>
        <w:t>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51"/>
      </w:tblGrid>
      <w:tr w:rsidR="00E0473F" w14:paraId="4013A9CD" w14:textId="77777777" w:rsidTr="00E0473F">
        <w:tc>
          <w:tcPr>
            <w:tcW w:w="8500" w:type="dxa"/>
          </w:tcPr>
          <w:p w14:paraId="5A3C004E" w14:textId="543A3491" w:rsidR="00E0473F" w:rsidRPr="00076DB6" w:rsidRDefault="00E0473F" w:rsidP="00E0473F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</w:tcPr>
          <w:p w14:paraId="4AE4A17A" w14:textId="63F96F96" w:rsidR="00E0473F" w:rsidRDefault="00E0473F" w:rsidP="00E0473F">
            <w:pPr>
              <w:pStyle w:val="Caption"/>
              <w:keepNext/>
            </w:pPr>
            <w:r>
              <w:t xml:space="preserve">Eq. 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227E1294" w14:textId="3F54A878" w:rsidR="00E0473F" w:rsidRDefault="004614E8" w:rsidP="00B122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8500"/>
        <w:gridCol w:w="851"/>
      </w:tblGrid>
      <w:tr w:rsidR="00076DB6" w14:paraId="6D2E4047" w14:textId="77777777" w:rsidTr="00076DB6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1A12C123" w14:textId="77777777" w:rsidR="00076DB6" w:rsidRPr="00076DB6" w:rsidRDefault="00076DB6" w:rsidP="002C65A7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C881F86" w14:textId="77777777" w:rsidR="00076DB6" w:rsidRDefault="00076DB6" w:rsidP="002C65A7">
            <w:pPr>
              <w:pStyle w:val="Caption"/>
              <w:keepNext/>
            </w:pPr>
            <w:r>
              <w:t>Eq. 2</w:t>
            </w:r>
          </w:p>
        </w:tc>
      </w:tr>
      <w:tr w:rsidR="00E0473F" w14:paraId="0071E42F" w14:textId="77777777" w:rsidTr="00076D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0" w:type="dxa"/>
          </w:tcPr>
          <w:p w14:paraId="5D291517" w14:textId="63593C72" w:rsidR="00E0473F" w:rsidRPr="00076DB6" w:rsidRDefault="00E0473F" w:rsidP="00076DB6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C1AEFE5" w14:textId="64D54175" w:rsidR="00E0473F" w:rsidRDefault="00E0473F" w:rsidP="002C65A7">
            <w:pPr>
              <w:pStyle w:val="Caption"/>
              <w:keepNext/>
            </w:pPr>
            <w:r>
              <w:t xml:space="preserve">Eq. </w:t>
            </w:r>
            <w:r>
              <w:t>3</w:t>
            </w:r>
          </w:p>
        </w:tc>
      </w:tr>
      <w:tr w:rsidR="00E0473F" w14:paraId="359D674E" w14:textId="77777777" w:rsidTr="00076D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0" w:type="dxa"/>
          </w:tcPr>
          <w:p w14:paraId="2C4B9732" w14:textId="142904F4" w:rsidR="00E0473F" w:rsidRPr="00076DB6" w:rsidRDefault="00E0473F" w:rsidP="00076DB6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AF434E0" w14:textId="13927F57" w:rsidR="00E0473F" w:rsidRDefault="00E0473F" w:rsidP="002C65A7">
            <w:pPr>
              <w:pStyle w:val="Caption"/>
              <w:keepNext/>
            </w:pPr>
            <w:r>
              <w:t xml:space="preserve">Eq. </w:t>
            </w:r>
            <w:r>
              <w:t>4</w:t>
            </w:r>
          </w:p>
        </w:tc>
      </w:tr>
    </w:tbl>
    <w:p w14:paraId="66758C4E" w14:textId="66850FAA" w:rsidR="00523466" w:rsidRDefault="00523466" w:rsidP="005234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represent normalized, distorted, and center values </w:t>
      </w:r>
      <w:r w:rsidR="00D00F86">
        <w:rPr>
          <w:rFonts w:eastAsiaTheme="minorEastAsia"/>
          <w:lang w:val="en-US"/>
        </w:rPr>
        <w:t>respectively.</w:t>
      </w:r>
    </w:p>
    <w:p w14:paraId="6DC168E3" w14:textId="28A8E695" w:rsidR="000F0CF4" w:rsidRPr="000F0CF4" w:rsidRDefault="008B3C74" w:rsidP="000F0CF4">
      <w:pPr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Through</w:t>
      </w:r>
      <w:r w:rsidR="00FE1A0F">
        <w:rPr>
          <w:rFonts w:eastAsiaTheme="minorEastAsia"/>
          <w:lang w:val="en-US"/>
        </w:rPr>
        <w:t>out</w:t>
      </w:r>
      <w:r>
        <w:rPr>
          <w:rFonts w:eastAsiaTheme="minorEastAsia"/>
          <w:lang w:val="en-US"/>
        </w:rPr>
        <w:t xml:space="preserve"> this paper a sample image from a video game will be used as a benchmark</w:t>
      </w:r>
      <w:r w:rsidR="003D0E3D">
        <w:rPr>
          <w:rFonts w:eastAsiaTheme="minorEastAsia"/>
          <w:lang w:val="en-US"/>
        </w:rPr>
        <w:t xml:space="preserve"> for the artificial image distortion and </w:t>
      </w:r>
      <w:r w:rsidR="00642BD9">
        <w:rPr>
          <w:rFonts w:eastAsiaTheme="minorEastAsia"/>
          <w:lang w:val="en-US"/>
        </w:rPr>
        <w:t>un</w:t>
      </w:r>
      <w:r w:rsidR="003D0E3D">
        <w:rPr>
          <w:rFonts w:eastAsiaTheme="minorEastAsia"/>
          <w:lang w:val="en-US"/>
        </w:rPr>
        <w:t>distortion algorithm</w:t>
      </w:r>
      <w:r w:rsidR="00642BD9">
        <w:rPr>
          <w:rFonts w:eastAsiaTheme="minorEastAsia"/>
          <w:lang w:val="en-US"/>
        </w:rPr>
        <w:t>s</w:t>
      </w:r>
      <w:r w:rsidR="005233A8">
        <w:rPr>
          <w:rFonts w:eastAsiaTheme="minorEastAsia"/>
          <w:lang w:val="en-US"/>
        </w:rPr>
        <w:t xml:space="preserve"> that have been programmed </w:t>
      </w:r>
      <w:r w:rsidR="00642BD9">
        <w:rPr>
          <w:rFonts w:eastAsiaTheme="minorEastAsia"/>
          <w:lang w:val="en-US"/>
        </w:rPr>
        <w:t>in a Jupyter Notebook</w:t>
      </w:r>
      <w:r w:rsidR="00A02576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926185778"/>
          <w:citation/>
        </w:sdtPr>
        <w:sdtContent>
          <w:r w:rsidR="009842A8">
            <w:rPr>
              <w:rFonts w:eastAsiaTheme="minorEastAsia"/>
              <w:lang w:val="en-US"/>
            </w:rPr>
            <w:fldChar w:fldCharType="begin"/>
          </w:r>
          <w:r w:rsidR="009842A8">
            <w:rPr>
              <w:rFonts w:eastAsiaTheme="minorEastAsia"/>
              <w:lang w:val="en-US"/>
            </w:rPr>
            <w:instrText xml:space="preserve"> CITATION Gam16 \l 1033 </w:instrText>
          </w:r>
          <w:r w:rsidR="009842A8">
            <w:rPr>
              <w:rFonts w:eastAsiaTheme="minorEastAsia"/>
              <w:lang w:val="en-US"/>
            </w:rPr>
            <w:fldChar w:fldCharType="separate"/>
          </w:r>
          <w:r w:rsidR="009842A8" w:rsidRPr="009842A8">
            <w:rPr>
              <w:rFonts w:eastAsiaTheme="minorEastAsia"/>
              <w:noProof/>
              <w:lang w:val="en-US"/>
            </w:rPr>
            <w:t>[2]</w:t>
          </w:r>
          <w:r w:rsidR="009842A8">
            <w:rPr>
              <w:rFonts w:eastAsiaTheme="minorEastAsia"/>
              <w:lang w:val="en-US"/>
            </w:rPr>
            <w:fldChar w:fldCharType="end"/>
          </w:r>
        </w:sdtContent>
      </w:sdt>
      <w:r w:rsidR="009842A8">
        <w:rPr>
          <w:rFonts w:eastAsiaTheme="minorEastAsia"/>
          <w:lang w:val="en-US"/>
        </w:rPr>
        <w:t>.</w:t>
      </w:r>
      <w:r w:rsidR="005A5FCF">
        <w:rPr>
          <w:rFonts w:eastAsiaTheme="minorEastAsia"/>
          <w:lang w:val="en-US"/>
        </w:rPr>
        <w:t xml:space="preserve"> </w:t>
      </w:r>
      <w:r w:rsidR="00523466">
        <w:rPr>
          <w:rFonts w:eastAsiaTheme="minorEastAsia"/>
          <w:lang w:val="en-US"/>
        </w:rPr>
        <w:t>To highlight the different effects of radial distortion</w:t>
      </w:r>
      <w:r w:rsidR="000F0CF4">
        <w:rPr>
          <w:rFonts w:eastAsiaTheme="minorEastAsia"/>
          <w:lang w:val="en-US"/>
        </w:rPr>
        <w:t xml:space="preserve">, </w:t>
      </w:r>
      <w:r w:rsidR="00043CCD">
        <w:rPr>
          <w:rFonts w:eastAsiaTheme="minorEastAsia"/>
          <w:i/>
          <w:iCs/>
          <w:lang w:val="en-US"/>
        </w:rPr>
        <w:t>pincushion</w:t>
      </w:r>
      <w:r w:rsidR="00043CCD">
        <w:rPr>
          <w:rFonts w:eastAsiaTheme="minorEastAsia"/>
          <w:lang w:val="en-US"/>
        </w:rPr>
        <w:t xml:space="preserve"> and </w:t>
      </w:r>
      <w:r w:rsidR="00043CCD">
        <w:rPr>
          <w:rFonts w:eastAsiaTheme="minorEastAsia"/>
          <w:i/>
          <w:iCs/>
          <w:lang w:val="en-US"/>
        </w:rPr>
        <w:t>barrel</w:t>
      </w:r>
      <w:r w:rsidR="00043CCD">
        <w:rPr>
          <w:rFonts w:eastAsiaTheme="minorEastAsia"/>
          <w:lang w:val="en-US"/>
        </w:rPr>
        <w:t xml:space="preserve"> distortions will be compared to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043CCD">
        <w:rPr>
          <w:rFonts w:eastAsiaTheme="minorEastAsia"/>
          <w:lang w:val="en-US"/>
        </w:rPr>
        <w:t>-values used in equation (1)</w:t>
      </w:r>
      <w:r w:rsidR="000F0CF4">
        <w:rPr>
          <w:rFonts w:eastAsiaTheme="minorEastAsia"/>
          <w:lang w:val="en-US"/>
        </w:rPr>
        <w:t xml:space="preserve">, and noting the performance of the primary undistortion in the case of only using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0F0CF4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0F0CF4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0F0CF4">
        <w:rPr>
          <w:rFonts w:eastAsiaTheme="minorEastAsia"/>
          <w:lang w:val="en-US"/>
        </w:rPr>
        <w:t xml:space="preserve">, and finally all three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0F0CF4">
        <w:rPr>
          <w:rFonts w:eastAsiaTheme="minorEastAsia"/>
          <w:lang w:val="en-US"/>
        </w:rPr>
        <w:t xml:space="preserve">-values. By doing so, a high-level guideline will be generated to predict the sign (positive or negative) of the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0F0CF4">
        <w:rPr>
          <w:rFonts w:eastAsiaTheme="minorEastAsia"/>
          <w:lang w:val="en-US"/>
        </w:rPr>
        <w:t>-values when an engineering applies these algorithms in practice.</w:t>
      </w:r>
    </w:p>
    <w:p w14:paraId="2E234A81" w14:textId="2C8169AC" w:rsidR="00601632" w:rsidRDefault="00523466" w:rsidP="00601632">
      <w:pPr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Moreover,</w:t>
      </w:r>
      <w:r w:rsidR="005A5FCF">
        <w:rPr>
          <w:rFonts w:eastAsiaTheme="minorEastAsia"/>
          <w:lang w:val="en-US"/>
        </w:rPr>
        <w:t xml:space="preserve"> qualitative and quantitative comparison between two </w:t>
      </w:r>
      <w:r>
        <w:rPr>
          <w:rFonts w:eastAsiaTheme="minorEastAsia"/>
          <w:lang w:val="en-US"/>
        </w:rPr>
        <w:t>un</w:t>
      </w:r>
      <w:r w:rsidR="005A5FCF">
        <w:rPr>
          <w:rFonts w:eastAsiaTheme="minorEastAsia"/>
          <w:lang w:val="en-US"/>
        </w:rPr>
        <w:t xml:space="preserve">distortion </w:t>
      </w:r>
      <w:r>
        <w:rPr>
          <w:rFonts w:eastAsiaTheme="minorEastAsia"/>
          <w:lang w:val="en-US"/>
        </w:rPr>
        <w:t>algorithms</w:t>
      </w:r>
      <w:r w:rsidR="005A5FCF">
        <w:rPr>
          <w:rFonts w:eastAsiaTheme="minorEastAsia"/>
          <w:lang w:val="en-US"/>
        </w:rPr>
        <w:t xml:space="preserve"> will be done – one </w:t>
      </w:r>
      <w:r w:rsidR="000F0CF4">
        <w:rPr>
          <w:rFonts w:eastAsiaTheme="minorEastAsia"/>
          <w:lang w:val="en-US"/>
        </w:rPr>
        <w:t xml:space="preserve">algorithm </w:t>
      </w:r>
      <w:r w:rsidR="005A5FCF">
        <w:rPr>
          <w:rFonts w:eastAsiaTheme="minorEastAsia"/>
          <w:lang w:val="en-US"/>
        </w:rPr>
        <w:t xml:space="preserve">serves as an approximation in cases of small distortion and another that </w:t>
      </w:r>
      <w:r w:rsidR="000F0CF4">
        <w:rPr>
          <w:rFonts w:eastAsiaTheme="minorEastAsia"/>
          <w:lang w:val="en-US"/>
        </w:rPr>
        <w:t>depends</w:t>
      </w:r>
      <w:r w:rsidR="005A5FCF">
        <w:rPr>
          <w:rFonts w:eastAsiaTheme="minorEastAsia"/>
          <w:lang w:val="en-US"/>
        </w:rPr>
        <w:t xml:space="preserve"> on heavy computation</w:t>
      </w:r>
      <w:r w:rsidR="000F0CF4">
        <w:rPr>
          <w:rFonts w:eastAsiaTheme="minorEastAsia"/>
          <w:lang w:val="en-US"/>
        </w:rPr>
        <w:t>al</w:t>
      </w:r>
      <w:r w:rsidR="005A5FCF">
        <w:rPr>
          <w:rFonts w:eastAsiaTheme="minorEastAsia"/>
          <w:lang w:val="en-US"/>
        </w:rPr>
        <w:t xml:space="preserve"> power and numerical solution methods to solve non-linear systems which are inherently </w:t>
      </w:r>
      <w:r w:rsidR="000F0CF4">
        <w:rPr>
          <w:rFonts w:eastAsiaTheme="minorEastAsia"/>
          <w:lang w:val="en-US"/>
        </w:rPr>
        <w:t>difficult and sometimes unreliable</w:t>
      </w:r>
      <w:r w:rsidR="005A5FCF">
        <w:rPr>
          <w:rFonts w:eastAsiaTheme="minorEastAsia"/>
          <w:lang w:val="en-US"/>
        </w:rPr>
        <w:t xml:space="preserve"> to solve. The paper will conclude with a discussion on the real-world applications of image distortions as a whole and where radial lens distortions are most prominent.</w:t>
      </w:r>
    </w:p>
    <w:p w14:paraId="7BBFBFDA" w14:textId="77777777" w:rsidR="00DB3FD2" w:rsidRDefault="00DB3FD2" w:rsidP="00601632">
      <w:pPr>
        <w:ind w:firstLine="360"/>
        <w:rPr>
          <w:rFonts w:eastAsiaTheme="minorEastAsia"/>
          <w:lang w:val="en-US"/>
        </w:rPr>
      </w:pPr>
      <w:bookmarkStart w:id="0" w:name="_GoBack"/>
      <w:bookmarkEnd w:id="0"/>
    </w:p>
    <w:p w14:paraId="6EE7258B" w14:textId="057C60D1" w:rsidR="00CE1849" w:rsidRDefault="00CE1849" w:rsidP="00CE1849">
      <w:pPr>
        <w:ind w:firstLine="36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C6127B2" wp14:editId="683CF47D">
            <wp:extent cx="371856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336" cy="20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499" w14:textId="41213CBC" w:rsidR="00601632" w:rsidRPr="00B1222B" w:rsidRDefault="00CE1849" w:rsidP="00601632">
      <w:pPr>
        <w:pStyle w:val="NoSpacing"/>
        <w:rPr>
          <w:lang w:val="en-US"/>
        </w:rPr>
      </w:pPr>
      <w:r>
        <w:rPr>
          <w:lang w:val="en-US"/>
        </w:rPr>
        <w:t xml:space="preserve">Figure 1: Benchmark image </w:t>
      </w:r>
      <w:r w:rsidR="003130A2">
        <w:rPr>
          <w:lang w:val="en-US"/>
        </w:rPr>
        <w:t>that will primarily be analyzed in this paper.</w:t>
      </w:r>
    </w:p>
    <w:p w14:paraId="79E6C5F1" w14:textId="034B2467" w:rsidR="0019585B" w:rsidRDefault="0019585B" w:rsidP="00195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Quick statement for the motivation of camera calibration</w:t>
      </w:r>
    </w:p>
    <w:p w14:paraId="2D443710" w14:textId="4D12C722" w:rsidR="0019585B" w:rsidRDefault="00230A61" w:rsidP="00195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brown’s radial distortion model</w:t>
      </w:r>
    </w:p>
    <w:p w14:paraId="216E40FE" w14:textId="7F7C9DD8" w:rsidR="00230A61" w:rsidRPr="0019585B" w:rsidRDefault="00230A61" w:rsidP="00195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Summarize what will be cover</w:t>
      </w:r>
      <w:r w:rsidR="00A66E99">
        <w:rPr>
          <w:lang w:val="en-US"/>
        </w:rPr>
        <w:t>ed</w:t>
      </w:r>
    </w:p>
    <w:p w14:paraId="5ED430DE" w14:textId="32CB2264" w:rsidR="009E52FE" w:rsidRPr="002D1F07" w:rsidRDefault="005065A4" w:rsidP="002D1F07">
      <w:pPr>
        <w:pStyle w:val="Heading1"/>
      </w:pPr>
      <w:hyperlink r:id="rId9" w:anchor="Artifical-Image-Distortion" w:tgtFrame="_self" w:history="1">
        <w:r w:rsidR="00067143" w:rsidRPr="002D1F07">
          <w:rPr>
            <w:rStyle w:val="Hyperlink"/>
            <w:color w:val="000000" w:themeColor="text1"/>
            <w:u w:val="none"/>
          </w:rPr>
          <w:t>Artificial</w:t>
        </w:r>
        <w:r w:rsidRPr="002D1F07">
          <w:rPr>
            <w:rStyle w:val="Hyperlink"/>
            <w:color w:val="000000" w:themeColor="text1"/>
            <w:u w:val="none"/>
          </w:rPr>
          <w:t xml:space="preserve"> Image Distortion</w:t>
        </w:r>
      </w:hyperlink>
    </w:p>
    <w:p w14:paraId="018C0190" w14:textId="171374C6" w:rsidR="005065A4" w:rsidRDefault="005065A4" w:rsidP="002D1F07">
      <w:r>
        <w:t>Placeholder</w:t>
      </w:r>
    </w:p>
    <w:p w14:paraId="76606201" w14:textId="61B79535" w:rsidR="005065A4" w:rsidRDefault="005065A4" w:rsidP="005065A4">
      <w:pPr>
        <w:pStyle w:val="Heading1"/>
      </w:pPr>
      <w:r>
        <w:t>I</w:t>
      </w:r>
      <w:hyperlink r:id="rId10" w:anchor="Image-Correction:-Undistorting-Images" w:tgtFrame="_self" w:history="1">
        <w:r w:rsidRPr="005065A4">
          <w:rPr>
            <w:rStyle w:val="Hyperlink"/>
            <w:color w:val="000000" w:themeColor="text1"/>
            <w:u w:val="none"/>
          </w:rPr>
          <w:t>mage Correction: Undistorting Images</w:t>
        </w:r>
      </w:hyperlink>
    </w:p>
    <w:p w14:paraId="6CD147BE" w14:textId="5AE40AE3" w:rsidR="005065A4" w:rsidRDefault="005065A4" w:rsidP="005065A4">
      <w:r>
        <w:t>Placeholder</w:t>
      </w:r>
    </w:p>
    <w:p w14:paraId="7982913C" w14:textId="79F6BB7C" w:rsidR="005065A4" w:rsidRDefault="005065A4" w:rsidP="005065A4">
      <w:pPr>
        <w:pStyle w:val="Heading1"/>
      </w:pPr>
      <w:r>
        <w:t>Real-World Implications</w:t>
      </w:r>
    </w:p>
    <w:p w14:paraId="022E49BE" w14:textId="44CFB0D3" w:rsidR="0019585B" w:rsidRPr="0019585B" w:rsidRDefault="0019585B" w:rsidP="0019585B">
      <w:pPr>
        <w:rPr>
          <w:sz w:val="24"/>
        </w:rPr>
      </w:pPr>
      <w:r>
        <w:t>P</w:t>
      </w:r>
      <w:r w:rsidR="00067143">
        <w:t>laceholder</w:t>
      </w:r>
      <w:r>
        <w:br w:type="page"/>
      </w:r>
    </w:p>
    <w:sdt>
      <w:sdtPr>
        <w:id w:val="822241807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14:paraId="3DBAC23B" w14:textId="3821C278" w:rsidR="0019585B" w:rsidRDefault="0019585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72D827F" w14:textId="77777777" w:rsidR="0019585B" w:rsidRDefault="0019585B">
              <w:pPr>
                <w:rPr>
                  <w:rFonts w:asciiTheme="minorHAnsi" w:hAnsiTheme="minorHAns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028"/>
              </w:tblGrid>
              <w:tr w:rsidR="0019585B" w14:paraId="2FF9B13D" w14:textId="77777777">
                <w:trPr>
                  <w:divId w:val="31614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774F76" w14:textId="473213C7" w:rsidR="0019585B" w:rsidRDefault="0019585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3031F8" w14:textId="77777777" w:rsidR="0019585B" w:rsidRDefault="001958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S. Banks, E. A. Cooper and E. A. Piazza, "Camera Focal Length and the Perception of Pictures," US National Library of Medicine National Institutes of Health, 1 January 2014. [Online]. Available: https://www.ncbi.nlm.nih.gov/pmc/articles/PMC4114730/. [Accessed 8 April 2020].</w:t>
                    </w:r>
                  </w:p>
                </w:tc>
              </w:tr>
            </w:tbl>
            <w:p w14:paraId="19114934" w14:textId="77777777" w:rsidR="0019585B" w:rsidRDefault="0019585B">
              <w:pPr>
                <w:divId w:val="31614575"/>
                <w:rPr>
                  <w:rFonts w:eastAsia="Times New Roman"/>
                  <w:noProof/>
                </w:rPr>
              </w:pPr>
            </w:p>
            <w:p w14:paraId="40BA365D" w14:textId="4D8B58D7" w:rsidR="0019585B" w:rsidRDefault="001958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C0E800" w14:textId="77777777" w:rsidR="0019585B" w:rsidRPr="00067143" w:rsidRDefault="0019585B" w:rsidP="00067143"/>
    <w:p w14:paraId="7680AA7C" w14:textId="77777777" w:rsidR="00067143" w:rsidRPr="00067143" w:rsidRDefault="00067143" w:rsidP="00067143"/>
    <w:p w14:paraId="62273BA0" w14:textId="77777777" w:rsidR="005065A4" w:rsidRPr="005065A4" w:rsidRDefault="005065A4" w:rsidP="005065A4"/>
    <w:sectPr w:rsidR="005065A4" w:rsidRPr="005065A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2337A" w14:textId="77777777" w:rsidR="005B27B5" w:rsidRDefault="005B27B5" w:rsidP="005065A4">
      <w:r>
        <w:separator/>
      </w:r>
    </w:p>
  </w:endnote>
  <w:endnote w:type="continuationSeparator" w:id="0">
    <w:p w14:paraId="59EBBF00" w14:textId="77777777" w:rsidR="005B27B5" w:rsidRDefault="005B27B5" w:rsidP="0050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620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92BF7" w14:textId="1C7F10C0" w:rsidR="0019585B" w:rsidRDefault="00195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FD7F03" w14:textId="77777777" w:rsidR="0019585B" w:rsidRDefault="00195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3AD7B" w14:textId="77777777" w:rsidR="005B27B5" w:rsidRDefault="005B27B5" w:rsidP="005065A4">
      <w:r>
        <w:separator/>
      </w:r>
    </w:p>
  </w:footnote>
  <w:footnote w:type="continuationSeparator" w:id="0">
    <w:p w14:paraId="03B6F4D5" w14:textId="77777777" w:rsidR="005B27B5" w:rsidRDefault="005B27B5" w:rsidP="005065A4">
      <w:r>
        <w:continuationSeparator/>
      </w:r>
    </w:p>
  </w:footnote>
  <w:footnote w:id="1">
    <w:p w14:paraId="0E51CC13" w14:textId="2131C9D1" w:rsidR="000B627A" w:rsidRPr="000B627A" w:rsidRDefault="000B627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idea of perception versus reality is an interesting, yet out of scope topic for purposed of this paper.</w:t>
      </w:r>
    </w:p>
  </w:footnote>
  <w:footnote w:id="2">
    <w:p w14:paraId="60973CE7" w14:textId="32CA21D7" w:rsidR="00232B4D" w:rsidRPr="00232B4D" w:rsidRDefault="00232B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It should be noted that the presented model is not complete, it assumed there is no tangential distortions, which will briefly be discussed later.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C6BE" w14:textId="5B0A35F4" w:rsidR="005065A4" w:rsidRDefault="005065A4" w:rsidP="005065A4">
    <w:pPr>
      <w:pStyle w:val="Header"/>
      <w:jc w:val="right"/>
      <w:rPr>
        <w:lang w:val="en-US"/>
      </w:rPr>
    </w:pPr>
    <w:r>
      <w:rPr>
        <w:lang w:val="en-US"/>
      </w:rPr>
      <w:t>3.3 Camera Calibration: Correcting Radial Distortion</w:t>
    </w:r>
  </w:p>
  <w:p w14:paraId="31C4BCDD" w14:textId="73F6F087" w:rsidR="005065A4" w:rsidRPr="005065A4" w:rsidRDefault="005065A4" w:rsidP="005065A4">
    <w:pPr>
      <w:pStyle w:val="Header"/>
      <w:jc w:val="right"/>
      <w:rPr>
        <w:lang w:val="en-US"/>
      </w:rPr>
    </w:pPr>
    <w:r w:rsidRPr="005065A4">
      <w:rPr>
        <w:lang w:val="en-US"/>
      </w:rPr>
      <w:t xml:space="preserve">Divy </w:t>
    </w:r>
    <w:r w:rsidR="00067143" w:rsidRPr="005065A4">
      <w:rPr>
        <w:lang w:val="en-US"/>
      </w:rPr>
      <w:t>Raval</w:t>
    </w:r>
    <w:r w:rsidR="00067143">
      <w:rPr>
        <w:lang w:val="en-US"/>
      </w:rPr>
      <w:t xml:space="preserve">  |</w:t>
    </w:r>
    <w:r>
      <w:rPr>
        <w:lang w:val="en-US"/>
      </w:rPr>
      <w:t xml:space="preserve">  1005251594  | April 9, 2020  | ESC204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2A15"/>
    <w:multiLevelType w:val="hybridMultilevel"/>
    <w:tmpl w:val="8926F6E0"/>
    <w:lvl w:ilvl="0" w:tplc="39967F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tzA3NjMxMDQxtTBS0lEKTi0uzszPAykwrAUAdgWjwSwAAAA="/>
  </w:docVars>
  <w:rsids>
    <w:rsidRoot w:val="00C479E9"/>
    <w:rsid w:val="00043CCD"/>
    <w:rsid w:val="00067143"/>
    <w:rsid w:val="00076DB6"/>
    <w:rsid w:val="000B2A46"/>
    <w:rsid w:val="000B627A"/>
    <w:rsid w:val="000F0CF4"/>
    <w:rsid w:val="0019585B"/>
    <w:rsid w:val="001F30DC"/>
    <w:rsid w:val="00230A61"/>
    <w:rsid w:val="00232B4D"/>
    <w:rsid w:val="002C55FB"/>
    <w:rsid w:val="002D1F07"/>
    <w:rsid w:val="003130A2"/>
    <w:rsid w:val="003D0E3D"/>
    <w:rsid w:val="004614E8"/>
    <w:rsid w:val="00466B65"/>
    <w:rsid w:val="00473723"/>
    <w:rsid w:val="004F1A43"/>
    <w:rsid w:val="005065A4"/>
    <w:rsid w:val="005233A8"/>
    <w:rsid w:val="00523466"/>
    <w:rsid w:val="00592D89"/>
    <w:rsid w:val="005A5FCF"/>
    <w:rsid w:val="005B27B5"/>
    <w:rsid w:val="00601632"/>
    <w:rsid w:val="00642BD9"/>
    <w:rsid w:val="00760264"/>
    <w:rsid w:val="008B3C74"/>
    <w:rsid w:val="009842A8"/>
    <w:rsid w:val="009E52FE"/>
    <w:rsid w:val="00A02576"/>
    <w:rsid w:val="00A66E99"/>
    <w:rsid w:val="00B1222B"/>
    <w:rsid w:val="00C479E9"/>
    <w:rsid w:val="00CE1849"/>
    <w:rsid w:val="00D00F86"/>
    <w:rsid w:val="00DB3FD2"/>
    <w:rsid w:val="00E0473F"/>
    <w:rsid w:val="00F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4B8C"/>
  <w15:chartTrackingRefBased/>
  <w15:docId w15:val="{7506F78D-01E8-4F61-83BB-361BBC5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CCD"/>
    <w:pPr>
      <w:spacing w:after="0"/>
      <w:jc w:val="left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61"/>
    <w:pPr>
      <w:keepNext/>
      <w:keepLines/>
      <w:outlineLvl w:val="0"/>
    </w:pPr>
    <w:rPr>
      <w:rFonts w:eastAsiaTheme="majorEastAsia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F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5A4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506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5A4"/>
    <w:rPr>
      <w:rFonts w:ascii="Times New Roman" w:hAnsi="Times New Roman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1F07"/>
    <w:pPr>
      <w:contextualSpacing/>
      <w:jc w:val="center"/>
    </w:pPr>
    <w:rPr>
      <w:rFonts w:eastAsiaTheme="majorEastAsia" w:cstheme="majorBidi"/>
      <w:color w:val="auto"/>
      <w:spacing w:val="-10"/>
      <w:kern w:val="28"/>
      <w:sz w:val="4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D1F07"/>
    <w:rPr>
      <w:rFonts w:ascii="Times New Roman" w:eastAsiaTheme="majorEastAsia" w:hAnsi="Times New Roman" w:cstheme="majorBidi"/>
      <w:spacing w:val="-10"/>
      <w:kern w:val="28"/>
      <w:sz w:val="40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0A61"/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065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1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85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9585B"/>
  </w:style>
  <w:style w:type="paragraph" w:styleId="FootnoteText">
    <w:name w:val="footnote text"/>
    <w:basedOn w:val="Normal"/>
    <w:link w:val="FootnoteTextChar"/>
    <w:uiPriority w:val="99"/>
    <w:semiHidden/>
    <w:unhideWhenUsed/>
    <w:rsid w:val="000B62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627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627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14E8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73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047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1849"/>
    <w:pPr>
      <w:spacing w:after="0"/>
      <w:jc w:val="center"/>
    </w:pPr>
    <w:rPr>
      <w:rFonts w:ascii="Times New Roman" w:hAnsi="Times New Roman"/>
      <w:color w:val="000000" w:themeColor="text1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0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888/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888/la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Ban14</b:Tag>
    <b:SourceType>InternetSite</b:SourceType>
    <b:Guid>{1A10C725-94D9-48A4-9139-40FF95B8AAF9}</b:Guid>
    <b:Title>Camera Focal Length and the Perception of Pictures</b:Title>
    <b:Year>2014</b:Year>
    <b:Month>January</b:Month>
    <b:Day>1</b:Day>
    <b:YearAccessed>2020</b:YearAccessed>
    <b:MonthAccessed>April</b:MonthAccessed>
    <b:DayAccessed>8</b:DayAccessed>
    <b:URL>https://www.ncbi.nlm.nih.gov/pmc/articles/PMC4114730/</b:URL>
    <b:ProductionCompany>US National Library of Medicine National Institutes of Health</b:ProductionCompany>
    <b:Author>
      <b:Author>
        <b:NameList>
          <b:Person>
            <b:Last>Banks</b:Last>
            <b:Middle>S</b:Middle>
            <b:First>Martin</b:First>
          </b:Person>
          <b:Person>
            <b:Last>Cooper</b:Last>
            <b:Middle>A</b:Middle>
            <b:First>Emily</b:First>
          </b:Person>
          <b:Person>
            <b:Last>Piazza</b:Last>
            <b:Middle>A</b:Middle>
            <b:First>Elisa</b:First>
          </b:Person>
        </b:NameList>
      </b:Author>
    </b:Author>
    <b:RefOrder>1</b:RefOrder>
  </b:Source>
  <b:Source>
    <b:Tag>Gam16</b:Tag>
    <b:SourceType>InternetSite</b:SourceType>
    <b:Guid>{276A89C6-2370-491E-9DAF-9917A2579EA2}</b:Guid>
    <b:Author>
      <b:Author>
        <b:Corporate>GameCentral</b:Corporate>
      </b:Author>
    </b:Author>
    <b:Title>Call Of Duty: Ghosts is most pre-ordered next gen game</b:Title>
    <b:ProductionCompany>Metro.co.uk</b:ProductionCompany>
    <b:Year>2016</b:Year>
    <b:Month>November</b:Month>
    <b:Day>6</b:Day>
    <b:YearAccessed>2020</b:YearAccessed>
    <b:MonthAccessed>April</b:MonthAccessed>
    <b:DayAccessed>8</b:DayAccessed>
    <b:URL>https://metro.co.uk/2013/11/06/call-of-duty-ghosts-is-most-pre-ordered-next-gen-game-4176527/</b:URL>
    <b:RefOrder>2</b:RefOrder>
  </b:Source>
</b:Sources>
</file>

<file path=customXml/itemProps1.xml><?xml version="1.0" encoding="utf-8"?>
<ds:datastoreItem xmlns:ds="http://schemas.openxmlformats.org/officeDocument/2006/customXml" ds:itemID="{820804D6-23B1-4CB2-8179-E8492C08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Raval</dc:creator>
  <cp:keywords/>
  <dc:description/>
  <cp:lastModifiedBy>Divy Raval</cp:lastModifiedBy>
  <cp:revision>29</cp:revision>
  <dcterms:created xsi:type="dcterms:W3CDTF">2020-04-09T04:05:00Z</dcterms:created>
  <dcterms:modified xsi:type="dcterms:W3CDTF">2020-04-09T07:41:00Z</dcterms:modified>
</cp:coreProperties>
</file>