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33B79" w14:textId="77777777" w:rsidR="0017362C" w:rsidRDefault="00817113">
      <w:pPr>
        <w:spacing w:after="0" w:line="259" w:lineRule="auto"/>
        <w:ind w:left="490" w:firstLine="0"/>
        <w:jc w:val="center"/>
      </w:pPr>
      <w:proofErr w:type="spellStart"/>
      <w:r>
        <w:rPr>
          <w:color w:val="434343"/>
          <w:sz w:val="32"/>
        </w:rPr>
        <w:t>Github</w:t>
      </w:r>
      <w:proofErr w:type="spellEnd"/>
      <w:r>
        <w:rPr>
          <w:color w:val="434343"/>
          <w:sz w:val="32"/>
        </w:rPr>
        <w:t xml:space="preserve"> Link:</w:t>
      </w:r>
      <w:r>
        <w:t xml:space="preserve">   </w:t>
      </w:r>
      <w:r>
        <w:t xml:space="preserve"> </w:t>
      </w:r>
    </w:p>
    <w:p w14:paraId="27DD68ED" w14:textId="77777777" w:rsidR="0017362C" w:rsidRDefault="00817113">
      <w:pPr>
        <w:spacing w:after="405" w:line="259" w:lineRule="auto"/>
        <w:ind w:left="1891" w:firstLine="0"/>
      </w:pPr>
      <w:r>
        <w:rPr>
          <w:b/>
        </w:rPr>
        <w:t xml:space="preserve">   </w:t>
      </w:r>
      <w:r>
        <w:rPr>
          <w:b/>
          <w:color w:val="4C94D8"/>
        </w:rPr>
        <w:t>https://github.com/Divya-754/Stock-price-production-</w:t>
      </w:r>
      <w:r>
        <w:t xml:space="preserve"> </w:t>
      </w:r>
      <w:r>
        <w:t xml:space="preserve"> </w:t>
      </w:r>
    </w:p>
    <w:p w14:paraId="740F0903" w14:textId="77777777" w:rsidR="0017362C" w:rsidRDefault="00817113">
      <w:pPr>
        <w:spacing w:after="11" w:line="259" w:lineRule="auto"/>
        <w:ind w:left="150"/>
        <w:jc w:val="center"/>
      </w:pPr>
      <w:r>
        <w:rPr>
          <w:b/>
          <w:sz w:val="28"/>
        </w:rPr>
        <w:t xml:space="preserve">Project Title: Cracking the Market Code with AI-Driven Stock Price </w:t>
      </w:r>
      <w:r>
        <w:t xml:space="preserve"> </w:t>
      </w:r>
      <w:r>
        <w:t xml:space="preserve"> </w:t>
      </w:r>
    </w:p>
    <w:p w14:paraId="7FD9ABC7" w14:textId="77777777" w:rsidR="0017362C" w:rsidRDefault="00817113">
      <w:pPr>
        <w:spacing w:after="294" w:line="259" w:lineRule="auto"/>
        <w:ind w:left="150" w:right="7"/>
        <w:jc w:val="center"/>
      </w:pPr>
      <w:r>
        <w:rPr>
          <w:b/>
          <w:sz w:val="28"/>
        </w:rPr>
        <w:t>Prediction Using Time Series Analysis</w:t>
      </w:r>
      <w:r>
        <w:t xml:space="preserve">  </w:t>
      </w:r>
      <w:r>
        <w:rPr>
          <w:b/>
          <w:sz w:val="28"/>
        </w:rPr>
        <w:t xml:space="preserve"> </w:t>
      </w:r>
      <w:r>
        <w:t xml:space="preserve"> </w:t>
      </w:r>
    </w:p>
    <w:p w14:paraId="5C9FDC84" w14:textId="77777777" w:rsidR="0017362C" w:rsidRDefault="00817113">
      <w:pPr>
        <w:spacing w:after="133" w:line="259" w:lineRule="auto"/>
        <w:ind w:left="483" w:firstLine="0"/>
        <w:jc w:val="center"/>
      </w:pPr>
      <w:r>
        <w:rPr>
          <w:b/>
          <w:color w:val="980000"/>
          <w:sz w:val="28"/>
        </w:rPr>
        <w:t>PHASE-2</w:t>
      </w:r>
      <w:r>
        <w:rPr>
          <w:b/>
          <w:color w:val="434343"/>
          <w:sz w:val="28"/>
        </w:rPr>
        <w:t xml:space="preserve"> </w:t>
      </w:r>
      <w:r>
        <w:t xml:space="preserve">   </w:t>
      </w:r>
      <w:r>
        <w:t xml:space="preserve"> </w:t>
      </w:r>
    </w:p>
    <w:p w14:paraId="7BDB8B17" w14:textId="77777777" w:rsidR="0017362C" w:rsidRDefault="00817113">
      <w:pPr>
        <w:pStyle w:val="Heading1"/>
        <w:spacing w:after="250"/>
        <w:ind w:left="230" w:hanging="245"/>
      </w:pPr>
      <w:r>
        <w:t xml:space="preserve">Problem Statement    </w:t>
      </w:r>
      <w:r>
        <w:t xml:space="preserve"> </w:t>
      </w:r>
    </w:p>
    <w:p w14:paraId="3073FB13" w14:textId="77777777" w:rsidR="0017362C" w:rsidRDefault="00817113">
      <w:r>
        <w:t xml:space="preserve">Predicting stock prices is a longstanding challenge in financial markets due to the inherent volatility and non-linear patterns in market behavior. This project aims to harness artificial intelligence, particularly time series analysis models, to predict future stock prices based on </w:t>
      </w:r>
      <w:proofErr w:type="spellStart"/>
      <w:r>
        <w:t>histoReal</w:t>
      </w:r>
      <w:proofErr w:type="spellEnd"/>
      <w:r>
        <w:t xml:space="preserve"> financial data. Accurate stock forecasting can aid investors in making informed decisions, enhancing portfolio performance, and managing financial risk.   </w:t>
      </w:r>
      <w:r>
        <w:t xml:space="preserve"> </w:t>
      </w:r>
    </w:p>
    <w:p w14:paraId="6C73DC32" w14:textId="77777777" w:rsidR="0017362C" w:rsidRDefault="00817113">
      <w:pPr>
        <w:spacing w:after="235" w:line="259" w:lineRule="auto"/>
        <w:ind w:left="60" w:firstLine="0"/>
      </w:pPr>
      <w:r>
        <w:t xml:space="preserve">   </w:t>
      </w:r>
      <w:r>
        <w:t xml:space="preserve"> </w:t>
      </w:r>
    </w:p>
    <w:p w14:paraId="33D35144" w14:textId="77777777" w:rsidR="0017362C" w:rsidRDefault="00817113">
      <w:r>
        <w:t xml:space="preserve">The project employs deep learning and statistical models to build a robust predictive system using real-world stock market data. This is a regression problem, with the target variable being the stock’s closing price over time.   </w:t>
      </w:r>
      <w:r>
        <w:t xml:space="preserve"> </w:t>
      </w:r>
    </w:p>
    <w:p w14:paraId="4CE17525" w14:textId="77777777" w:rsidR="0017362C" w:rsidRDefault="00817113">
      <w:pPr>
        <w:spacing w:after="235" w:line="259" w:lineRule="auto"/>
        <w:ind w:left="60" w:firstLine="0"/>
      </w:pPr>
      <w:r>
        <w:t xml:space="preserve">   </w:t>
      </w:r>
      <w:r>
        <w:t xml:space="preserve"> </w:t>
      </w:r>
    </w:p>
    <w:p w14:paraId="0057E550" w14:textId="77777777" w:rsidR="0017362C" w:rsidRDefault="00817113">
      <w:r>
        <w:t xml:space="preserve">The significance of solving this problem lies in its potential application in algorithmic trading, risk management, and financial advisory services.   </w:t>
      </w:r>
      <w:r>
        <w:t xml:space="preserve"> </w:t>
      </w:r>
    </w:p>
    <w:p w14:paraId="4704CB82" w14:textId="77777777" w:rsidR="0017362C" w:rsidRDefault="00817113">
      <w:pPr>
        <w:spacing w:after="312" w:line="259" w:lineRule="auto"/>
        <w:ind w:left="60" w:firstLine="0"/>
      </w:pPr>
      <w:r>
        <w:t xml:space="preserve">   </w:t>
      </w:r>
      <w:r>
        <w:t xml:space="preserve"> </w:t>
      </w:r>
    </w:p>
    <w:p w14:paraId="1E0022D5" w14:textId="77777777" w:rsidR="0017362C" w:rsidRDefault="00817113">
      <w:pPr>
        <w:pStyle w:val="Heading1"/>
        <w:ind w:left="230" w:hanging="245"/>
      </w:pPr>
      <w:r>
        <w:t xml:space="preserve">Project Objectives    </w:t>
      </w:r>
      <w:r>
        <w:t xml:space="preserve"> </w:t>
      </w:r>
    </w:p>
    <w:p w14:paraId="0644F6C3" w14:textId="77777777" w:rsidR="0017362C" w:rsidRDefault="00817113">
      <w:pPr>
        <w:numPr>
          <w:ilvl w:val="0"/>
          <w:numId w:val="1"/>
        </w:numPr>
        <w:spacing w:after="12"/>
        <w:ind w:hanging="721"/>
      </w:pPr>
      <w:r>
        <w:t xml:space="preserve">Develop machine learning models to forecast future stock prices using historical data.   </w:t>
      </w:r>
      <w:r>
        <w:t xml:space="preserve"> </w:t>
      </w:r>
    </w:p>
    <w:p w14:paraId="1EBB3EDB" w14:textId="77777777" w:rsidR="0017362C" w:rsidRDefault="00817113">
      <w:pPr>
        <w:spacing w:after="104" w:line="259" w:lineRule="auto"/>
        <w:ind w:left="60" w:firstLine="0"/>
      </w:pPr>
      <w:r>
        <w:t xml:space="preserve">   </w:t>
      </w:r>
      <w:r>
        <w:t xml:space="preserve"> </w:t>
      </w:r>
    </w:p>
    <w:p w14:paraId="10670AE3" w14:textId="77777777" w:rsidR="0017362C" w:rsidRDefault="00817113">
      <w:pPr>
        <w:numPr>
          <w:ilvl w:val="0"/>
          <w:numId w:val="1"/>
        </w:numPr>
        <w:spacing w:after="14"/>
        <w:ind w:hanging="721"/>
      </w:pPr>
      <w:r>
        <w:t xml:space="preserve">Apply time series models like ARIMA, LSTM, and Prophet for comparative analysis.   </w:t>
      </w:r>
      <w:r>
        <w:t xml:space="preserve"> </w:t>
      </w:r>
    </w:p>
    <w:p w14:paraId="5C196A33" w14:textId="77777777" w:rsidR="0017362C" w:rsidRDefault="00817113">
      <w:pPr>
        <w:spacing w:after="104" w:line="259" w:lineRule="auto"/>
        <w:ind w:left="60" w:firstLine="0"/>
      </w:pPr>
      <w:r>
        <w:t xml:space="preserve">   </w:t>
      </w:r>
      <w:r>
        <w:t xml:space="preserve"> </w:t>
      </w:r>
    </w:p>
    <w:p w14:paraId="560C0828" w14:textId="77777777" w:rsidR="0017362C" w:rsidRDefault="00817113">
      <w:pPr>
        <w:numPr>
          <w:ilvl w:val="0"/>
          <w:numId w:val="1"/>
        </w:numPr>
        <w:spacing w:after="14"/>
        <w:ind w:hanging="721"/>
      </w:pPr>
      <w:r>
        <w:t xml:space="preserve">Engineer relevant features like technical indicators (e.g., moving averages, RSI).   </w:t>
      </w:r>
      <w:r>
        <w:t xml:space="preserve"> </w:t>
      </w:r>
    </w:p>
    <w:p w14:paraId="26A1DA5F" w14:textId="77777777" w:rsidR="0017362C" w:rsidRDefault="00817113">
      <w:pPr>
        <w:spacing w:after="104" w:line="259" w:lineRule="auto"/>
        <w:ind w:left="60" w:firstLine="0"/>
      </w:pPr>
      <w:r>
        <w:t xml:space="preserve">   </w:t>
      </w:r>
      <w:r>
        <w:t xml:space="preserve"> </w:t>
      </w:r>
    </w:p>
    <w:p w14:paraId="2A43414F" w14:textId="77777777" w:rsidR="0017362C" w:rsidRDefault="00817113">
      <w:pPr>
        <w:numPr>
          <w:ilvl w:val="0"/>
          <w:numId w:val="1"/>
        </w:numPr>
        <w:spacing w:after="19"/>
        <w:ind w:hanging="721"/>
      </w:pPr>
      <w:r>
        <w:t xml:space="preserve">Visualize trends, seasonality, and residuals for model interpretability.   </w:t>
      </w:r>
      <w:r>
        <w:t xml:space="preserve"> </w:t>
      </w:r>
    </w:p>
    <w:p w14:paraId="712D4285" w14:textId="77777777" w:rsidR="0017362C" w:rsidRDefault="00817113">
      <w:pPr>
        <w:spacing w:after="0" w:line="259" w:lineRule="auto"/>
        <w:ind w:left="60" w:firstLine="0"/>
      </w:pPr>
      <w:r>
        <w:t xml:space="preserve">   </w:t>
      </w:r>
      <w:r>
        <w:t xml:space="preserve"> </w:t>
      </w:r>
    </w:p>
    <w:p w14:paraId="705DEBD0" w14:textId="77777777" w:rsidR="0017362C" w:rsidRDefault="00817113">
      <w:pPr>
        <w:numPr>
          <w:ilvl w:val="0"/>
          <w:numId w:val="1"/>
        </w:numPr>
        <w:spacing w:after="19"/>
        <w:ind w:hanging="721"/>
      </w:pPr>
      <w:r>
        <w:t xml:space="preserve">Deploy a </w:t>
      </w:r>
      <w:proofErr w:type="spellStart"/>
      <w:r>
        <w:t>Gradio</w:t>
      </w:r>
      <w:proofErr w:type="spellEnd"/>
      <w:r>
        <w:t xml:space="preserve">-based interface for interactive prediction.   </w:t>
      </w:r>
      <w:r>
        <w:t xml:space="preserve"> </w:t>
      </w:r>
    </w:p>
    <w:p w14:paraId="5E2C825F" w14:textId="77777777" w:rsidR="0017362C" w:rsidRDefault="00817113">
      <w:pPr>
        <w:spacing w:after="24" w:line="259" w:lineRule="auto"/>
        <w:ind w:left="60" w:firstLine="0"/>
      </w:pPr>
      <w:r>
        <w:t xml:space="preserve">   </w:t>
      </w:r>
      <w:r>
        <w:t xml:space="preserve"> </w:t>
      </w:r>
    </w:p>
    <w:p w14:paraId="6C92616F" w14:textId="77777777" w:rsidR="0017362C" w:rsidRDefault="00817113">
      <w:pPr>
        <w:numPr>
          <w:ilvl w:val="0"/>
          <w:numId w:val="1"/>
        </w:numPr>
        <w:ind w:hanging="721"/>
      </w:pPr>
      <w:r>
        <w:t xml:space="preserve">Identify factors contributing to stock price movements   </w:t>
      </w:r>
      <w:r>
        <w:t xml:space="preserve"> </w:t>
      </w:r>
    </w:p>
    <w:p w14:paraId="46B0C0E1" w14:textId="77777777" w:rsidR="0017362C" w:rsidRDefault="00817113">
      <w:pPr>
        <w:spacing w:after="0" w:line="259" w:lineRule="auto"/>
        <w:ind w:left="60" w:firstLine="0"/>
      </w:pPr>
      <w:r>
        <w:t xml:space="preserve">   </w:t>
      </w:r>
      <w:r>
        <w:t xml:space="preserve"> </w:t>
      </w:r>
    </w:p>
    <w:p w14:paraId="05E4649D" w14:textId="77777777" w:rsidR="0017362C" w:rsidRDefault="00817113">
      <w:pPr>
        <w:spacing w:after="37" w:line="259" w:lineRule="auto"/>
        <w:ind w:left="60" w:firstLine="0"/>
      </w:pPr>
      <w:r>
        <w:t xml:space="preserve">   </w:t>
      </w:r>
      <w:r>
        <w:t xml:space="preserve"> </w:t>
      </w:r>
    </w:p>
    <w:p w14:paraId="25F48B97" w14:textId="77777777" w:rsidR="0017362C" w:rsidRDefault="00817113">
      <w:pPr>
        <w:pStyle w:val="Heading1"/>
        <w:spacing w:after="0"/>
        <w:ind w:left="230" w:hanging="245"/>
      </w:pPr>
      <w:r>
        <w:t xml:space="preserve">Flowchart of the Project Workflow    </w:t>
      </w:r>
      <w:r>
        <w:t xml:space="preserve"> </w:t>
      </w:r>
    </w:p>
    <w:p w14:paraId="319BEE4E" w14:textId="77777777" w:rsidR="0017362C" w:rsidRDefault="00817113">
      <w:pPr>
        <w:spacing w:after="0" w:line="259" w:lineRule="auto"/>
        <w:ind w:left="0" w:right="3846" w:firstLine="0"/>
        <w:jc w:val="center"/>
      </w:pPr>
      <w:r>
        <w:rPr>
          <w:noProof/>
        </w:rPr>
        <w:drawing>
          <wp:inline distT="0" distB="0" distL="0" distR="0" wp14:anchorId="6F138B61" wp14:editId="5BD6EE24">
            <wp:extent cx="2562225" cy="6048375"/>
            <wp:effectExtent l="0" t="0" r="0" b="0"/>
            <wp:docPr id="455" name="Picture 4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" name="Picture 45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t xml:space="preserve"> </w:t>
      </w:r>
    </w:p>
    <w:p w14:paraId="461206FE" w14:textId="77777777" w:rsidR="0017362C" w:rsidRDefault="00817113">
      <w:pPr>
        <w:pStyle w:val="Heading1"/>
        <w:ind w:left="230" w:hanging="245"/>
      </w:pPr>
      <w:r>
        <w:t xml:space="preserve">Data Description    </w:t>
      </w:r>
      <w:r>
        <w:t xml:space="preserve"> </w:t>
      </w:r>
    </w:p>
    <w:p w14:paraId="3CA32440" w14:textId="77777777" w:rsidR="0017362C" w:rsidRDefault="00817113">
      <w:pPr>
        <w:numPr>
          <w:ilvl w:val="0"/>
          <w:numId w:val="2"/>
        </w:numPr>
        <w:spacing w:after="58"/>
        <w:ind w:hanging="360"/>
      </w:pPr>
      <w:r>
        <w:t xml:space="preserve">Dataset Source: Yahoo Finance / Alpha Vantage / </w:t>
      </w:r>
      <w:proofErr w:type="spellStart"/>
      <w:r>
        <w:t>Kaggle</w:t>
      </w:r>
      <w:proofErr w:type="spellEnd"/>
      <w:r>
        <w:t xml:space="preserve"> Stock Market Datasets   </w:t>
      </w:r>
      <w:r>
        <w:t xml:space="preserve"> </w:t>
      </w:r>
    </w:p>
    <w:p w14:paraId="59B28D41" w14:textId="77777777" w:rsidR="0017362C" w:rsidRDefault="00817113">
      <w:pPr>
        <w:numPr>
          <w:ilvl w:val="0"/>
          <w:numId w:val="2"/>
        </w:numPr>
        <w:spacing w:after="283"/>
        <w:ind w:hanging="360"/>
      </w:pPr>
      <w:r>
        <w:t xml:space="preserve">Type of Data: Time series (temporal, sequential)   </w:t>
      </w:r>
      <w:r>
        <w:t xml:space="preserve"> </w:t>
      </w:r>
    </w:p>
    <w:p w14:paraId="31E1E6EF" w14:textId="77777777" w:rsidR="0017362C" w:rsidRDefault="00817113">
      <w:pPr>
        <w:numPr>
          <w:ilvl w:val="0"/>
          <w:numId w:val="2"/>
        </w:numPr>
        <w:spacing w:after="311"/>
        <w:ind w:hanging="360"/>
      </w:pPr>
      <w:r>
        <w:t xml:space="preserve">Attributes: Date, Open, High, Low, Close, Volume; derived indicators like SMA,  EMA, MACD, RS   </w:t>
      </w:r>
      <w:r>
        <w:t xml:space="preserve"> </w:t>
      </w:r>
    </w:p>
    <w:p w14:paraId="42651D04" w14:textId="77777777" w:rsidR="0017362C" w:rsidRDefault="00817113">
      <w:pPr>
        <w:numPr>
          <w:ilvl w:val="0"/>
          <w:numId w:val="2"/>
        </w:numPr>
        <w:spacing w:after="68"/>
        <w:ind w:hanging="360"/>
      </w:pPr>
      <w:r>
        <w:t xml:space="preserve">Target Variable: Closing Price (numerical, continuous)   </w:t>
      </w:r>
      <w:r>
        <w:t xml:space="preserve"> </w:t>
      </w:r>
    </w:p>
    <w:p w14:paraId="3C16F327" w14:textId="77777777" w:rsidR="0017362C" w:rsidRDefault="00817113">
      <w:pPr>
        <w:numPr>
          <w:ilvl w:val="0"/>
          <w:numId w:val="2"/>
        </w:numPr>
        <w:spacing w:after="57"/>
        <w:ind w:hanging="360"/>
      </w:pPr>
      <w:r>
        <w:t xml:space="preserve">Static or Dynamic: Dynamic dataset (can be updated in real-time)   </w:t>
      </w:r>
      <w:r>
        <w:t xml:space="preserve"> </w:t>
      </w:r>
    </w:p>
    <w:p w14:paraId="577AEAB2" w14:textId="77777777" w:rsidR="0017362C" w:rsidRDefault="00817113">
      <w:pPr>
        <w:numPr>
          <w:ilvl w:val="0"/>
          <w:numId w:val="2"/>
        </w:numPr>
        <w:spacing w:after="195" w:line="263" w:lineRule="auto"/>
        <w:ind w:hanging="360"/>
      </w:pPr>
      <w:r>
        <w:t xml:space="preserve">Dataset Link: </w:t>
      </w:r>
      <w:r>
        <w:rPr>
          <w:color w:val="4C94D8"/>
        </w:rPr>
        <w:t>https://www.kaggle.com/datasets/jvanark/nvidia-daily-stock-pricedata</w:t>
      </w:r>
      <w:r>
        <w:t xml:space="preserve"> </w:t>
      </w:r>
    </w:p>
    <w:p w14:paraId="218A8C1A" w14:textId="77777777" w:rsidR="0017362C" w:rsidRDefault="00817113">
      <w:pPr>
        <w:spacing w:after="312" w:line="259" w:lineRule="auto"/>
        <w:ind w:left="781" w:firstLine="0"/>
      </w:pPr>
      <w:r>
        <w:t xml:space="preserve">    </w:t>
      </w:r>
      <w:r>
        <w:t xml:space="preserve"> </w:t>
      </w:r>
    </w:p>
    <w:p w14:paraId="5B2D8853" w14:textId="77777777" w:rsidR="0017362C" w:rsidRDefault="00817113">
      <w:pPr>
        <w:pStyle w:val="Heading1"/>
        <w:ind w:left="230" w:hanging="245"/>
      </w:pPr>
      <w:r>
        <w:t xml:space="preserve">Data Preprocessing    </w:t>
      </w:r>
      <w:r>
        <w:t xml:space="preserve"> </w:t>
      </w:r>
    </w:p>
    <w:p w14:paraId="7CD3D1E8" w14:textId="77777777" w:rsidR="0017362C" w:rsidRDefault="00817113">
      <w:pPr>
        <w:numPr>
          <w:ilvl w:val="0"/>
          <w:numId w:val="3"/>
        </w:numPr>
        <w:spacing w:after="394"/>
        <w:ind w:hanging="721"/>
      </w:pPr>
      <w:r>
        <w:t xml:space="preserve">Converted date column to </w:t>
      </w:r>
      <w:proofErr w:type="spellStart"/>
      <w:r>
        <w:t>datetime</w:t>
      </w:r>
      <w:proofErr w:type="spellEnd"/>
      <w:r>
        <w:t xml:space="preserve"> type.   </w:t>
      </w:r>
      <w:r>
        <w:t xml:space="preserve"> </w:t>
      </w:r>
    </w:p>
    <w:p w14:paraId="6528B7DA" w14:textId="77777777" w:rsidR="0017362C" w:rsidRDefault="00817113">
      <w:pPr>
        <w:numPr>
          <w:ilvl w:val="0"/>
          <w:numId w:val="3"/>
        </w:numPr>
        <w:spacing w:after="388"/>
        <w:ind w:hanging="721"/>
      </w:pPr>
      <w:r>
        <w:t xml:space="preserve">Handled missing values using forward fill and interpolation.   </w:t>
      </w:r>
      <w:r>
        <w:t xml:space="preserve"> </w:t>
      </w:r>
    </w:p>
    <w:p w14:paraId="662208B9" w14:textId="77777777" w:rsidR="0017362C" w:rsidRDefault="00817113">
      <w:pPr>
        <w:numPr>
          <w:ilvl w:val="0"/>
          <w:numId w:val="3"/>
        </w:numPr>
        <w:spacing w:after="389"/>
        <w:ind w:hanging="721"/>
      </w:pPr>
      <w:r>
        <w:t xml:space="preserve">Scaled features using </w:t>
      </w:r>
      <w:proofErr w:type="spellStart"/>
      <w:r>
        <w:t>MinMaxScaler</w:t>
      </w:r>
      <w:proofErr w:type="spellEnd"/>
      <w:r>
        <w:t xml:space="preserve"> or </w:t>
      </w:r>
      <w:proofErr w:type="spellStart"/>
      <w:r>
        <w:t>StandardScaler</w:t>
      </w:r>
      <w:proofErr w:type="spellEnd"/>
      <w:r>
        <w:t xml:space="preserve">.   </w:t>
      </w:r>
      <w:r>
        <w:t xml:space="preserve"> </w:t>
      </w:r>
    </w:p>
    <w:p w14:paraId="42B59BF1" w14:textId="77777777" w:rsidR="0017362C" w:rsidRDefault="00817113">
      <w:pPr>
        <w:numPr>
          <w:ilvl w:val="0"/>
          <w:numId w:val="3"/>
        </w:numPr>
        <w:spacing w:after="383"/>
        <w:ind w:hanging="721"/>
      </w:pPr>
      <w:r>
        <w:t xml:space="preserve">Created lag features and rolling window statistics.   </w:t>
      </w:r>
      <w:r>
        <w:t xml:space="preserve"> </w:t>
      </w:r>
    </w:p>
    <w:p w14:paraId="4C2C3442" w14:textId="77777777" w:rsidR="0017362C" w:rsidRDefault="00817113">
      <w:pPr>
        <w:numPr>
          <w:ilvl w:val="0"/>
          <w:numId w:val="3"/>
        </w:numPr>
        <w:spacing w:after="399"/>
        <w:ind w:hanging="721"/>
      </w:pPr>
      <w:r>
        <w:t xml:space="preserve">Ensured </w:t>
      </w:r>
      <w:proofErr w:type="spellStart"/>
      <w:r>
        <w:t>stationarity</w:t>
      </w:r>
      <w:proofErr w:type="spellEnd"/>
      <w:r>
        <w:t xml:space="preserve"> using differencing (for ARIMA).   </w:t>
      </w:r>
      <w:r>
        <w:t xml:space="preserve"> </w:t>
      </w:r>
    </w:p>
    <w:p w14:paraId="56DD9B4C" w14:textId="77777777" w:rsidR="0017362C" w:rsidRDefault="00817113">
      <w:pPr>
        <w:numPr>
          <w:ilvl w:val="0"/>
          <w:numId w:val="3"/>
        </w:numPr>
        <w:ind w:hanging="721"/>
      </w:pPr>
      <w:r>
        <w:t xml:space="preserve">Split data into training and test sets chronologically.   </w:t>
      </w:r>
      <w:r>
        <w:t xml:space="preserve"> </w:t>
      </w:r>
    </w:p>
    <w:p w14:paraId="0E9B8BDA" w14:textId="77777777" w:rsidR="0017362C" w:rsidRDefault="00817113">
      <w:pPr>
        <w:spacing w:after="312" w:line="259" w:lineRule="auto"/>
        <w:ind w:left="60" w:firstLine="0"/>
      </w:pPr>
      <w:r>
        <w:t xml:space="preserve">   </w:t>
      </w:r>
      <w:r>
        <w:t xml:space="preserve"> </w:t>
      </w:r>
    </w:p>
    <w:p w14:paraId="0050EA7D" w14:textId="77777777" w:rsidR="0017362C" w:rsidRDefault="00817113">
      <w:pPr>
        <w:pStyle w:val="Heading1"/>
        <w:ind w:left="230" w:hanging="245"/>
      </w:pPr>
      <w:r>
        <w:t xml:space="preserve">Exploratory Data Analysis (EDA)    </w:t>
      </w:r>
      <w:r>
        <w:t xml:space="preserve"> </w:t>
      </w:r>
    </w:p>
    <w:p w14:paraId="3B406B0B" w14:textId="77777777" w:rsidR="0017362C" w:rsidRDefault="00817113">
      <w:pPr>
        <w:numPr>
          <w:ilvl w:val="0"/>
          <w:numId w:val="4"/>
        </w:numPr>
        <w:spacing w:after="151" w:line="259" w:lineRule="auto"/>
        <w:ind w:hanging="360"/>
      </w:pPr>
      <w:r>
        <w:rPr>
          <w:rFonts w:ascii="Arial" w:eastAsia="Arial" w:hAnsi="Arial" w:cs="Arial"/>
        </w:rPr>
        <w:t xml:space="preserve">Trend Analysis: Line plots of closing     prices over time </w:t>
      </w:r>
      <w:r>
        <w:t xml:space="preserve">  </w:t>
      </w:r>
      <w:r>
        <w:t xml:space="preserve"> </w:t>
      </w:r>
    </w:p>
    <w:p w14:paraId="3157503A" w14:textId="77777777" w:rsidR="0017362C" w:rsidRDefault="00817113">
      <w:pPr>
        <w:numPr>
          <w:ilvl w:val="0"/>
          <w:numId w:val="4"/>
        </w:numPr>
        <w:spacing w:after="143"/>
        <w:ind w:hanging="360"/>
      </w:pPr>
      <w:r>
        <w:t xml:space="preserve">Volatility Visualization: Bollinger bands and standard deviation windows   </w:t>
      </w:r>
      <w:r>
        <w:t xml:space="preserve"> </w:t>
      </w:r>
    </w:p>
    <w:p w14:paraId="7DAD9104" w14:textId="77777777" w:rsidR="0017362C" w:rsidRDefault="00817113">
      <w:pPr>
        <w:numPr>
          <w:ilvl w:val="0"/>
          <w:numId w:val="4"/>
        </w:numPr>
        <w:spacing w:after="148"/>
        <w:ind w:hanging="360"/>
      </w:pPr>
      <w:r>
        <w:t xml:space="preserve">Correlation </w:t>
      </w:r>
      <w:proofErr w:type="spellStart"/>
      <w:r>
        <w:t>Heatmaps</w:t>
      </w:r>
      <w:proofErr w:type="spellEnd"/>
      <w:r>
        <w:t xml:space="preserve">: To explore interdependence among indicators   </w:t>
      </w:r>
      <w:r>
        <w:t xml:space="preserve"> </w:t>
      </w:r>
    </w:p>
    <w:p w14:paraId="06A13F64" w14:textId="77777777" w:rsidR="0017362C" w:rsidRDefault="00817113">
      <w:pPr>
        <w:numPr>
          <w:ilvl w:val="0"/>
          <w:numId w:val="4"/>
        </w:numPr>
        <w:ind w:hanging="360"/>
      </w:pPr>
      <w:r>
        <w:t xml:space="preserve">Seasonal Decomposition: Using STL to observe trend, seasonality, and residual   </w:t>
      </w:r>
      <w:r>
        <w:t xml:space="preserve"> </w:t>
      </w:r>
    </w:p>
    <w:p w14:paraId="7309993F" w14:textId="77777777" w:rsidR="0017362C" w:rsidRDefault="00817113">
      <w:pPr>
        <w:spacing w:after="0" w:line="259" w:lineRule="auto"/>
        <w:ind w:left="60" w:firstLine="0"/>
      </w:pPr>
      <w:r>
        <w:t xml:space="preserve">   </w:t>
      </w:r>
      <w:r>
        <w:t xml:space="preserve"> </w:t>
      </w:r>
    </w:p>
    <w:p w14:paraId="5248EF63" w14:textId="77777777" w:rsidR="0017362C" w:rsidRDefault="00817113">
      <w:pPr>
        <w:pStyle w:val="Heading1"/>
        <w:ind w:left="230" w:hanging="245"/>
      </w:pPr>
      <w:r>
        <w:t xml:space="preserve">Feature Engineering    </w:t>
      </w:r>
      <w:r>
        <w:t xml:space="preserve"> </w:t>
      </w:r>
    </w:p>
    <w:p w14:paraId="53147936" w14:textId="77777777" w:rsidR="0017362C" w:rsidRDefault="00817113">
      <w:pPr>
        <w:numPr>
          <w:ilvl w:val="0"/>
          <w:numId w:val="5"/>
        </w:numPr>
        <w:spacing w:after="108"/>
        <w:ind w:hanging="360"/>
      </w:pPr>
      <w:r>
        <w:t xml:space="preserve">Added lag features (t-1, t-2, …, t-n)   </w:t>
      </w:r>
      <w:r>
        <w:t xml:space="preserve"> </w:t>
      </w:r>
    </w:p>
    <w:p w14:paraId="537AFB10" w14:textId="77777777" w:rsidR="0017362C" w:rsidRDefault="00817113">
      <w:pPr>
        <w:numPr>
          <w:ilvl w:val="0"/>
          <w:numId w:val="5"/>
        </w:numPr>
        <w:spacing w:after="103"/>
        <w:ind w:hanging="360"/>
      </w:pPr>
      <w:r>
        <w:t xml:space="preserve">Calculated moving averages (SMA, EMA)   </w:t>
      </w:r>
      <w:r>
        <w:t xml:space="preserve"> </w:t>
      </w:r>
    </w:p>
    <w:p w14:paraId="2FFE649D" w14:textId="77777777" w:rsidR="0017362C" w:rsidRDefault="00817113">
      <w:pPr>
        <w:numPr>
          <w:ilvl w:val="0"/>
          <w:numId w:val="5"/>
        </w:numPr>
        <w:spacing w:after="113"/>
        <w:ind w:hanging="360"/>
      </w:pPr>
      <w:r>
        <w:t xml:space="preserve">Generated technical indicators: MACD, RSI, Bollinger Bands   </w:t>
      </w:r>
      <w:r>
        <w:t xml:space="preserve"> </w:t>
      </w:r>
    </w:p>
    <w:p w14:paraId="4D669FAB" w14:textId="77777777" w:rsidR="0017362C" w:rsidRDefault="00817113">
      <w:pPr>
        <w:numPr>
          <w:ilvl w:val="0"/>
          <w:numId w:val="5"/>
        </w:numPr>
        <w:spacing w:after="289"/>
        <w:ind w:hanging="360"/>
      </w:pPr>
      <w:r>
        <w:t xml:space="preserve">Extracted temporal features: day, month,       weekday   </w:t>
      </w:r>
      <w:r>
        <w:t xml:space="preserve"> </w:t>
      </w:r>
    </w:p>
    <w:p w14:paraId="75084BA5" w14:textId="77777777" w:rsidR="0017362C" w:rsidRDefault="00817113">
      <w:pPr>
        <w:numPr>
          <w:ilvl w:val="0"/>
          <w:numId w:val="5"/>
        </w:numPr>
        <w:ind w:hanging="360"/>
      </w:pPr>
      <w:r>
        <w:t xml:space="preserve">Differenced data to remove trends for ARIMA   </w:t>
      </w:r>
      <w:r>
        <w:t xml:space="preserve"> </w:t>
      </w:r>
    </w:p>
    <w:p w14:paraId="5A4AE1B1" w14:textId="77777777" w:rsidR="0017362C" w:rsidRDefault="00817113">
      <w:pPr>
        <w:spacing w:after="301" w:line="259" w:lineRule="auto"/>
        <w:ind w:left="60" w:firstLine="0"/>
      </w:pPr>
      <w:r>
        <w:t xml:space="preserve">   </w:t>
      </w:r>
      <w:r>
        <w:t xml:space="preserve"> </w:t>
      </w:r>
    </w:p>
    <w:p w14:paraId="05C11A99" w14:textId="77777777" w:rsidR="0017362C" w:rsidRDefault="00817113">
      <w:pPr>
        <w:pStyle w:val="Heading1"/>
        <w:spacing w:after="269"/>
        <w:ind w:left="230" w:hanging="245"/>
      </w:pPr>
      <w:r>
        <w:t xml:space="preserve">Model Building    </w:t>
      </w:r>
      <w:r>
        <w:t xml:space="preserve"> </w:t>
      </w:r>
    </w:p>
    <w:p w14:paraId="5C260425" w14:textId="77777777" w:rsidR="0017362C" w:rsidRDefault="00817113">
      <w:pPr>
        <w:spacing w:after="247" w:line="259" w:lineRule="auto"/>
        <w:ind w:left="1091"/>
      </w:pPr>
      <w:r>
        <w:rPr>
          <w:b/>
          <w:color w:val="C00000"/>
        </w:rPr>
        <w:t xml:space="preserve">Models Used: </w:t>
      </w:r>
      <w:r>
        <w:t xml:space="preserve">  </w:t>
      </w:r>
      <w:r>
        <w:t xml:space="preserve"> </w:t>
      </w:r>
    </w:p>
    <w:p w14:paraId="3979F1DC" w14:textId="77777777" w:rsidR="0017362C" w:rsidRDefault="00817113">
      <w:pPr>
        <w:ind w:left="1091"/>
      </w:pPr>
      <w:r>
        <w:t xml:space="preserve">ARIMA: Baseline traditional model   </w:t>
      </w:r>
      <w:r>
        <w:t xml:space="preserve"> </w:t>
      </w:r>
    </w:p>
    <w:p w14:paraId="16404669" w14:textId="77777777" w:rsidR="0017362C" w:rsidRDefault="00817113">
      <w:pPr>
        <w:ind w:left="1091"/>
      </w:pPr>
      <w:r>
        <w:t xml:space="preserve">LSTM (Long Short-Term Memory): Captures long-range dependencies   </w:t>
      </w:r>
      <w:r>
        <w:t xml:space="preserve"> </w:t>
      </w:r>
    </w:p>
    <w:p w14:paraId="3AD9FA8B" w14:textId="77777777" w:rsidR="0017362C" w:rsidRDefault="00817113">
      <w:pPr>
        <w:ind w:left="1091"/>
      </w:pPr>
      <w:r>
        <w:t xml:space="preserve">Facebook Prophet: For handling seasonality and holidays   </w:t>
      </w:r>
      <w:r>
        <w:t xml:space="preserve"> </w:t>
      </w:r>
    </w:p>
    <w:p w14:paraId="576D7C83" w14:textId="77777777" w:rsidR="0017362C" w:rsidRDefault="00817113">
      <w:pPr>
        <w:spacing w:after="247" w:line="259" w:lineRule="auto"/>
        <w:ind w:left="1091"/>
      </w:pPr>
      <w:r>
        <w:rPr>
          <w:b/>
          <w:color w:val="C00000"/>
        </w:rPr>
        <w:t>Model Selection Rationale</w:t>
      </w:r>
      <w:r>
        <w:rPr>
          <w:color w:val="C00000"/>
        </w:rPr>
        <w:t xml:space="preserve">: </w:t>
      </w:r>
      <w:r>
        <w:t xml:space="preserve">  </w:t>
      </w:r>
      <w:r>
        <w:t xml:space="preserve"> </w:t>
      </w:r>
    </w:p>
    <w:p w14:paraId="1E4E9B83" w14:textId="77777777" w:rsidR="0017362C" w:rsidRDefault="00817113">
      <w:pPr>
        <w:ind w:left="1091"/>
      </w:pPr>
      <w:r>
        <w:t xml:space="preserve">LSTM: Suitable for sequential data with memory   </w:t>
      </w:r>
      <w:r>
        <w:t xml:space="preserve"> </w:t>
      </w:r>
    </w:p>
    <w:p w14:paraId="48B0B5F9" w14:textId="77777777" w:rsidR="0017362C" w:rsidRDefault="00817113">
      <w:pPr>
        <w:ind w:left="1091"/>
      </w:pPr>
      <w:r>
        <w:t xml:space="preserve">ARIMA: Strong for univariate forecasting   </w:t>
      </w:r>
      <w:r>
        <w:t xml:space="preserve"> </w:t>
      </w:r>
    </w:p>
    <w:p w14:paraId="3E41F2F0" w14:textId="77777777" w:rsidR="0017362C" w:rsidRDefault="00817113">
      <w:pPr>
        <w:ind w:left="1091"/>
      </w:pPr>
      <w:r>
        <w:t xml:space="preserve">Prophet: Simple and effective for business forecasting needs   </w:t>
      </w:r>
      <w:r>
        <w:t xml:space="preserve"> </w:t>
      </w:r>
    </w:p>
    <w:p w14:paraId="0311C718" w14:textId="77777777" w:rsidR="0017362C" w:rsidRDefault="00817113">
      <w:pPr>
        <w:ind w:left="1091"/>
      </w:pPr>
      <w:r>
        <w:t xml:space="preserve">Train-Test Split:   </w:t>
      </w:r>
      <w:r>
        <w:t xml:space="preserve"> </w:t>
      </w:r>
    </w:p>
    <w:p w14:paraId="5C0F9864" w14:textId="77777777" w:rsidR="0017362C" w:rsidRDefault="00817113">
      <w:pPr>
        <w:ind w:left="1091"/>
      </w:pPr>
      <w:r>
        <w:t xml:space="preserve">Chronologically split (e.g., 80% training, 20% test)   </w:t>
      </w:r>
      <w:r>
        <w:t xml:space="preserve"> </w:t>
      </w:r>
    </w:p>
    <w:p w14:paraId="5D5628C4" w14:textId="77777777" w:rsidR="0017362C" w:rsidRDefault="00817113">
      <w:pPr>
        <w:ind w:left="1091"/>
      </w:pPr>
      <w:r>
        <w:t xml:space="preserve">Evaluation Metrics:   </w:t>
      </w:r>
      <w:r>
        <w:t xml:space="preserve"> </w:t>
      </w:r>
    </w:p>
    <w:p w14:paraId="4D66E262" w14:textId="77777777" w:rsidR="0017362C" w:rsidRDefault="00817113">
      <w:pPr>
        <w:ind w:left="1091"/>
      </w:pPr>
      <w:r>
        <w:t xml:space="preserve">Mean Absolute Error (MAE)   </w:t>
      </w:r>
      <w:r>
        <w:t xml:space="preserve"> </w:t>
      </w:r>
    </w:p>
    <w:p w14:paraId="7F07BB1D" w14:textId="77777777" w:rsidR="0017362C" w:rsidRDefault="00817113">
      <w:pPr>
        <w:ind w:left="1091"/>
      </w:pPr>
      <w:r>
        <w:t xml:space="preserve">Root Mean Squared Error (RMSE)   </w:t>
      </w:r>
      <w:r>
        <w:t xml:space="preserve"> </w:t>
      </w:r>
    </w:p>
    <w:p w14:paraId="66A24EDB" w14:textId="77777777" w:rsidR="0017362C" w:rsidRDefault="00817113">
      <w:pPr>
        <w:ind w:left="1091"/>
      </w:pPr>
      <w:r>
        <w:t xml:space="preserve">Mean Absolute Percentage Error (MAPE)   </w:t>
      </w:r>
      <w:r>
        <w:t xml:space="preserve"> </w:t>
      </w:r>
    </w:p>
    <w:p w14:paraId="7BB8030B" w14:textId="77777777" w:rsidR="0017362C" w:rsidRDefault="00817113">
      <w:pPr>
        <w:spacing w:after="0" w:line="259" w:lineRule="auto"/>
        <w:ind w:left="1141" w:firstLine="0"/>
      </w:pPr>
      <w:r>
        <w:t xml:space="preserve">   </w:t>
      </w:r>
      <w:r>
        <w:t xml:space="preserve"> </w:t>
      </w:r>
    </w:p>
    <w:p w14:paraId="5D59B4E1" w14:textId="77777777" w:rsidR="0017362C" w:rsidRDefault="00817113">
      <w:pPr>
        <w:pStyle w:val="Heading1"/>
        <w:ind w:left="230" w:hanging="245"/>
      </w:pPr>
      <w:r>
        <w:t xml:space="preserve">Visualization of Results &amp; Model Insights    </w:t>
      </w:r>
      <w:r>
        <w:t xml:space="preserve"> </w:t>
      </w:r>
    </w:p>
    <w:p w14:paraId="557D0D8E" w14:textId="77777777" w:rsidR="0017362C" w:rsidRDefault="00817113">
      <w:pPr>
        <w:numPr>
          <w:ilvl w:val="0"/>
          <w:numId w:val="6"/>
        </w:numPr>
        <w:spacing w:after="277" w:line="259" w:lineRule="auto"/>
        <w:ind w:hanging="360"/>
      </w:pPr>
      <w:r>
        <w:rPr>
          <w:rFonts w:ascii="Arial" w:eastAsia="Arial" w:hAnsi="Arial" w:cs="Arial"/>
        </w:rPr>
        <w:t xml:space="preserve">Forecast Plots: Actual vs Predicted closing prices </w:t>
      </w:r>
      <w:r>
        <w:t xml:space="preserve">  </w:t>
      </w:r>
      <w:r>
        <w:t xml:space="preserve"> </w:t>
      </w:r>
    </w:p>
    <w:p w14:paraId="397DD70E" w14:textId="77777777" w:rsidR="0017362C" w:rsidRDefault="00817113">
      <w:pPr>
        <w:spacing w:after="369" w:line="259" w:lineRule="auto"/>
        <w:ind w:left="1141" w:firstLine="0"/>
      </w:pPr>
      <w:r>
        <w:t xml:space="preserve">   </w:t>
      </w:r>
      <w:r>
        <w:t xml:space="preserve"> </w:t>
      </w:r>
    </w:p>
    <w:p w14:paraId="2BAFFF17" w14:textId="77777777" w:rsidR="0017362C" w:rsidRDefault="00817113">
      <w:pPr>
        <w:numPr>
          <w:ilvl w:val="0"/>
          <w:numId w:val="6"/>
        </w:numPr>
        <w:ind w:hanging="360"/>
      </w:pPr>
      <w:r>
        <w:t xml:space="preserve">Residual Diagnostics: Plots of error over time   </w:t>
      </w:r>
      <w:r>
        <w:t xml:space="preserve"> </w:t>
      </w:r>
    </w:p>
    <w:p w14:paraId="19D9E861" w14:textId="77777777" w:rsidR="0017362C" w:rsidRDefault="00817113">
      <w:pPr>
        <w:spacing w:after="369" w:line="259" w:lineRule="auto"/>
        <w:ind w:left="1141" w:firstLine="0"/>
      </w:pPr>
      <w:r>
        <w:t xml:space="preserve">   </w:t>
      </w:r>
      <w:r>
        <w:t xml:space="preserve"> </w:t>
      </w:r>
    </w:p>
    <w:p w14:paraId="57B48E9A" w14:textId="77777777" w:rsidR="0017362C" w:rsidRDefault="00817113">
      <w:pPr>
        <w:numPr>
          <w:ilvl w:val="0"/>
          <w:numId w:val="6"/>
        </w:numPr>
        <w:ind w:hanging="360"/>
      </w:pPr>
      <w:r>
        <w:t xml:space="preserve">Feature Importance: For tree-based or hybrid models   </w:t>
      </w:r>
      <w:r>
        <w:t xml:space="preserve"> </w:t>
      </w:r>
    </w:p>
    <w:p w14:paraId="44CFA115" w14:textId="77777777" w:rsidR="0017362C" w:rsidRDefault="00817113">
      <w:pPr>
        <w:spacing w:after="369" w:line="259" w:lineRule="auto"/>
        <w:ind w:left="1141" w:firstLine="0"/>
      </w:pPr>
      <w:r>
        <w:t xml:space="preserve">   </w:t>
      </w:r>
      <w:r>
        <w:t xml:space="preserve"> </w:t>
      </w:r>
    </w:p>
    <w:p w14:paraId="6C63751F" w14:textId="77777777" w:rsidR="0017362C" w:rsidRDefault="00817113">
      <w:pPr>
        <w:numPr>
          <w:ilvl w:val="0"/>
          <w:numId w:val="6"/>
        </w:numPr>
        <w:ind w:hanging="360"/>
      </w:pPr>
      <w:r>
        <w:t xml:space="preserve">LSTM Training Curves: Loss vs Epoch plots   </w:t>
      </w:r>
      <w:r>
        <w:t xml:space="preserve"> </w:t>
      </w:r>
    </w:p>
    <w:p w14:paraId="3E9125F1" w14:textId="77777777" w:rsidR="0017362C" w:rsidRDefault="00817113">
      <w:pPr>
        <w:spacing w:after="79" w:line="259" w:lineRule="auto"/>
        <w:ind w:left="1141" w:firstLine="0"/>
      </w:pPr>
      <w:r>
        <w:t xml:space="preserve">   </w:t>
      </w:r>
      <w:r>
        <w:t xml:space="preserve"> </w:t>
      </w:r>
    </w:p>
    <w:p w14:paraId="616955CE" w14:textId="77777777" w:rsidR="0017362C" w:rsidRDefault="00817113">
      <w:pPr>
        <w:numPr>
          <w:ilvl w:val="0"/>
          <w:numId w:val="6"/>
        </w:numPr>
        <w:ind w:hanging="360"/>
      </w:pPr>
      <w:r>
        <w:t xml:space="preserve">User Testing: Interactive </w:t>
      </w:r>
      <w:proofErr w:type="spellStart"/>
      <w:r>
        <w:t>Gradio</w:t>
      </w:r>
      <w:proofErr w:type="spellEnd"/>
      <w:r>
        <w:t xml:space="preserve"> interface for inputting parameters and viewing predictions   </w:t>
      </w:r>
      <w:r>
        <w:t xml:space="preserve"> </w:t>
      </w:r>
    </w:p>
    <w:p w14:paraId="210DB613" w14:textId="77777777" w:rsidR="0017362C" w:rsidRDefault="00817113">
      <w:pPr>
        <w:spacing w:after="240" w:line="259" w:lineRule="auto"/>
        <w:ind w:left="1141" w:firstLine="0"/>
      </w:pPr>
      <w:r>
        <w:t xml:space="preserve">   </w:t>
      </w:r>
      <w:r>
        <w:t xml:space="preserve"> </w:t>
      </w:r>
    </w:p>
    <w:p w14:paraId="260EC282" w14:textId="77777777" w:rsidR="0017362C" w:rsidRDefault="00817113">
      <w:pPr>
        <w:spacing w:after="307" w:line="259" w:lineRule="auto"/>
        <w:ind w:left="1141" w:firstLine="0"/>
      </w:pPr>
      <w:r>
        <w:t xml:space="preserve">   </w:t>
      </w:r>
      <w:r>
        <w:t xml:space="preserve"> </w:t>
      </w:r>
    </w:p>
    <w:p w14:paraId="1F48B345" w14:textId="77777777" w:rsidR="0017362C" w:rsidRDefault="00817113">
      <w:pPr>
        <w:pStyle w:val="Heading1"/>
        <w:spacing w:after="240"/>
        <w:ind w:left="350" w:hanging="365"/>
      </w:pPr>
      <w:r>
        <w:t xml:space="preserve">Tools and Technologies Used    </w:t>
      </w:r>
      <w:r>
        <w:t xml:space="preserve"> </w:t>
      </w:r>
    </w:p>
    <w:p w14:paraId="431220D4" w14:textId="77777777" w:rsidR="0017362C" w:rsidRDefault="00817113">
      <w:pPr>
        <w:spacing w:after="296" w:line="259" w:lineRule="auto"/>
        <w:ind w:left="1151"/>
      </w:pPr>
      <w:r>
        <w:rPr>
          <w:rFonts w:ascii="Arial" w:eastAsia="Arial" w:hAnsi="Arial" w:cs="Arial"/>
        </w:rPr>
        <w:t xml:space="preserve">● Language: Python 3 </w:t>
      </w:r>
      <w:r>
        <w:t xml:space="preserve">  </w:t>
      </w:r>
      <w:r>
        <w:t xml:space="preserve"> </w:t>
      </w:r>
    </w:p>
    <w:p w14:paraId="298238CA" w14:textId="77777777" w:rsidR="0017362C" w:rsidRDefault="00817113">
      <w:pPr>
        <w:spacing w:after="288"/>
        <w:ind w:left="1091"/>
      </w:pPr>
      <w:r>
        <w:t xml:space="preserve">Notebook Environment: Google </w:t>
      </w:r>
      <w:proofErr w:type="spellStart"/>
      <w:r>
        <w:t>Colab</w:t>
      </w:r>
      <w:proofErr w:type="spellEnd"/>
      <w:r>
        <w:t xml:space="preserve"> / </w:t>
      </w:r>
      <w:proofErr w:type="spellStart"/>
      <w:r>
        <w:t>Jupyter</w:t>
      </w:r>
      <w:proofErr w:type="spellEnd"/>
      <w:r>
        <w:t xml:space="preserve"> Libraries:   </w:t>
      </w:r>
      <w:r>
        <w:t xml:space="preserve"> </w:t>
      </w:r>
    </w:p>
    <w:p w14:paraId="03C953B6" w14:textId="77777777" w:rsidR="0017362C" w:rsidRDefault="00817113">
      <w:pPr>
        <w:spacing w:after="288"/>
        <w:ind w:left="1091"/>
      </w:pPr>
      <w:r>
        <w:t xml:space="preserve">Pandas, </w:t>
      </w:r>
      <w:proofErr w:type="spellStart"/>
      <w:r>
        <w:t>numpy</w:t>
      </w:r>
      <w:proofErr w:type="spellEnd"/>
      <w:r>
        <w:t xml:space="preserve">: Data manipulation   </w:t>
      </w:r>
      <w:r>
        <w:t xml:space="preserve"> </w:t>
      </w:r>
    </w:p>
    <w:p w14:paraId="5D9D14AE" w14:textId="77777777" w:rsidR="0017362C" w:rsidRDefault="00817113">
      <w:pPr>
        <w:spacing w:after="288"/>
        <w:ind w:left="1091"/>
      </w:pP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 xml:space="preserve">, </w:t>
      </w:r>
      <w:proofErr w:type="spellStart"/>
      <w:r>
        <w:t>plotly</w:t>
      </w:r>
      <w:proofErr w:type="spellEnd"/>
      <w:r>
        <w:t xml:space="preserve">: Visualization   </w:t>
      </w:r>
      <w:r>
        <w:t xml:space="preserve"> </w:t>
      </w:r>
    </w:p>
    <w:p w14:paraId="6E2F2D73" w14:textId="77777777" w:rsidR="0017362C" w:rsidRDefault="00817113">
      <w:pPr>
        <w:spacing w:after="283"/>
        <w:ind w:left="1091"/>
      </w:pPr>
      <w:proofErr w:type="spellStart"/>
      <w:r>
        <w:t>Scikit</w:t>
      </w:r>
      <w:proofErr w:type="spellEnd"/>
      <w:r>
        <w:t xml:space="preserve">-learn: Preprocessing and evaluation   </w:t>
      </w:r>
      <w:r>
        <w:t xml:space="preserve"> </w:t>
      </w:r>
    </w:p>
    <w:p w14:paraId="22EF979B" w14:textId="77777777" w:rsidR="0017362C" w:rsidRDefault="00817113">
      <w:pPr>
        <w:spacing w:after="288"/>
        <w:ind w:left="1091"/>
      </w:pPr>
      <w:proofErr w:type="spellStart"/>
      <w:r>
        <w:t>Statsmodels</w:t>
      </w:r>
      <w:proofErr w:type="spellEnd"/>
      <w:r>
        <w:t xml:space="preserve">, </w:t>
      </w:r>
      <w:proofErr w:type="spellStart"/>
      <w:r>
        <w:t>fbprophet</w:t>
      </w:r>
      <w:proofErr w:type="spellEnd"/>
      <w:r>
        <w:t xml:space="preserve">, </w:t>
      </w:r>
      <w:proofErr w:type="spellStart"/>
      <w:r>
        <w:t>keras</w:t>
      </w:r>
      <w:proofErr w:type="spellEnd"/>
      <w:r>
        <w:t>/</w:t>
      </w:r>
      <w:proofErr w:type="spellStart"/>
      <w:r>
        <w:t>tensorflow</w:t>
      </w:r>
      <w:proofErr w:type="spellEnd"/>
      <w:r>
        <w:t xml:space="preserve">: Modeling   </w:t>
      </w:r>
      <w:r>
        <w:t xml:space="preserve"> </w:t>
      </w:r>
    </w:p>
    <w:p w14:paraId="5C97CE54" w14:textId="77777777" w:rsidR="0017362C" w:rsidRDefault="00817113">
      <w:pPr>
        <w:spacing w:after="283"/>
        <w:ind w:left="1091"/>
      </w:pPr>
      <w:proofErr w:type="spellStart"/>
      <w:r>
        <w:t>Gradio</w:t>
      </w:r>
      <w:proofErr w:type="spellEnd"/>
      <w:r>
        <w:t xml:space="preserve">: Interface deployment   </w:t>
      </w:r>
      <w:r>
        <w:t xml:space="preserve"> </w:t>
      </w:r>
    </w:p>
    <w:p w14:paraId="46D34F1F" w14:textId="77777777" w:rsidR="0017362C" w:rsidRDefault="00817113">
      <w:pPr>
        <w:spacing w:after="0" w:line="259" w:lineRule="auto"/>
        <w:ind w:left="60" w:firstLine="0"/>
      </w:pPr>
      <w:r>
        <w:t xml:space="preserve">   </w:t>
      </w:r>
      <w:r>
        <w:t xml:space="preserve"> </w:t>
      </w:r>
    </w:p>
    <w:p w14:paraId="338F339A" w14:textId="77777777" w:rsidR="0017362C" w:rsidRDefault="00817113">
      <w:pPr>
        <w:pStyle w:val="Heading1"/>
        <w:spacing w:after="240"/>
        <w:ind w:left="335" w:hanging="350"/>
      </w:pPr>
      <w:r>
        <w:t xml:space="preserve">Team Members and Contributions    </w:t>
      </w:r>
      <w:r>
        <w:t xml:space="preserve"> </w:t>
      </w:r>
    </w:p>
    <w:p w14:paraId="17BB5E89" w14:textId="77777777" w:rsidR="0017362C" w:rsidRDefault="00817113">
      <w:pPr>
        <w:spacing w:after="18"/>
      </w:pPr>
      <w:r>
        <w:t xml:space="preserve">  S. </w:t>
      </w:r>
      <w:proofErr w:type="spellStart"/>
      <w:r>
        <w:t>Nasreen</w:t>
      </w:r>
      <w:proofErr w:type="spellEnd"/>
      <w:r>
        <w:t xml:space="preserve"> </w:t>
      </w:r>
      <w:proofErr w:type="spellStart"/>
      <w:r>
        <w:t>Farzana</w:t>
      </w:r>
      <w:proofErr w:type="spellEnd"/>
      <w:r>
        <w:t xml:space="preserve">: Data Collection &amp;            </w:t>
      </w:r>
      <w:r>
        <w:t xml:space="preserve"> </w:t>
      </w:r>
    </w:p>
    <w:p w14:paraId="0A265B1B" w14:textId="77777777" w:rsidR="0017362C" w:rsidRDefault="00817113">
      <w:pPr>
        <w:spacing w:after="28"/>
      </w:pPr>
      <w:r>
        <w:t xml:space="preserve">  Cleaning   </w:t>
      </w:r>
      <w:r>
        <w:t xml:space="preserve"> </w:t>
      </w:r>
    </w:p>
    <w:p w14:paraId="7C81CA29" w14:textId="77777777" w:rsidR="0017362C" w:rsidRDefault="00817113">
      <w:pPr>
        <w:spacing w:after="15" w:line="259" w:lineRule="auto"/>
        <w:ind w:left="60" w:firstLine="0"/>
      </w:pPr>
      <w:r>
        <w:t xml:space="preserve">   </w:t>
      </w:r>
      <w:r>
        <w:t xml:space="preserve"> </w:t>
      </w:r>
    </w:p>
    <w:p w14:paraId="1A357F4F" w14:textId="77777777" w:rsidR="0017362C" w:rsidRDefault="00817113">
      <w:pPr>
        <w:spacing w:after="10" w:line="259" w:lineRule="auto"/>
        <w:ind w:left="60" w:firstLine="0"/>
      </w:pPr>
      <w:r>
        <w:t xml:space="preserve">   </w:t>
      </w:r>
      <w:r>
        <w:t xml:space="preserve"> </w:t>
      </w:r>
    </w:p>
    <w:p w14:paraId="1161A948" w14:textId="77777777" w:rsidR="0017362C" w:rsidRDefault="00817113">
      <w:pPr>
        <w:spacing w:after="28"/>
      </w:pPr>
      <w:r>
        <w:t xml:space="preserve">  V. </w:t>
      </w:r>
      <w:proofErr w:type="spellStart"/>
      <w:r>
        <w:t>Anitha</w:t>
      </w:r>
      <w:proofErr w:type="spellEnd"/>
      <w:r>
        <w:t xml:space="preserve">: Exploratory Data Analysis   </w:t>
      </w:r>
      <w:r>
        <w:t xml:space="preserve"> </w:t>
      </w:r>
    </w:p>
    <w:p w14:paraId="6AA7EFBE" w14:textId="77777777" w:rsidR="0017362C" w:rsidRDefault="00817113">
      <w:pPr>
        <w:spacing w:after="0" w:line="259" w:lineRule="auto"/>
        <w:ind w:left="60" w:firstLine="0"/>
      </w:pPr>
      <w:r>
        <w:t xml:space="preserve">   </w:t>
      </w:r>
      <w:r>
        <w:t xml:space="preserve"> </w:t>
      </w:r>
    </w:p>
    <w:p w14:paraId="47A53BE4" w14:textId="77777777" w:rsidR="0017362C" w:rsidRDefault="00817113">
      <w:pPr>
        <w:spacing w:after="10" w:line="259" w:lineRule="auto"/>
        <w:ind w:left="60" w:firstLine="0"/>
      </w:pPr>
      <w:r>
        <w:t xml:space="preserve">   </w:t>
      </w:r>
      <w:r>
        <w:t xml:space="preserve"> </w:t>
      </w:r>
    </w:p>
    <w:p w14:paraId="28F77AF0" w14:textId="77777777" w:rsidR="0017362C" w:rsidRDefault="00817113">
      <w:pPr>
        <w:spacing w:after="30" w:line="259" w:lineRule="auto"/>
        <w:ind w:left="0" w:right="3489" w:firstLine="0"/>
        <w:jc w:val="right"/>
      </w:pPr>
      <w:r>
        <w:t xml:space="preserve">D. </w:t>
      </w:r>
      <w:proofErr w:type="spellStart"/>
      <w:r>
        <w:t>Keerthana</w:t>
      </w:r>
      <w:proofErr w:type="spellEnd"/>
      <w:r>
        <w:t xml:space="preserve">: Feature Engineering &amp; Model Building   </w:t>
      </w:r>
      <w:r>
        <w:t xml:space="preserve"> </w:t>
      </w:r>
    </w:p>
    <w:p w14:paraId="39340C40" w14:textId="77777777" w:rsidR="0017362C" w:rsidRDefault="00817113">
      <w:pPr>
        <w:spacing w:after="20" w:line="259" w:lineRule="auto"/>
        <w:ind w:left="60" w:firstLine="0"/>
      </w:pPr>
      <w:r>
        <w:t xml:space="preserve">   </w:t>
      </w:r>
      <w:r>
        <w:t xml:space="preserve"> </w:t>
      </w:r>
    </w:p>
    <w:p w14:paraId="1CC6BC88" w14:textId="77777777" w:rsidR="0017362C" w:rsidRDefault="00817113">
      <w:pPr>
        <w:spacing w:after="0" w:line="259" w:lineRule="auto"/>
        <w:ind w:left="60" w:firstLine="0"/>
      </w:pPr>
      <w:r>
        <w:t xml:space="preserve">   </w:t>
      </w:r>
      <w:r>
        <w:t xml:space="preserve"> </w:t>
      </w:r>
    </w:p>
    <w:p w14:paraId="0F3B799D" w14:textId="77777777" w:rsidR="0017362C" w:rsidRDefault="00817113">
      <w:pPr>
        <w:spacing w:after="28"/>
      </w:pPr>
      <w:r>
        <w:t xml:space="preserve">  R. </w:t>
      </w:r>
      <w:proofErr w:type="spellStart"/>
      <w:r>
        <w:t>Ananthi</w:t>
      </w:r>
      <w:proofErr w:type="spellEnd"/>
      <w:r>
        <w:t xml:space="preserve">: Visualization &amp; Deployment   </w:t>
      </w:r>
      <w:r>
        <w:t xml:space="preserve"> </w:t>
      </w:r>
    </w:p>
    <w:p w14:paraId="77B52518" w14:textId="77777777" w:rsidR="0017362C" w:rsidRDefault="00817113">
      <w:pPr>
        <w:spacing w:after="25" w:line="259" w:lineRule="auto"/>
        <w:ind w:left="60" w:firstLine="0"/>
      </w:pPr>
      <w:r>
        <w:t xml:space="preserve">   </w:t>
      </w:r>
      <w:r>
        <w:t xml:space="preserve"> </w:t>
      </w:r>
    </w:p>
    <w:p w14:paraId="7B5CF83C" w14:textId="77777777" w:rsidR="0017362C" w:rsidRDefault="00817113">
      <w:pPr>
        <w:spacing w:after="10" w:line="259" w:lineRule="auto"/>
        <w:ind w:left="60" w:firstLine="0"/>
      </w:pPr>
      <w:r>
        <w:t xml:space="preserve">   </w:t>
      </w:r>
      <w:r>
        <w:t xml:space="preserve"> </w:t>
      </w:r>
    </w:p>
    <w:p w14:paraId="38AC1301" w14:textId="77777777" w:rsidR="0017362C" w:rsidRDefault="00817113">
      <w:pPr>
        <w:ind w:left="55"/>
      </w:pPr>
      <w:r>
        <w:t xml:space="preserve">  K. </w:t>
      </w:r>
      <w:proofErr w:type="spellStart"/>
      <w:r>
        <w:t>Divya</w:t>
      </w:r>
      <w:proofErr w:type="spellEnd"/>
      <w:r>
        <w:t xml:space="preserve">: Documentation &amp; Reporting   </w:t>
      </w:r>
      <w:r>
        <w:t xml:space="preserve"> </w:t>
      </w:r>
    </w:p>
    <w:p w14:paraId="3C61D4EC" w14:textId="77777777" w:rsidR="0017362C" w:rsidRDefault="00817113">
      <w:pPr>
        <w:spacing w:after="32" w:line="259" w:lineRule="auto"/>
        <w:ind w:left="60" w:firstLine="0"/>
      </w:pPr>
      <w:r>
        <w:t xml:space="preserve">   </w:t>
      </w:r>
      <w:r>
        <w:t xml:space="preserve"> </w:t>
      </w:r>
    </w:p>
    <w:p w14:paraId="1032271F" w14:textId="77777777" w:rsidR="0017362C" w:rsidRDefault="00817113">
      <w:pPr>
        <w:spacing w:after="0" w:line="259" w:lineRule="auto"/>
        <w:ind w:left="60" w:firstLine="0"/>
      </w:pPr>
      <w:r>
        <w:t xml:space="preserve"> </w:t>
      </w:r>
      <w:r>
        <w:rPr>
          <w:sz w:val="22"/>
        </w:rPr>
        <w:t xml:space="preserve"> </w:t>
      </w:r>
      <w:r>
        <w:t xml:space="preserve">   </w:t>
      </w:r>
      <w:r>
        <w:t xml:space="preserve"> </w:t>
      </w:r>
    </w:p>
    <w:sectPr w:rsidR="0017362C">
      <w:pgSz w:w="12240" w:h="15840"/>
      <w:pgMar w:top="1739" w:right="1864" w:bottom="1859" w:left="13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">
    <w:panose1 w:val="020B0004020202020204"/>
    <w:charset w:val="00"/>
    <w:family w:val="roman"/>
    <w:notTrueType/>
    <w:pitch w:val="default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67EDE"/>
    <w:multiLevelType w:val="hybridMultilevel"/>
    <w:tmpl w:val="FFFFFFFF"/>
    <w:lvl w:ilvl="0" w:tplc="C65656FC">
      <w:start w:val="1"/>
      <w:numFmt w:val="bullet"/>
      <w:lvlText w:val="●"/>
      <w:lvlJc w:val="left"/>
      <w:pPr>
        <w:ind w:left="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FED550">
      <w:start w:val="1"/>
      <w:numFmt w:val="bullet"/>
      <w:lvlText w:val="o"/>
      <w:lvlJc w:val="left"/>
      <w:pPr>
        <w:ind w:left="1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244DDC">
      <w:start w:val="1"/>
      <w:numFmt w:val="bullet"/>
      <w:lvlText w:val="▪"/>
      <w:lvlJc w:val="left"/>
      <w:pPr>
        <w:ind w:left="1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B6E4A2">
      <w:start w:val="1"/>
      <w:numFmt w:val="bullet"/>
      <w:lvlText w:val="•"/>
      <w:lvlJc w:val="left"/>
      <w:pPr>
        <w:ind w:left="2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CE8E50">
      <w:start w:val="1"/>
      <w:numFmt w:val="bullet"/>
      <w:lvlText w:val="o"/>
      <w:lvlJc w:val="left"/>
      <w:pPr>
        <w:ind w:left="3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76AEFC">
      <w:start w:val="1"/>
      <w:numFmt w:val="bullet"/>
      <w:lvlText w:val="▪"/>
      <w:lvlJc w:val="left"/>
      <w:pPr>
        <w:ind w:left="4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46719A">
      <w:start w:val="1"/>
      <w:numFmt w:val="bullet"/>
      <w:lvlText w:val="•"/>
      <w:lvlJc w:val="left"/>
      <w:pPr>
        <w:ind w:left="4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CE1BAA">
      <w:start w:val="1"/>
      <w:numFmt w:val="bullet"/>
      <w:lvlText w:val="o"/>
      <w:lvlJc w:val="left"/>
      <w:pPr>
        <w:ind w:left="5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A43B04">
      <w:start w:val="1"/>
      <w:numFmt w:val="bullet"/>
      <w:lvlText w:val="▪"/>
      <w:lvlJc w:val="left"/>
      <w:pPr>
        <w:ind w:left="6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7849D6"/>
    <w:multiLevelType w:val="hybridMultilevel"/>
    <w:tmpl w:val="FFFFFFFF"/>
    <w:lvl w:ilvl="0" w:tplc="A94C46C4">
      <w:start w:val="1"/>
      <w:numFmt w:val="bullet"/>
      <w:lvlText w:val="•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525F58">
      <w:start w:val="1"/>
      <w:numFmt w:val="bullet"/>
      <w:lvlText w:val="o"/>
      <w:lvlJc w:val="left"/>
      <w:pPr>
        <w:ind w:left="21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B2BACA">
      <w:start w:val="1"/>
      <w:numFmt w:val="bullet"/>
      <w:lvlText w:val="▪"/>
      <w:lvlJc w:val="left"/>
      <w:pPr>
        <w:ind w:left="2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2E1A66">
      <w:start w:val="1"/>
      <w:numFmt w:val="bullet"/>
      <w:lvlText w:val="•"/>
      <w:lvlJc w:val="left"/>
      <w:pPr>
        <w:ind w:left="36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8A0CAE">
      <w:start w:val="1"/>
      <w:numFmt w:val="bullet"/>
      <w:lvlText w:val="o"/>
      <w:lvlJc w:val="left"/>
      <w:pPr>
        <w:ind w:left="43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AE93B0">
      <w:start w:val="1"/>
      <w:numFmt w:val="bullet"/>
      <w:lvlText w:val="▪"/>
      <w:lvlJc w:val="left"/>
      <w:pPr>
        <w:ind w:left="5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92420A">
      <w:start w:val="1"/>
      <w:numFmt w:val="bullet"/>
      <w:lvlText w:val="•"/>
      <w:lvlJc w:val="left"/>
      <w:pPr>
        <w:ind w:left="57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1EF268">
      <w:start w:val="1"/>
      <w:numFmt w:val="bullet"/>
      <w:lvlText w:val="o"/>
      <w:lvlJc w:val="left"/>
      <w:pPr>
        <w:ind w:left="64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5EAAAA">
      <w:start w:val="1"/>
      <w:numFmt w:val="bullet"/>
      <w:lvlText w:val="▪"/>
      <w:lvlJc w:val="left"/>
      <w:pPr>
        <w:ind w:left="7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E3646A"/>
    <w:multiLevelType w:val="hybridMultilevel"/>
    <w:tmpl w:val="FFFFFFFF"/>
    <w:lvl w:ilvl="0" w:tplc="0FEA0A60">
      <w:start w:val="1"/>
      <w:numFmt w:val="bullet"/>
      <w:lvlText w:val="•"/>
      <w:lvlJc w:val="left"/>
      <w:pPr>
        <w:ind w:left="10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60C854">
      <w:start w:val="1"/>
      <w:numFmt w:val="bullet"/>
      <w:lvlText w:val="o"/>
      <w:lvlJc w:val="left"/>
      <w:pPr>
        <w:ind w:left="1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7435E2">
      <w:start w:val="1"/>
      <w:numFmt w:val="bullet"/>
      <w:lvlText w:val="▪"/>
      <w:lvlJc w:val="left"/>
      <w:pPr>
        <w:ind w:left="24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9CB320">
      <w:start w:val="1"/>
      <w:numFmt w:val="bullet"/>
      <w:lvlText w:val="•"/>
      <w:lvlJc w:val="left"/>
      <w:pPr>
        <w:ind w:left="32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A60034">
      <w:start w:val="1"/>
      <w:numFmt w:val="bullet"/>
      <w:lvlText w:val="o"/>
      <w:lvlJc w:val="left"/>
      <w:pPr>
        <w:ind w:left="39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0E9E0A">
      <w:start w:val="1"/>
      <w:numFmt w:val="bullet"/>
      <w:lvlText w:val="▪"/>
      <w:lvlJc w:val="left"/>
      <w:pPr>
        <w:ind w:left="46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463144">
      <w:start w:val="1"/>
      <w:numFmt w:val="bullet"/>
      <w:lvlText w:val="•"/>
      <w:lvlJc w:val="left"/>
      <w:pPr>
        <w:ind w:left="53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9246A6">
      <w:start w:val="1"/>
      <w:numFmt w:val="bullet"/>
      <w:lvlText w:val="o"/>
      <w:lvlJc w:val="left"/>
      <w:pPr>
        <w:ind w:left="6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0CD698">
      <w:start w:val="1"/>
      <w:numFmt w:val="bullet"/>
      <w:lvlText w:val="▪"/>
      <w:lvlJc w:val="left"/>
      <w:pPr>
        <w:ind w:left="6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3E82A67"/>
    <w:multiLevelType w:val="hybridMultilevel"/>
    <w:tmpl w:val="FFFFFFFF"/>
    <w:lvl w:ilvl="0" w:tplc="FDF096EC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98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1ABCC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98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88588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98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4CDDD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98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E2CB2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98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329EF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98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30E26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98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F041A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98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7E79B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98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B616D1E"/>
    <w:multiLevelType w:val="hybridMultilevel"/>
    <w:tmpl w:val="FFFFFFFF"/>
    <w:lvl w:ilvl="0" w:tplc="F27E7DF0">
      <w:start w:val="1"/>
      <w:numFmt w:val="bullet"/>
      <w:lvlText w:val="•"/>
      <w:lvlJc w:val="left"/>
      <w:pPr>
        <w:ind w:left="1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A43932">
      <w:start w:val="1"/>
      <w:numFmt w:val="bullet"/>
      <w:lvlText w:val="o"/>
      <w:lvlJc w:val="left"/>
      <w:pPr>
        <w:ind w:left="1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143FC8">
      <w:start w:val="1"/>
      <w:numFmt w:val="bullet"/>
      <w:lvlText w:val="▪"/>
      <w:lvlJc w:val="left"/>
      <w:pPr>
        <w:ind w:left="2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26F3F2">
      <w:start w:val="1"/>
      <w:numFmt w:val="bullet"/>
      <w:lvlText w:val="•"/>
      <w:lvlJc w:val="left"/>
      <w:pPr>
        <w:ind w:left="3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0A4624">
      <w:start w:val="1"/>
      <w:numFmt w:val="bullet"/>
      <w:lvlText w:val="o"/>
      <w:lvlJc w:val="left"/>
      <w:pPr>
        <w:ind w:left="4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FACBD6">
      <w:start w:val="1"/>
      <w:numFmt w:val="bullet"/>
      <w:lvlText w:val="▪"/>
      <w:lvlJc w:val="left"/>
      <w:pPr>
        <w:ind w:left="4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74FCFE">
      <w:start w:val="1"/>
      <w:numFmt w:val="bullet"/>
      <w:lvlText w:val="•"/>
      <w:lvlJc w:val="left"/>
      <w:pPr>
        <w:ind w:left="5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8015E8">
      <w:start w:val="1"/>
      <w:numFmt w:val="bullet"/>
      <w:lvlText w:val="o"/>
      <w:lvlJc w:val="left"/>
      <w:pPr>
        <w:ind w:left="6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DA6892">
      <w:start w:val="1"/>
      <w:numFmt w:val="bullet"/>
      <w:lvlText w:val="▪"/>
      <w:lvlJc w:val="left"/>
      <w:pPr>
        <w:ind w:left="6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7B017BC"/>
    <w:multiLevelType w:val="hybridMultilevel"/>
    <w:tmpl w:val="FFFFFFFF"/>
    <w:lvl w:ilvl="0" w:tplc="54640008">
      <w:start w:val="1"/>
      <w:numFmt w:val="bullet"/>
      <w:lvlText w:val="●"/>
      <w:lvlJc w:val="left"/>
      <w:pPr>
        <w:ind w:left="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98EEE0">
      <w:start w:val="1"/>
      <w:numFmt w:val="bullet"/>
      <w:lvlText w:val="o"/>
      <w:lvlJc w:val="left"/>
      <w:pPr>
        <w:ind w:left="1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7ED438">
      <w:start w:val="1"/>
      <w:numFmt w:val="bullet"/>
      <w:lvlText w:val="▪"/>
      <w:lvlJc w:val="left"/>
      <w:pPr>
        <w:ind w:left="1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18880E">
      <w:start w:val="1"/>
      <w:numFmt w:val="bullet"/>
      <w:lvlText w:val="•"/>
      <w:lvlJc w:val="left"/>
      <w:pPr>
        <w:ind w:left="2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860DD8">
      <w:start w:val="1"/>
      <w:numFmt w:val="bullet"/>
      <w:lvlText w:val="o"/>
      <w:lvlJc w:val="left"/>
      <w:pPr>
        <w:ind w:left="3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D457E0">
      <w:start w:val="1"/>
      <w:numFmt w:val="bullet"/>
      <w:lvlText w:val="▪"/>
      <w:lvlJc w:val="left"/>
      <w:pPr>
        <w:ind w:left="4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BA2ECA">
      <w:start w:val="1"/>
      <w:numFmt w:val="bullet"/>
      <w:lvlText w:val="•"/>
      <w:lvlJc w:val="left"/>
      <w:pPr>
        <w:ind w:left="4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42F4FC">
      <w:start w:val="1"/>
      <w:numFmt w:val="bullet"/>
      <w:lvlText w:val="o"/>
      <w:lvlJc w:val="left"/>
      <w:pPr>
        <w:ind w:left="5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F87368">
      <w:start w:val="1"/>
      <w:numFmt w:val="bullet"/>
      <w:lvlText w:val="▪"/>
      <w:lvlJc w:val="left"/>
      <w:pPr>
        <w:ind w:left="6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DDB0D1E"/>
    <w:multiLevelType w:val="hybridMultilevel"/>
    <w:tmpl w:val="FFFFFFFF"/>
    <w:lvl w:ilvl="0" w:tplc="C1EE6DDA">
      <w:start w:val="1"/>
      <w:numFmt w:val="bullet"/>
      <w:lvlText w:val="•"/>
      <w:lvlJc w:val="left"/>
      <w:pPr>
        <w:ind w:left="1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8CB814">
      <w:start w:val="1"/>
      <w:numFmt w:val="bullet"/>
      <w:lvlText w:val="o"/>
      <w:lvlJc w:val="left"/>
      <w:pPr>
        <w:ind w:left="1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A443CE">
      <w:start w:val="1"/>
      <w:numFmt w:val="bullet"/>
      <w:lvlText w:val="▪"/>
      <w:lvlJc w:val="left"/>
      <w:pPr>
        <w:ind w:left="2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BEBB7A">
      <w:start w:val="1"/>
      <w:numFmt w:val="bullet"/>
      <w:lvlText w:val="•"/>
      <w:lvlJc w:val="left"/>
      <w:pPr>
        <w:ind w:left="3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EA3624">
      <w:start w:val="1"/>
      <w:numFmt w:val="bullet"/>
      <w:lvlText w:val="o"/>
      <w:lvlJc w:val="left"/>
      <w:pPr>
        <w:ind w:left="4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14DA1C">
      <w:start w:val="1"/>
      <w:numFmt w:val="bullet"/>
      <w:lvlText w:val="▪"/>
      <w:lvlJc w:val="left"/>
      <w:pPr>
        <w:ind w:left="4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5C1F1A">
      <w:start w:val="1"/>
      <w:numFmt w:val="bullet"/>
      <w:lvlText w:val="•"/>
      <w:lvlJc w:val="left"/>
      <w:pPr>
        <w:ind w:left="5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40AD64">
      <w:start w:val="1"/>
      <w:numFmt w:val="bullet"/>
      <w:lvlText w:val="o"/>
      <w:lvlJc w:val="left"/>
      <w:pPr>
        <w:ind w:left="6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F05162">
      <w:start w:val="1"/>
      <w:numFmt w:val="bullet"/>
      <w:lvlText w:val="▪"/>
      <w:lvlJc w:val="left"/>
      <w:pPr>
        <w:ind w:left="6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93745609">
    <w:abstractNumId w:val="5"/>
  </w:num>
  <w:num w:numId="2" w16cid:durableId="114955022">
    <w:abstractNumId w:val="2"/>
  </w:num>
  <w:num w:numId="3" w16cid:durableId="535581037">
    <w:abstractNumId w:val="0"/>
  </w:num>
  <w:num w:numId="4" w16cid:durableId="1967420396">
    <w:abstractNumId w:val="6"/>
  </w:num>
  <w:num w:numId="5" w16cid:durableId="1816951995">
    <w:abstractNumId w:val="1"/>
  </w:num>
  <w:num w:numId="6" w16cid:durableId="123424691">
    <w:abstractNumId w:val="4"/>
  </w:num>
  <w:num w:numId="7" w16cid:durableId="19225652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62C"/>
    <w:rsid w:val="0017362C"/>
    <w:rsid w:val="00817113"/>
    <w:rsid w:val="009F10C3"/>
    <w:rsid w:val="00EE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3A10EB"/>
  <w15:docId w15:val="{B9C1C97B-CC41-444E-BE0F-2C2199516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0" w:line="266" w:lineRule="auto"/>
      <w:ind w:left="70" w:hanging="10"/>
    </w:pPr>
    <w:rPr>
      <w:rFonts w:ascii="Times New Roman" w:eastAsia="Times New Roman" w:hAnsi="Times New Roman" w:cs="Times New Roman"/>
      <w:color w:val="000000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7"/>
      </w:numPr>
      <w:spacing w:after="352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98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98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712</Words>
  <Characters>4062</Characters>
  <Application>Microsoft Office Word</Application>
  <DocSecurity>0</DocSecurity>
  <Lines>33</Lines>
  <Paragraphs>9</Paragraphs>
  <ScaleCrop>false</ScaleCrop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Phase-2</dc:title>
  <dc:subject/>
  <dc:creator/>
  <cp:keywords/>
  <cp:lastModifiedBy>Nasreen Farzana S</cp:lastModifiedBy>
  <cp:revision>2</cp:revision>
  <dcterms:created xsi:type="dcterms:W3CDTF">2025-05-17T14:05:00Z</dcterms:created>
  <dcterms:modified xsi:type="dcterms:W3CDTF">2025-05-17T14:05:00Z</dcterms:modified>
</cp:coreProperties>
</file>