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E" w:rsidRDefault="00662A04" w:rsidP="004D27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8B56C8" w:rsidRDefault="008B56C8" w:rsidP="00744B49">
      <w:pPr>
        <w:rPr>
          <w:b/>
          <w:sz w:val="28"/>
        </w:rPr>
      </w:pPr>
    </w:p>
    <w:p w:rsidR="00542BAB" w:rsidRDefault="00BA33EC" w:rsidP="00744B4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318760" cy="770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70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07" w:rsidRDefault="002F3A07" w:rsidP="00744B4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318760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82">
        <w:rPr>
          <w:b/>
          <w:noProof/>
          <w:sz w:val="28"/>
        </w:rPr>
        <w:lastRenderedPageBreak/>
        <w:drawing>
          <wp:inline distT="0" distB="0" distL="0" distR="0">
            <wp:extent cx="48387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DE" w:rsidRDefault="00D331DE" w:rsidP="00744B4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65420" cy="480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Default="00744B49" w:rsidP="00744B49"/>
    <w:p w:rsidR="003A27CA" w:rsidRDefault="003A27CA" w:rsidP="00744B49"/>
    <w:p w:rsidR="00EE53A1" w:rsidRDefault="00EE53A1" w:rsidP="00744B49"/>
    <w:p w:rsidR="00EE53A1" w:rsidRDefault="00EE53A1" w:rsidP="00744B49"/>
    <w:p w:rsidR="00EE53A1" w:rsidRDefault="00EE53A1" w:rsidP="00744B49"/>
    <w:p w:rsidR="00744B49" w:rsidRDefault="00744B49" w:rsidP="00744B49"/>
    <w:p w:rsidR="00744B49" w:rsidRDefault="00744B49" w:rsidP="00744B49"/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lastRenderedPageBreak/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744B49" w:rsidRPr="002B6621" w:rsidRDefault="002F31BD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F31BD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5943600" cy="5047013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Pr="00867F88" w:rsidRDefault="00744B49" w:rsidP="00744B49">
      <w:pPr>
        <w:rPr>
          <w:rFonts w:ascii="Times New Roman" w:hAnsi="Times New Roman" w:cs="Times New Roman"/>
          <w:b/>
          <w:sz w:val="28"/>
          <w:szCs w:val="28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lastRenderedPageBreak/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744B49" w:rsidP="00744B4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5A2315" w:rsidP="00A751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1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01636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</w:rPr>
      </w:pPr>
    </w:p>
    <w:p w:rsidR="00CB7CAB" w:rsidRDefault="008576DA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COLLABORATION:</w:t>
      </w:r>
    </w:p>
    <w:p w:rsidR="008576DA" w:rsidRDefault="008576DA" w:rsidP="008576DA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576D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 collaboration diagram, also known as a communication diagram, is an illustration of the relationships and interactions among software objects in the Unified Modeling Language (</w:t>
      </w:r>
      <w:hyperlink r:id="rId11" w:history="1">
        <w:r w:rsidRPr="008576DA">
          <w:rPr>
            <w:rStyle w:val="Hyperlink"/>
            <w:rFonts w:ascii="Times New Roman" w:hAnsi="Times New Roman" w:cs="Times New Roman"/>
            <w:color w:val="000000" w:themeColor="text1"/>
            <w:sz w:val="28"/>
            <w:shd w:val="clear" w:color="auto" w:fill="FFFFFF"/>
          </w:rPr>
          <w:t>UML</w:t>
        </w:r>
      </w:hyperlink>
      <w:r w:rsidRPr="008576D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). These diagrams can be used to portray the dynamic behavior of a particular use case and define the role of each object.</w:t>
      </w:r>
    </w:p>
    <w:p w:rsidR="00273A94" w:rsidRPr="008576DA" w:rsidRDefault="00273A94" w:rsidP="008576DA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28"/>
        </w:rPr>
        <w:drawing>
          <wp:inline distT="0" distB="0" distL="0" distR="0">
            <wp:extent cx="5943600" cy="4954801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AB" w:rsidRDefault="00CB7CAB" w:rsidP="00744B49">
      <w:pPr>
        <w:rPr>
          <w:rFonts w:ascii="Times New Roman" w:hAnsi="Times New Roman" w:cs="Times New Roman"/>
          <w:b/>
          <w:sz w:val="28"/>
          <w:szCs w:val="28"/>
        </w:rPr>
      </w:pPr>
    </w:p>
    <w:p w:rsidR="003D6640" w:rsidRDefault="003D6640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3D6640" w:rsidRPr="003D6640" w:rsidRDefault="003D6640" w:rsidP="003D6640">
      <w:pPr>
        <w:jc w:val="both"/>
        <w:rPr>
          <w:rFonts w:ascii="Times New Roman" w:hAnsi="Times New Roman" w:cs="Times New Roman"/>
          <w:sz w:val="40"/>
          <w:szCs w:val="28"/>
        </w:rPr>
      </w:pPr>
      <w:r w:rsidRPr="003D6640">
        <w:rPr>
          <w:rFonts w:ascii="Times New Roman" w:hAnsi="Times New Roman" w:cs="Times New Roman"/>
          <w:color w:val="202124"/>
          <w:sz w:val="28"/>
          <w:szCs w:val="21"/>
          <w:shd w:val="clear" w:color="auto" w:fill="FFFFFF"/>
        </w:rPr>
        <w:t>Activity diagram is basically </w:t>
      </w:r>
      <w:r w:rsidRPr="003D6640">
        <w:rPr>
          <w:rFonts w:ascii="Times New Roman" w:hAnsi="Times New Roman" w:cs="Times New Roman"/>
          <w:bCs/>
          <w:color w:val="202124"/>
          <w:sz w:val="28"/>
          <w:szCs w:val="21"/>
          <w:shd w:val="clear" w:color="auto" w:fill="FFFFFF"/>
        </w:rPr>
        <w:t>a flowchart to represent the flow from one activity to another activity</w:t>
      </w:r>
      <w:r w:rsidRPr="003D6640">
        <w:rPr>
          <w:rFonts w:ascii="Times New Roman" w:hAnsi="Times New Roman" w:cs="Times New Roman"/>
          <w:color w:val="202124"/>
          <w:sz w:val="28"/>
          <w:szCs w:val="21"/>
          <w:shd w:val="clear" w:color="auto" w:fill="FFFFFF"/>
        </w:rPr>
        <w:t>. The activity can be described as an operation of the system. The control flow is drawn from one operation to another. This flow can be sequential, branched, or concurrent.</w:t>
      </w: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CFF" w:rsidRDefault="001B0CFF" w:rsidP="00A03895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651553" w:rsidRDefault="00651553" w:rsidP="00A03895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651553" w:rsidRDefault="00651553" w:rsidP="00A03895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3A44A1" w:rsidRDefault="00F61DD9" w:rsidP="003A44A1">
      <w:pPr>
        <w:tabs>
          <w:tab w:val="left" w:pos="69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4.8pt;margin-top:-7.75pt;width:.05pt;height:59.35pt;z-index:25166745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margin-left:204.65pt;margin-top:-7.75pt;width:130.2pt;height:0;flip:x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32" style="position:absolute;margin-left:274.8pt;margin-top:51.6pt;width:60pt;height:0;z-index:25166643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9.8pt;margin-top:13.35pt;width:135pt;height:7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3A44A1" w:rsidRDefault="003A44A1">
                  <w:r>
                    <w:t>Login Check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32" style="position:absolute;margin-left:204.65pt;margin-top:-18pt;width:0;height:31.3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26" style="position:absolute;margin-left:190pt;margin-top:-40pt;width:28.65pt;height:22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3A44A1">
        <w:rPr>
          <w:rFonts w:ascii="Times New Roman" w:hAnsi="Times New Roman" w:cs="Times New Roman"/>
          <w:sz w:val="32"/>
          <w:szCs w:val="32"/>
        </w:rPr>
        <w:tab/>
      </w:r>
    </w:p>
    <w:p w:rsidR="003A44A1" w:rsidRDefault="003A44A1" w:rsidP="003A44A1">
      <w:pPr>
        <w:rPr>
          <w:rFonts w:ascii="Times New Roman" w:hAnsi="Times New Roman" w:cs="Times New Roman"/>
          <w:sz w:val="32"/>
          <w:szCs w:val="32"/>
        </w:rPr>
      </w:pPr>
    </w:p>
    <w:p w:rsidR="00EC68F5" w:rsidRDefault="00F61DD9" w:rsidP="003A44A1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32" style="position:absolute;margin-left:417.5pt;margin-top:304.95pt;width:10.85pt;height:.0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0" type="#_x0000_t32" style="position:absolute;margin-left:416.35pt;margin-top:266.55pt;width:10.85pt;height:.0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77" style="position:absolute;margin-left:426.05pt;margin-top:241.95pt;width:99.35pt;height:41.95pt;z-index:2517104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C68F5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senders and authorize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6" type="#_x0000_t32" style="position:absolute;margin-left:415.2pt;margin-top:178.85pt;width:0;height:250.15pt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3" type="#_x0000_t32" style="position:absolute;margin-left:272.2pt;margin-top:327.65pt;width:17.95pt;height:.0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272.2pt;margin-top:280.85pt;width:17.95pt;height:.05pt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1" type="#_x0000_t32" style="position:absolute;margin-left:272.2pt;margin-top:233.5pt;width:17.95pt;height:.05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6" type="#_x0000_t32" style="position:absolute;margin-left:272.2pt;margin-top:192.65pt;width:17.95pt;height:.05pt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6" style="position:absolute;margin-left:411.1pt;margin-top:135.1pt;width:88.7pt;height:44.4pt;z-index:25167872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3" style="position:absolute;margin-left:-21.5pt;margin-top:135.15pt;width:88.7pt;height:31.2pt;z-index:25167564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A44A1" w:rsidRPr="00034223" w:rsidRDefault="00275FE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</w:t>
                  </w:r>
                  <w:r w:rsidR="00034223">
                    <w:rPr>
                      <w:lang w:val="en-IN"/>
                    </w:rPr>
                    <w:t>ender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4" style="position:absolute;margin-left:123.7pt;margin-top:135.1pt;width:88.7pt;height:50.95pt;z-index:25167667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A44A1" w:rsidRPr="00034223" w:rsidRDefault="00275FE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</w:t>
                  </w:r>
                  <w:r w:rsidR="00034223">
                    <w:rPr>
                      <w:lang w:val="en-IN"/>
                    </w:rPr>
                    <w:t>eceiver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2" type="#_x0000_t32" style="position:absolute;margin-left:461.5pt;margin-top:76.95pt;width:.05pt;height:58.2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1" type="#_x0000_t32" style="position:absolute;margin-left:327.55pt;margin-top:76.95pt;width:.05pt;height:58.2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32" style="position:absolute;margin-left:165pt;margin-top:76.9pt;width:.05pt;height:58.2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32" style="position:absolute;margin-left:7.8pt;margin-top:76.95pt;width:.05pt;height:58.2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8" type="#_x0000_t32" style="position:absolute;margin-left:7.8pt;margin-top:76.9pt;width:453.65pt;height:.05pt;z-index:25167052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7" type="#_x0000_t32" style="position:absolute;margin-left:208.2pt;margin-top:26.05pt;width:0;height:50.85pt;z-index:251669504" o:connectortype="straight">
            <v:stroke endarrow="block"/>
          </v:shape>
        </w:pict>
      </w:r>
      <w:r w:rsidR="003A44A1">
        <w:rPr>
          <w:rFonts w:ascii="Times New Roman" w:hAnsi="Times New Roman" w:cs="Times New Roman"/>
          <w:sz w:val="32"/>
          <w:szCs w:val="32"/>
        </w:rPr>
        <w:tab/>
        <w:t>No</w:t>
      </w:r>
    </w:p>
    <w:p w:rsidR="00862308" w:rsidRDefault="00F61DD9" w:rsidP="00EC68F5">
      <w:pPr>
        <w:tabs>
          <w:tab w:val="left" w:pos="31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3" type="#_x0000_t32" style="position:absolute;margin-left:222.6pt;margin-top:397.85pt;width:.05pt;height:22.9pt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2" type="#_x0000_t32" style="position:absolute;margin-left:-30.2pt;margin-top:397.85pt;width:480.6pt;height:.1pt;z-index:2517145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1" type="#_x0000_t32" style="position:absolute;margin-left:-17.65pt;margin-top:135.2pt;width:.2pt;height:262.7pt;flip:x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2" type="#_x0000_t32" style="position:absolute;margin-left:129pt;margin-top:154.9pt;width:1.75pt;height:242.95pt;z-index:251695104" o:connectortype="straight">
            <v:stroke endarrow="block"/>
          </v:shape>
        </w:pict>
      </w:r>
      <w:r w:rsidR="00EC68F5">
        <w:rPr>
          <w:rFonts w:ascii="Times New Roman" w:hAnsi="Times New Roman" w:cs="Times New Roman"/>
          <w:sz w:val="32"/>
          <w:szCs w:val="32"/>
        </w:rPr>
        <w:tab/>
        <w:t>yes</w:t>
      </w:r>
    </w:p>
    <w:p w:rsidR="00862308" w:rsidRPr="00862308" w:rsidRDefault="00862308" w:rsidP="00862308">
      <w:pPr>
        <w:rPr>
          <w:rFonts w:ascii="Times New Roman" w:hAnsi="Times New Roman" w:cs="Times New Roman"/>
          <w:sz w:val="32"/>
          <w:szCs w:val="32"/>
        </w:rPr>
      </w:pPr>
    </w:p>
    <w:p w:rsidR="00862308" w:rsidRPr="00862308" w:rsidRDefault="00862308" w:rsidP="00862308">
      <w:pPr>
        <w:rPr>
          <w:rFonts w:ascii="Times New Roman" w:hAnsi="Times New Roman" w:cs="Times New Roman"/>
          <w:sz w:val="32"/>
          <w:szCs w:val="32"/>
        </w:rPr>
      </w:pPr>
    </w:p>
    <w:p w:rsidR="00862308" w:rsidRPr="00862308" w:rsidRDefault="00F61DD9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5" style="position:absolute;margin-left:269.4pt;margin-top:10.45pt;width:99.6pt;height:39.6pt;z-index:25167769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Cloud</w:t>
                  </w:r>
                </w:p>
              </w:txbxContent>
            </v:textbox>
          </v:round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28" style="position:absolute;margin-left:-3.25pt;margin-top:25.35pt;width:99.35pt;height:26.3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profile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50" style="position:absolute;margin-left:290.15pt;margin-top:23.7pt;width:105.85pt;height:34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message to ascii</w:t>
                  </w:r>
                </w:p>
              </w:txbxContent>
            </v:textbox>
          </v:rect>
        </w:pict>
      </w:r>
      <w:r w:rsidR="00F61DD9">
        <w:rPr>
          <w:rFonts w:ascii="Times New Roman" w:hAnsi="Times New Roman" w:cs="Times New Roman"/>
          <w:noProof/>
          <w:sz w:val="32"/>
          <w:szCs w:val="32"/>
        </w:rPr>
        <w:pict>
          <v:shape id="_x0000_s1067" type="#_x0000_t32" style="position:absolute;margin-left:272.2pt;margin-top:18.9pt;width:.05pt;height:254.35pt;z-index:251700224" o:connectortype="straight">
            <v:stroke endarrow="block"/>
          </v:shape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53" style="position:absolute;margin-left:-3.05pt;margin-top:26.55pt;width:99.35pt;height:26.35pt;z-index:2516858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Message To ASCII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2" type="#_x0000_t32" style="position:absolute;margin-left:-17.65pt;margin-top:7.6pt;width:14.4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3" type="#_x0000_t32" style="position:absolute;margin-left:129pt;margin-top:20.55pt;width:14.4pt;height:0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47" style="position:absolute;margin-left:146.95pt;margin-top:7.6pt;width:99.35pt;height:26.35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profile</w:t>
                  </w:r>
                </w:p>
              </w:txbxContent>
            </v:textbox>
          </v: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54" style="position:absolute;margin-left:-3.25pt;margin-top:26.75pt;width:122.65pt;height:36.05pt;z-index:2516869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ASCII to Hexadecimal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6" type="#_x0000_t32" style="position:absolute;margin-left:-17.65pt;margin-top:11.7pt;width:14.4pt;height:0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59" style="position:absolute;margin-left:146.95pt;margin-top:11.7pt;width:99.35pt;height:22pt;z-index:2516920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Verify Key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4" type="#_x0000_t32" style="position:absolute;margin-left:129pt;margin-top:23.85pt;width:17.95pt;height:.05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68" style="position:absolute;margin-left:290.15pt;margin-top:2.8pt;width:99.35pt;height:34pt;z-index:2517012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ascii to hexadecimal</w:t>
                  </w:r>
                </w:p>
              </w:txbxContent>
            </v:textbox>
          </v: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57" type="#_x0000_t32" style="position:absolute;margin-left:-17.45pt;margin-top:13.15pt;width:14.4pt;height:0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60" style="position:absolute;margin-left:146.95pt;margin-top:9.4pt;width:99.35pt;height:39.6pt;z-index:2516930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DNA encode to Binary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69" style="position:absolute;margin-left:290.15pt;margin-top:13.15pt;width:99.35pt;height:35.8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hexa to binary</w:t>
                  </w:r>
                </w:p>
              </w:txbxContent>
            </v:textbox>
          </v: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55" style="position:absolute;margin-left:-3.25pt;margin-top:8.65pt;width:122.65pt;height:42.75pt;z-index:2516879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A44A1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Hexadecimal to Binary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88" style="position:absolute;margin-left:148.7pt;margin-top:24.55pt;width:105.1pt;height:35.65pt;z-index:2517196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34223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to Binary to Hexadecimal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5" type="#_x0000_t32" style="position:absolute;margin-left:130.75pt;margin-top:.35pt;width:17.95pt;height:.0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78" style="position:absolute;margin-left:426.05pt;margin-top:14.2pt;width:99.35pt;height:55.25pt;z-index:2517114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C68F5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receiver and authorize</w:t>
                  </w:r>
                </w:p>
              </w:txbxContent>
            </v:textbox>
          </v: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58" type="#_x0000_t32" style="position:absolute;margin-left:-17.45pt;margin-top:1.15pt;width:14.4pt;height:0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0" type="#_x0000_t32" style="position:absolute;margin-left:130.75pt;margin-top:6.35pt;width:17.95pt;height:.05pt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48" style="position:absolute;margin-left:290.15pt;margin-top:1.15pt;width:99.35pt;height:37.15pt;z-index:2516807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C2F69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binary to DNA encode</w:t>
                  </w:r>
                </w:p>
              </w:txbxContent>
            </v:textbox>
          </v:rect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94" style="position:absolute;margin-left:-3.05pt;margin-top:1.55pt;width:122.45pt;height:36.3pt;z-index:2517258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34223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Binary to DNA Encode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2" type="#_x0000_t32" style="position:absolute;margin-left:-17.45pt;margin-top:13.6pt;width:14.4pt;height:0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89" style="position:absolute;margin-left:148.7pt;margin-top:1.55pt;width:117.5pt;height:33.3pt;z-index:2517207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34223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to hexadecimal to ASCII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6" type="#_x0000_t32" style="position:absolute;margin-left:130.75pt;margin-top:13.55pt;width:17.95pt;height:.05pt;z-index:251717632" o:connectortype="straight">
            <v:stroke endarrow="block"/>
          </v:shape>
        </w:pict>
      </w:r>
    </w:p>
    <w:p w:rsidR="00862308" w:rsidRPr="00862308" w:rsidRDefault="00034223" w:rsidP="00862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91" style="position:absolute;margin-left:148.7pt;margin-top:11.25pt;width:108.3pt;height:37.75pt;z-index:2517227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34223" w:rsidRPr="00034223" w:rsidRDefault="000342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Convert ASCII to Original Message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7" type="#_x0000_t32" style="position:absolute;margin-left:130.75pt;margin-top:27.35pt;width:17.95pt;height:.05pt;z-index:251718656" o:connectortype="straight">
            <v:stroke endarrow="block"/>
          </v:shape>
        </w:pict>
      </w:r>
    </w:p>
    <w:p w:rsidR="00862308" w:rsidRDefault="00862308" w:rsidP="00862308">
      <w:pPr>
        <w:rPr>
          <w:rFonts w:ascii="Times New Roman" w:hAnsi="Times New Roman" w:cs="Times New Roman"/>
          <w:sz w:val="32"/>
          <w:szCs w:val="32"/>
        </w:rPr>
      </w:pPr>
    </w:p>
    <w:p w:rsidR="00651553" w:rsidRPr="00862308" w:rsidRDefault="00F61DD9" w:rsidP="008623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84" style="position:absolute;left:0;text-align:left;margin-left:204.65pt;margin-top:15.65pt;width:33.35pt;height:25.8pt;z-index:251716608" fillcolor="black [3200]" strokecolor="#f2f2f2 [3041]" strokeweight="3pt">
            <v:shadow on="t" type="perspective" color="#7f7f7f [1601]" opacity=".5" offset="1pt" offset2="-1pt"/>
          </v:oval>
        </w:pict>
      </w:r>
      <w:r w:rsidR="00862308">
        <w:rPr>
          <w:rFonts w:ascii="Times New Roman" w:hAnsi="Times New Roman" w:cs="Times New Roman"/>
          <w:sz w:val="32"/>
          <w:szCs w:val="32"/>
        </w:rPr>
        <w:t xml:space="preserve">     End</w:t>
      </w:r>
    </w:p>
    <w:sectPr w:rsidR="00651553" w:rsidRPr="00862308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2A04"/>
    <w:rsid w:val="00031903"/>
    <w:rsid w:val="00034223"/>
    <w:rsid w:val="00040A18"/>
    <w:rsid w:val="00060924"/>
    <w:rsid w:val="000A173B"/>
    <w:rsid w:val="000B1433"/>
    <w:rsid w:val="000E02E1"/>
    <w:rsid w:val="00113CE8"/>
    <w:rsid w:val="00172A87"/>
    <w:rsid w:val="001B0CFF"/>
    <w:rsid w:val="001B67B9"/>
    <w:rsid w:val="001D2854"/>
    <w:rsid w:val="00266B20"/>
    <w:rsid w:val="00273A94"/>
    <w:rsid w:val="00275FEF"/>
    <w:rsid w:val="002A05E2"/>
    <w:rsid w:val="002F31BD"/>
    <w:rsid w:val="002F3A07"/>
    <w:rsid w:val="00336238"/>
    <w:rsid w:val="003A27CA"/>
    <w:rsid w:val="003A44A1"/>
    <w:rsid w:val="003D6640"/>
    <w:rsid w:val="0043542F"/>
    <w:rsid w:val="00450E80"/>
    <w:rsid w:val="00475171"/>
    <w:rsid w:val="004D277E"/>
    <w:rsid w:val="00522E2B"/>
    <w:rsid w:val="00542BAB"/>
    <w:rsid w:val="005751BA"/>
    <w:rsid w:val="00597483"/>
    <w:rsid w:val="005A2315"/>
    <w:rsid w:val="005B2CCD"/>
    <w:rsid w:val="005C3DA8"/>
    <w:rsid w:val="00605503"/>
    <w:rsid w:val="00613453"/>
    <w:rsid w:val="00651553"/>
    <w:rsid w:val="00661B00"/>
    <w:rsid w:val="00662560"/>
    <w:rsid w:val="00662A04"/>
    <w:rsid w:val="006B5AD9"/>
    <w:rsid w:val="006D5042"/>
    <w:rsid w:val="006F16FB"/>
    <w:rsid w:val="00703C43"/>
    <w:rsid w:val="00744B49"/>
    <w:rsid w:val="00796195"/>
    <w:rsid w:val="007A19C8"/>
    <w:rsid w:val="007A265A"/>
    <w:rsid w:val="007D3853"/>
    <w:rsid w:val="0080693B"/>
    <w:rsid w:val="00807C52"/>
    <w:rsid w:val="008576DA"/>
    <w:rsid w:val="00862308"/>
    <w:rsid w:val="00867F88"/>
    <w:rsid w:val="008B56C8"/>
    <w:rsid w:val="008C2AAD"/>
    <w:rsid w:val="009C2168"/>
    <w:rsid w:val="009E6604"/>
    <w:rsid w:val="00A03895"/>
    <w:rsid w:val="00A35982"/>
    <w:rsid w:val="00A36A6E"/>
    <w:rsid w:val="00A426F0"/>
    <w:rsid w:val="00A6517C"/>
    <w:rsid w:val="00A751D2"/>
    <w:rsid w:val="00A828C3"/>
    <w:rsid w:val="00AD681C"/>
    <w:rsid w:val="00B13D2D"/>
    <w:rsid w:val="00B8787C"/>
    <w:rsid w:val="00BA33EC"/>
    <w:rsid w:val="00BB6D3A"/>
    <w:rsid w:val="00BC46D2"/>
    <w:rsid w:val="00BD0EFB"/>
    <w:rsid w:val="00BD29CB"/>
    <w:rsid w:val="00BE66EF"/>
    <w:rsid w:val="00BF4DD4"/>
    <w:rsid w:val="00BF5894"/>
    <w:rsid w:val="00C111D1"/>
    <w:rsid w:val="00C149ED"/>
    <w:rsid w:val="00C9541A"/>
    <w:rsid w:val="00CB7CAB"/>
    <w:rsid w:val="00CC2F69"/>
    <w:rsid w:val="00CE12ED"/>
    <w:rsid w:val="00CF35DD"/>
    <w:rsid w:val="00CF6FE6"/>
    <w:rsid w:val="00CF7226"/>
    <w:rsid w:val="00D14D1B"/>
    <w:rsid w:val="00D2686E"/>
    <w:rsid w:val="00D331DE"/>
    <w:rsid w:val="00E409DE"/>
    <w:rsid w:val="00E46548"/>
    <w:rsid w:val="00E51D4F"/>
    <w:rsid w:val="00E97993"/>
    <w:rsid w:val="00EC68F5"/>
    <w:rsid w:val="00EE53A1"/>
    <w:rsid w:val="00F05E5C"/>
    <w:rsid w:val="00F22B74"/>
    <w:rsid w:val="00F61DD9"/>
    <w:rsid w:val="00F76C86"/>
    <w:rsid w:val="00FA661D"/>
    <w:rsid w:val="00FF2C68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2" type="connector" idref="#_x0000_s1076"/>
        <o:r id="V:Rule34" type="connector" idref="#_x0000_s1073"/>
        <o:r id="V:Rule36" type="connector" idref="#_x0000_s1027"/>
        <o:r id="V:Rule37" type="connector" idref="#_x0000_s1072"/>
        <o:r id="V:Rule38" type="connector" idref="#_x0000_s1080"/>
        <o:r id="V:Rule39" type="connector" idref="#_x0000_s1052"/>
        <o:r id="V:Rule40" type="connector" idref="#_x0000_s1081"/>
        <o:r id="V:Rule41" type="connector" idref="#_x0000_s1056"/>
        <o:r id="V:Rule42" type="connector" idref="#_x0000_s1071"/>
        <o:r id="V:Rule43" type="connector" idref="#_x0000_s1083"/>
        <o:r id="V:Rule44" type="connector" idref="#_x0000_s1082"/>
        <o:r id="V:Rule45" type="connector" idref="#_x0000_s1036"/>
        <o:r id="V:Rule46" type="connector" idref="#_x0000_s1058"/>
        <o:r id="V:Rule47" type="connector" idref="#_x0000_s1057"/>
        <o:r id="V:Rule48" type="connector" idref="#_x0000_s1037"/>
        <o:r id="V:Rule49" type="connector" idref="#_x0000_s1062"/>
        <o:r id="V:Rule50" type="connector" idref="#_x0000_s1039"/>
        <o:r id="V:Rule51" type="connector" idref="#_x0000_s1038"/>
        <o:r id="V:Rule52" type="connector" idref="#_x0000_s1063"/>
        <o:r id="V:Rule53" type="connector" idref="#_x0000_s1066"/>
        <o:r id="V:Rule54" type="connector" idref="#_x0000_s1051"/>
        <o:r id="V:Rule55" type="connector" idref="#_x0000_s1034"/>
        <o:r id="V:Rule56" type="connector" idref="#_x0000_s1042"/>
        <o:r id="V:Rule57" type="connector" idref="#_x0000_s1035"/>
        <o:r id="V:Rule58" type="connector" idref="#_x0000_s1067"/>
        <o:r id="V:Rule59" type="connector" idref="#_x0000_s1040"/>
        <o:r id="V:Rule60" type="connector" idref="#_x0000_s1065"/>
        <o:r id="V:Rule61" type="connector" idref="#_x0000_s1064"/>
        <o:r id="V:Rule62" type="connector" idref="#_x0000_s1041"/>
        <o:r id="V:Rule63" type="connector" idref="#_x0000_s1086"/>
        <o:r id="V:Rule64" type="connector" idref="#_x0000_s1087"/>
        <o:r id="V:Rule65" type="connector" idref="#_x0000_s1090"/>
        <o:r id="V:Rule66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76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chtarget.com/searchsoftwarequality/definition/Unified-Modeling-Language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gkvte</cp:lastModifiedBy>
  <cp:revision>87</cp:revision>
  <dcterms:created xsi:type="dcterms:W3CDTF">2012-10-10T10:27:00Z</dcterms:created>
  <dcterms:modified xsi:type="dcterms:W3CDTF">2023-03-07T15:55:00Z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