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788AC" w14:textId="77777777" w:rsidR="003A3171" w:rsidRPr="001A0320" w:rsidRDefault="003A3171" w:rsidP="0077743F">
      <w:pPr>
        <w:spacing w:before="120" w:after="120" w:line="240" w:lineRule="auto"/>
        <w:rPr>
          <w:rFonts w:ascii="Arial" w:hAnsi="Arial" w:cs="Arial"/>
          <w:b/>
          <w:sz w:val="30"/>
          <w:szCs w:val="20"/>
          <w:u w:val="single"/>
        </w:rPr>
      </w:pPr>
    </w:p>
    <w:p w14:paraId="589302ED" w14:textId="3F68F16D" w:rsidR="00B46949" w:rsidRPr="001A0320" w:rsidRDefault="00870FBE" w:rsidP="0077743F">
      <w:pPr>
        <w:spacing w:before="120" w:after="120" w:line="240" w:lineRule="auto"/>
        <w:rPr>
          <w:rFonts w:ascii="Arial" w:hAnsi="Arial" w:cs="Arial"/>
          <w:b/>
          <w:sz w:val="30"/>
          <w:szCs w:val="20"/>
          <w:u w:val="single"/>
        </w:rPr>
      </w:pPr>
      <w:r w:rsidRPr="001A0320">
        <w:rPr>
          <w:rFonts w:ascii="Arial" w:hAnsi="Arial" w:cs="Arial"/>
          <w:b/>
          <w:sz w:val="30"/>
          <w:szCs w:val="20"/>
          <w:u w:val="single"/>
        </w:rPr>
        <w:t>Problem 1 – Cereal Data Factor Analysis</w:t>
      </w:r>
    </w:p>
    <w:p w14:paraId="1F10225C" w14:textId="018CF5DD" w:rsidR="008651A8" w:rsidRDefault="008651A8" w:rsidP="008651A8">
      <w:pPr>
        <w:spacing w:before="120" w:after="120" w:line="240" w:lineRule="auto"/>
        <w:jc w:val="both"/>
        <w:rPr>
          <w:rFonts w:ascii="Arial" w:hAnsi="Arial" w:cs="Arial"/>
          <w:sz w:val="20"/>
          <w:szCs w:val="20"/>
        </w:rPr>
      </w:pPr>
      <w:r>
        <w:rPr>
          <w:rFonts w:ascii="Arial" w:hAnsi="Arial" w:cs="Arial"/>
          <w:sz w:val="20"/>
          <w:szCs w:val="20"/>
        </w:rPr>
        <w:t xml:space="preserve">Please note that this problem has been attempted in two ways. </w:t>
      </w:r>
      <w:r>
        <w:rPr>
          <w:rFonts w:ascii="Arial" w:hAnsi="Arial" w:cs="Arial"/>
          <w:sz w:val="20"/>
          <w:szCs w:val="20"/>
        </w:rPr>
        <w:t xml:space="preserve">There are variables in the data called Soggy and Boring. </w:t>
      </w:r>
      <w:r>
        <w:rPr>
          <w:rFonts w:ascii="Arial" w:hAnsi="Arial" w:cs="Arial"/>
          <w:sz w:val="20"/>
          <w:szCs w:val="20"/>
        </w:rPr>
        <w:t>These are negative expressions and we have assumed that when users would have rated the products / brands on these two parameters, they would have considered something like 1= “Not Soggy” &amp; 5 = “Very Soggy”. Similarly for Boring.</w:t>
      </w:r>
    </w:p>
    <w:p w14:paraId="17C0D922" w14:textId="6186810C" w:rsidR="008651A8" w:rsidRDefault="008651A8" w:rsidP="008651A8">
      <w:pPr>
        <w:spacing w:before="120" w:after="120" w:line="240" w:lineRule="auto"/>
        <w:jc w:val="both"/>
        <w:rPr>
          <w:rFonts w:ascii="Arial" w:hAnsi="Arial" w:cs="Arial"/>
          <w:sz w:val="20"/>
          <w:szCs w:val="20"/>
        </w:rPr>
      </w:pPr>
      <w:r>
        <w:rPr>
          <w:rFonts w:ascii="Arial" w:hAnsi="Arial" w:cs="Arial"/>
          <w:sz w:val="20"/>
          <w:szCs w:val="20"/>
        </w:rPr>
        <w:t>Hence, we have :</w:t>
      </w:r>
    </w:p>
    <w:p w14:paraId="00118F91" w14:textId="40A16E86" w:rsidR="008651A8" w:rsidRDefault="008651A8" w:rsidP="008651A8">
      <w:pPr>
        <w:pStyle w:val="ListParagraph"/>
        <w:numPr>
          <w:ilvl w:val="0"/>
          <w:numId w:val="13"/>
        </w:numPr>
        <w:spacing w:before="120" w:after="120" w:line="240" w:lineRule="auto"/>
        <w:jc w:val="both"/>
        <w:rPr>
          <w:rFonts w:ascii="Arial" w:hAnsi="Arial" w:cs="Arial"/>
          <w:sz w:val="20"/>
          <w:szCs w:val="20"/>
        </w:rPr>
      </w:pPr>
      <w:r>
        <w:rPr>
          <w:rFonts w:ascii="Arial" w:hAnsi="Arial" w:cs="Arial"/>
          <w:sz w:val="20"/>
          <w:szCs w:val="20"/>
        </w:rPr>
        <w:t>Tried to arrive at a conclusion using the raw data and making no changes to it</w:t>
      </w:r>
    </w:p>
    <w:p w14:paraId="0C19D53D" w14:textId="29EBD324" w:rsidR="008651A8" w:rsidRDefault="008651A8" w:rsidP="008651A8">
      <w:pPr>
        <w:pStyle w:val="ListParagraph"/>
        <w:numPr>
          <w:ilvl w:val="0"/>
          <w:numId w:val="13"/>
        </w:numPr>
        <w:spacing w:before="120" w:after="120" w:line="240" w:lineRule="auto"/>
        <w:jc w:val="both"/>
        <w:rPr>
          <w:rFonts w:ascii="Arial" w:hAnsi="Arial" w:cs="Arial"/>
          <w:sz w:val="20"/>
          <w:szCs w:val="20"/>
        </w:rPr>
      </w:pPr>
      <w:r>
        <w:rPr>
          <w:rFonts w:ascii="Arial" w:hAnsi="Arial" w:cs="Arial"/>
          <w:sz w:val="20"/>
          <w:szCs w:val="20"/>
        </w:rPr>
        <w:t>Tried to arrive at a conclusion by considering the data where we inversed the ratings in all rows for both Soggy and Boring.</w:t>
      </w:r>
    </w:p>
    <w:p w14:paraId="570FDC8D" w14:textId="228413DC" w:rsidR="008651A8" w:rsidRPr="008651A8" w:rsidRDefault="008651A8" w:rsidP="008651A8">
      <w:pPr>
        <w:spacing w:before="120" w:after="120" w:line="240" w:lineRule="auto"/>
        <w:jc w:val="both"/>
        <w:rPr>
          <w:rFonts w:ascii="Arial" w:hAnsi="Arial" w:cs="Arial"/>
          <w:sz w:val="20"/>
          <w:szCs w:val="20"/>
        </w:rPr>
      </w:pPr>
      <w:r>
        <w:rPr>
          <w:rFonts w:ascii="Arial" w:hAnsi="Arial" w:cs="Arial"/>
          <w:sz w:val="20"/>
          <w:szCs w:val="20"/>
        </w:rPr>
        <w:t>The results were more or less same except when we had to make further interpretations in the end. Please read on.</w:t>
      </w:r>
      <w:bookmarkStart w:id="0" w:name="_GoBack"/>
      <w:bookmarkEnd w:id="0"/>
    </w:p>
    <w:p w14:paraId="0A6D90C5" w14:textId="16B8914E" w:rsidR="00C92116" w:rsidRPr="001A0320" w:rsidRDefault="00C92116" w:rsidP="0077743F">
      <w:pPr>
        <w:spacing w:before="120" w:after="120" w:line="240" w:lineRule="auto"/>
        <w:jc w:val="both"/>
        <w:rPr>
          <w:rFonts w:ascii="Arial" w:hAnsi="Arial" w:cs="Arial"/>
          <w:sz w:val="20"/>
          <w:szCs w:val="20"/>
        </w:rPr>
      </w:pPr>
      <w:r w:rsidRPr="001A0320">
        <w:rPr>
          <w:rFonts w:ascii="Arial" w:hAnsi="Arial" w:cs="Arial"/>
          <w:sz w:val="20"/>
          <w:szCs w:val="20"/>
        </w:rPr>
        <w:t>We started with exploring the data:</w:t>
      </w:r>
    </w:p>
    <w:p w14:paraId="70D89C9C" w14:textId="40FCF4E6" w:rsidR="00F727E2" w:rsidRPr="001A0320" w:rsidRDefault="00F727E2"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We load all required libraries upfront:</w:t>
      </w:r>
    </w:p>
    <w:p w14:paraId="434BE882" w14:textId="048FEBB9" w:rsidR="00F727E2" w:rsidRPr="001A0320" w:rsidRDefault="00F727E2" w:rsidP="0077743F">
      <w:pPr>
        <w:pStyle w:val="ListParagraph"/>
        <w:spacing w:before="120" w:after="120" w:line="240" w:lineRule="auto"/>
        <w:contextualSpacing w:val="0"/>
        <w:jc w:val="center"/>
        <w:rPr>
          <w:rFonts w:ascii="Arial" w:hAnsi="Arial" w:cs="Arial"/>
          <w:sz w:val="20"/>
          <w:szCs w:val="20"/>
        </w:rPr>
      </w:pPr>
      <w:r w:rsidRPr="001A0320">
        <w:rPr>
          <w:noProof/>
          <w:sz w:val="20"/>
          <w:szCs w:val="20"/>
        </w:rPr>
        <w:drawing>
          <wp:inline distT="0" distB="0" distL="0" distR="0" wp14:anchorId="2052BD39" wp14:editId="0AF5A2DD">
            <wp:extent cx="2289810" cy="469520"/>
            <wp:effectExtent l="19050" t="19050" r="1524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6314" cy="477005"/>
                    </a:xfrm>
                    <a:prstGeom prst="rect">
                      <a:avLst/>
                    </a:prstGeom>
                    <a:ln>
                      <a:solidFill>
                        <a:schemeClr val="tx2">
                          <a:lumMod val="60000"/>
                          <a:lumOff val="40000"/>
                        </a:schemeClr>
                      </a:solidFill>
                    </a:ln>
                  </pic:spPr>
                </pic:pic>
              </a:graphicData>
            </a:graphic>
          </wp:inline>
        </w:drawing>
      </w:r>
    </w:p>
    <w:p w14:paraId="50772AE1" w14:textId="699AC085" w:rsidR="00C92116" w:rsidRPr="001A0320" w:rsidRDefault="00C92116"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Reading the data file and taking a look at the structure:</w:t>
      </w:r>
    </w:p>
    <w:p w14:paraId="4336FB6E" w14:textId="77777777" w:rsidR="00A86B5A" w:rsidRPr="001A0320" w:rsidRDefault="00913361" w:rsidP="0077743F">
      <w:pPr>
        <w:spacing w:before="120" w:after="120" w:line="240" w:lineRule="auto"/>
        <w:jc w:val="center"/>
        <w:rPr>
          <w:rFonts w:ascii="Arial" w:hAnsi="Arial" w:cs="Arial"/>
          <w:sz w:val="20"/>
          <w:szCs w:val="20"/>
        </w:rPr>
      </w:pPr>
      <w:r w:rsidRPr="001A0320">
        <w:rPr>
          <w:noProof/>
          <w:sz w:val="20"/>
          <w:szCs w:val="20"/>
        </w:rPr>
        <w:drawing>
          <wp:inline distT="0" distB="0" distL="0" distR="0" wp14:anchorId="66E0CD85" wp14:editId="353560A8">
            <wp:extent cx="5108011" cy="3188970"/>
            <wp:effectExtent l="19050" t="19050" r="165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537" cy="3189923"/>
                    </a:xfrm>
                    <a:prstGeom prst="rect">
                      <a:avLst/>
                    </a:prstGeom>
                    <a:ln>
                      <a:solidFill>
                        <a:schemeClr val="tx2">
                          <a:lumMod val="60000"/>
                          <a:lumOff val="40000"/>
                        </a:schemeClr>
                      </a:solidFill>
                    </a:ln>
                  </pic:spPr>
                </pic:pic>
              </a:graphicData>
            </a:graphic>
          </wp:inline>
        </w:drawing>
      </w:r>
    </w:p>
    <w:p w14:paraId="7279DCD2" w14:textId="77777777" w:rsidR="00C92116" w:rsidRPr="001A0320" w:rsidRDefault="00C92116"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And the summary:</w:t>
      </w:r>
    </w:p>
    <w:p w14:paraId="6C491691" w14:textId="78E845B1" w:rsidR="00C92116" w:rsidRPr="001A0320" w:rsidRDefault="00EA0DB6" w:rsidP="0077743F">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23585B6C" wp14:editId="720FF076">
            <wp:extent cx="5162550" cy="2485185"/>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678" cy="2486209"/>
                    </a:xfrm>
                    <a:prstGeom prst="rect">
                      <a:avLst/>
                    </a:prstGeom>
                    <a:ln>
                      <a:solidFill>
                        <a:schemeClr val="accent1">
                          <a:lumMod val="60000"/>
                          <a:lumOff val="40000"/>
                        </a:schemeClr>
                      </a:solidFill>
                    </a:ln>
                  </pic:spPr>
                </pic:pic>
              </a:graphicData>
            </a:graphic>
          </wp:inline>
        </w:drawing>
      </w:r>
    </w:p>
    <w:p w14:paraId="56C42946" w14:textId="7C759213" w:rsidR="00A86B5A" w:rsidRPr="001A0320" w:rsidRDefault="00A86B5A"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Interestingly the summary shows some variables having erroneous entries of value 6 as max value. Since we know from the problem statement that likert scale used was of 1-5, we will replace these entries of 6 with 5 &amp; then take a look at the summary again:</w:t>
      </w:r>
    </w:p>
    <w:p w14:paraId="4C513227" w14:textId="09EEDB6B" w:rsidR="00A86B5A" w:rsidRPr="001A0320" w:rsidRDefault="00A86B5A" w:rsidP="0077743F">
      <w:pPr>
        <w:spacing w:before="120" w:after="120" w:line="240" w:lineRule="auto"/>
        <w:jc w:val="center"/>
        <w:rPr>
          <w:rFonts w:ascii="Arial" w:hAnsi="Arial" w:cs="Arial"/>
          <w:sz w:val="20"/>
          <w:szCs w:val="20"/>
        </w:rPr>
      </w:pPr>
      <w:r w:rsidRPr="001A0320">
        <w:rPr>
          <w:noProof/>
          <w:sz w:val="20"/>
          <w:szCs w:val="20"/>
        </w:rPr>
        <w:drawing>
          <wp:inline distT="0" distB="0" distL="0" distR="0" wp14:anchorId="2B64583C" wp14:editId="2182A890">
            <wp:extent cx="5776712" cy="2840355"/>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7873" cy="2845843"/>
                    </a:xfrm>
                    <a:prstGeom prst="rect">
                      <a:avLst/>
                    </a:prstGeom>
                    <a:ln>
                      <a:solidFill>
                        <a:schemeClr val="tx2">
                          <a:lumMod val="60000"/>
                          <a:lumOff val="40000"/>
                        </a:schemeClr>
                      </a:solidFill>
                    </a:ln>
                  </pic:spPr>
                </pic:pic>
              </a:graphicData>
            </a:graphic>
          </wp:inline>
        </w:drawing>
      </w:r>
    </w:p>
    <w:p w14:paraId="1E52E61E" w14:textId="6B640D50" w:rsidR="00A86B5A" w:rsidRPr="001A0320" w:rsidRDefault="00AF0C7D"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Now that the data looks good, we create a matrix out of the dataframe in order to use in the model:</w:t>
      </w:r>
    </w:p>
    <w:p w14:paraId="26C822F8" w14:textId="7AFA22CC" w:rsidR="00AF0C7D" w:rsidRPr="001A0320" w:rsidRDefault="00AF0C7D" w:rsidP="0077743F">
      <w:pPr>
        <w:spacing w:before="120" w:after="120" w:line="240" w:lineRule="auto"/>
        <w:jc w:val="both"/>
        <w:rPr>
          <w:rFonts w:ascii="Arial" w:hAnsi="Arial" w:cs="Arial"/>
          <w:sz w:val="20"/>
          <w:szCs w:val="20"/>
        </w:rPr>
      </w:pPr>
      <w:r w:rsidRPr="001A0320">
        <w:rPr>
          <w:noProof/>
          <w:sz w:val="20"/>
          <w:szCs w:val="20"/>
        </w:rPr>
        <w:lastRenderedPageBreak/>
        <w:drawing>
          <wp:inline distT="0" distB="0" distL="0" distR="0" wp14:anchorId="6915EC62" wp14:editId="62AE124B">
            <wp:extent cx="5731510" cy="200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8505"/>
                    </a:xfrm>
                    <a:prstGeom prst="rect">
                      <a:avLst/>
                    </a:prstGeom>
                    <a:ln>
                      <a:solidFill>
                        <a:schemeClr val="tx2">
                          <a:lumMod val="60000"/>
                          <a:lumOff val="40000"/>
                        </a:schemeClr>
                      </a:solidFill>
                    </a:ln>
                  </pic:spPr>
                </pic:pic>
              </a:graphicData>
            </a:graphic>
          </wp:inline>
        </w:drawing>
      </w:r>
    </w:p>
    <w:p w14:paraId="542E7E85" w14:textId="56CE72DE" w:rsidR="006B7195" w:rsidRPr="001A0320" w:rsidRDefault="006B7195"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Now let’s take a look at the correlation of these variables with each other</w:t>
      </w:r>
      <w:r w:rsidR="00BF6DC9" w:rsidRPr="001A0320">
        <w:rPr>
          <w:rFonts w:ascii="Arial" w:hAnsi="Arial" w:cs="Arial"/>
          <w:sz w:val="20"/>
          <w:szCs w:val="20"/>
        </w:rPr>
        <w:t xml:space="preserve"> visually</w:t>
      </w:r>
    </w:p>
    <w:p w14:paraId="49199740" w14:textId="6EC40744" w:rsidR="00BF6DC9" w:rsidRPr="001A0320" w:rsidRDefault="00BF6DC9" w:rsidP="00061131">
      <w:pPr>
        <w:spacing w:before="120" w:after="120" w:line="240" w:lineRule="auto"/>
        <w:jc w:val="center"/>
        <w:rPr>
          <w:rFonts w:ascii="Arial" w:hAnsi="Arial" w:cs="Arial"/>
          <w:sz w:val="20"/>
          <w:szCs w:val="20"/>
        </w:rPr>
      </w:pPr>
      <w:r w:rsidRPr="001A0320">
        <w:rPr>
          <w:noProof/>
          <w:sz w:val="20"/>
          <w:szCs w:val="20"/>
        </w:rPr>
        <w:drawing>
          <wp:inline distT="0" distB="0" distL="0" distR="0" wp14:anchorId="1635669F" wp14:editId="013F26E6">
            <wp:extent cx="3009900" cy="4191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419100"/>
                    </a:xfrm>
                    <a:prstGeom prst="rect">
                      <a:avLst/>
                    </a:prstGeom>
                    <a:ln>
                      <a:solidFill>
                        <a:schemeClr val="tx2">
                          <a:lumMod val="60000"/>
                          <a:lumOff val="40000"/>
                        </a:schemeClr>
                      </a:solidFill>
                    </a:ln>
                  </pic:spPr>
                </pic:pic>
              </a:graphicData>
            </a:graphic>
          </wp:inline>
        </w:drawing>
      </w:r>
    </w:p>
    <w:p w14:paraId="7157A101" w14:textId="2DC43184" w:rsidR="00BF6DC9" w:rsidRPr="001A0320" w:rsidRDefault="00BF6DC9" w:rsidP="0077743F">
      <w:pPr>
        <w:spacing w:before="120" w:after="120" w:line="240" w:lineRule="auto"/>
        <w:jc w:val="center"/>
        <w:rPr>
          <w:rFonts w:ascii="Arial" w:hAnsi="Arial" w:cs="Arial"/>
          <w:sz w:val="20"/>
          <w:szCs w:val="20"/>
        </w:rPr>
      </w:pPr>
      <w:r w:rsidRPr="001A0320">
        <w:rPr>
          <w:noProof/>
          <w:sz w:val="20"/>
          <w:szCs w:val="20"/>
        </w:rPr>
        <w:drawing>
          <wp:inline distT="0" distB="0" distL="0" distR="0" wp14:anchorId="5AAC5DB5" wp14:editId="63F8E349">
            <wp:extent cx="4511040" cy="4168775"/>
            <wp:effectExtent l="19050" t="19050" r="2286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93" t="3014" r="7201"/>
                    <a:stretch/>
                  </pic:blipFill>
                  <pic:spPr bwMode="auto">
                    <a:xfrm>
                      <a:off x="0" y="0"/>
                      <a:ext cx="4511040" cy="4168775"/>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14:paraId="7D2B5E58" w14:textId="5CE889CE" w:rsidR="00BF6DC9" w:rsidRPr="001A0320" w:rsidRDefault="00BF6DC9" w:rsidP="0077743F">
      <w:pPr>
        <w:spacing w:before="120" w:after="120" w:line="240" w:lineRule="auto"/>
        <w:jc w:val="both"/>
        <w:rPr>
          <w:rFonts w:ascii="Arial" w:hAnsi="Arial" w:cs="Arial"/>
          <w:sz w:val="20"/>
          <w:szCs w:val="20"/>
        </w:rPr>
      </w:pPr>
      <w:r w:rsidRPr="001A0320">
        <w:rPr>
          <w:rFonts w:ascii="Arial" w:hAnsi="Arial" w:cs="Arial"/>
          <w:sz w:val="20"/>
          <w:szCs w:val="20"/>
        </w:rPr>
        <w:t>The correlation plot gives us some idea about the possible variable combinations we can have. As an example, some certain combinations of variables with strong correlation with each other that are evidently visible are:</w:t>
      </w:r>
    </w:p>
    <w:p w14:paraId="5FFB8AF0" w14:textId="0DB48BF4" w:rsidR="00BF6DC9" w:rsidRPr="001A0320" w:rsidRDefault="00BF6DC9" w:rsidP="0077743F">
      <w:pPr>
        <w:spacing w:before="120" w:after="120" w:line="240" w:lineRule="auto"/>
        <w:jc w:val="both"/>
        <w:rPr>
          <w:rFonts w:ascii="Arial" w:hAnsi="Arial" w:cs="Arial"/>
          <w:sz w:val="20"/>
          <w:szCs w:val="20"/>
        </w:rPr>
      </w:pPr>
      <w:r w:rsidRPr="001A0320">
        <w:rPr>
          <w:rFonts w:ascii="Arial" w:hAnsi="Arial" w:cs="Arial"/>
          <w:sz w:val="20"/>
          <w:szCs w:val="20"/>
        </w:rPr>
        <w:t>Combination 1: Filling, Natural, Fibre, Satisfying, Energy, Health, Regular, Quality, Nutritious</w:t>
      </w:r>
    </w:p>
    <w:p w14:paraId="6269C91C" w14:textId="6AFCF40B" w:rsidR="00BF6DC9" w:rsidRPr="001A0320" w:rsidRDefault="00BF6DC9" w:rsidP="0077743F">
      <w:pPr>
        <w:spacing w:before="120" w:after="120" w:line="240" w:lineRule="auto"/>
        <w:jc w:val="both"/>
        <w:rPr>
          <w:rFonts w:ascii="Arial" w:hAnsi="Arial" w:cs="Arial"/>
          <w:sz w:val="20"/>
          <w:szCs w:val="20"/>
        </w:rPr>
      </w:pPr>
      <w:r w:rsidRPr="001A0320">
        <w:rPr>
          <w:rFonts w:ascii="Arial" w:hAnsi="Arial" w:cs="Arial"/>
          <w:sz w:val="20"/>
          <w:szCs w:val="20"/>
        </w:rPr>
        <w:t xml:space="preserve">Combination 2: </w:t>
      </w:r>
      <w:r w:rsidR="00444E8C" w:rsidRPr="001A0320">
        <w:rPr>
          <w:rFonts w:ascii="Arial" w:hAnsi="Arial" w:cs="Arial"/>
          <w:sz w:val="20"/>
          <w:szCs w:val="20"/>
        </w:rPr>
        <w:t>Family, Kids</w:t>
      </w:r>
    </w:p>
    <w:p w14:paraId="052B482E" w14:textId="06B844BE" w:rsidR="00444E8C" w:rsidRPr="001A0320" w:rsidRDefault="00444E8C" w:rsidP="0077743F">
      <w:pPr>
        <w:spacing w:before="120" w:after="120" w:line="240" w:lineRule="auto"/>
        <w:jc w:val="both"/>
        <w:rPr>
          <w:rFonts w:ascii="Arial" w:hAnsi="Arial" w:cs="Arial"/>
          <w:sz w:val="20"/>
          <w:szCs w:val="20"/>
        </w:rPr>
      </w:pPr>
      <w:r w:rsidRPr="001A0320">
        <w:rPr>
          <w:rFonts w:ascii="Arial" w:hAnsi="Arial" w:cs="Arial"/>
          <w:sz w:val="20"/>
          <w:szCs w:val="20"/>
        </w:rPr>
        <w:t>And so on. Nevertheless, let’s delve further.</w:t>
      </w:r>
    </w:p>
    <w:p w14:paraId="669A0717" w14:textId="18BE5C6B" w:rsidR="006B7195" w:rsidRPr="001A0320" w:rsidRDefault="00622F17"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lastRenderedPageBreak/>
        <w:t>We now derive the eigen vector / factor loadings of these variables and the eigen values</w:t>
      </w:r>
    </w:p>
    <w:p w14:paraId="59EC3EAD" w14:textId="045D4692" w:rsidR="00622F17" w:rsidRPr="001A0320" w:rsidRDefault="00622F17" w:rsidP="0077743F">
      <w:pPr>
        <w:spacing w:before="120" w:after="120" w:line="240" w:lineRule="auto"/>
        <w:jc w:val="center"/>
        <w:rPr>
          <w:rFonts w:ascii="Arial" w:hAnsi="Arial" w:cs="Arial"/>
          <w:sz w:val="20"/>
          <w:szCs w:val="20"/>
        </w:rPr>
      </w:pPr>
      <w:r w:rsidRPr="001A0320">
        <w:rPr>
          <w:noProof/>
          <w:sz w:val="20"/>
          <w:szCs w:val="20"/>
        </w:rPr>
        <w:drawing>
          <wp:inline distT="0" distB="0" distL="0" distR="0" wp14:anchorId="0969019F" wp14:editId="193C7CE0">
            <wp:extent cx="5143482" cy="2305050"/>
            <wp:effectExtent l="19050" t="19050" r="1968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727" cy="2309193"/>
                    </a:xfrm>
                    <a:prstGeom prst="rect">
                      <a:avLst/>
                    </a:prstGeom>
                    <a:ln>
                      <a:solidFill>
                        <a:schemeClr val="accent1">
                          <a:lumMod val="60000"/>
                          <a:lumOff val="40000"/>
                        </a:schemeClr>
                      </a:solidFill>
                    </a:ln>
                  </pic:spPr>
                </pic:pic>
              </a:graphicData>
            </a:graphic>
          </wp:inline>
        </w:drawing>
      </w:r>
    </w:p>
    <w:p w14:paraId="4571EE7E" w14:textId="1AEF0C49" w:rsidR="00A86B5A" w:rsidRPr="001A0320" w:rsidRDefault="00622F17"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 xml:space="preserve">The eigen values </w:t>
      </w:r>
      <w:r w:rsidR="003B0B09" w:rsidRPr="001A0320">
        <w:rPr>
          <w:rFonts w:ascii="Arial" w:hAnsi="Arial" w:cs="Arial"/>
          <w:sz w:val="20"/>
          <w:szCs w:val="20"/>
        </w:rPr>
        <w:t xml:space="preserve">give us an indication that we could have 5 </w:t>
      </w:r>
      <w:r w:rsidR="00FF1326" w:rsidRPr="001A0320">
        <w:rPr>
          <w:rFonts w:ascii="Arial" w:hAnsi="Arial" w:cs="Arial"/>
          <w:sz w:val="20"/>
          <w:szCs w:val="20"/>
        </w:rPr>
        <w:t>factors</w:t>
      </w:r>
      <w:r w:rsidR="003B0B09" w:rsidRPr="001A0320">
        <w:rPr>
          <w:rFonts w:ascii="Arial" w:hAnsi="Arial" w:cs="Arial"/>
          <w:sz w:val="20"/>
          <w:szCs w:val="20"/>
        </w:rPr>
        <w:t>:</w:t>
      </w:r>
    </w:p>
    <w:p w14:paraId="0EF21E21" w14:textId="491ABD5B" w:rsidR="003B0B09" w:rsidRPr="001A0320" w:rsidRDefault="00FC0996" w:rsidP="0077743F">
      <w:pPr>
        <w:spacing w:before="120" w:after="120" w:line="240" w:lineRule="auto"/>
        <w:jc w:val="both"/>
        <w:rPr>
          <w:rFonts w:ascii="Arial" w:hAnsi="Arial" w:cs="Arial"/>
          <w:sz w:val="20"/>
          <w:szCs w:val="20"/>
        </w:rPr>
      </w:pPr>
      <w:r w:rsidRPr="001A0320">
        <w:rPr>
          <w:noProof/>
          <w:sz w:val="20"/>
          <w:szCs w:val="20"/>
        </w:rPr>
        <w:drawing>
          <wp:inline distT="0" distB="0" distL="0" distR="0" wp14:anchorId="4401F973" wp14:editId="193BA3B4">
            <wp:extent cx="5731510" cy="461645"/>
            <wp:effectExtent l="19050" t="19050" r="2159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645"/>
                    </a:xfrm>
                    <a:prstGeom prst="rect">
                      <a:avLst/>
                    </a:prstGeom>
                    <a:ln>
                      <a:solidFill>
                        <a:schemeClr val="accent1">
                          <a:lumMod val="60000"/>
                          <a:lumOff val="40000"/>
                        </a:schemeClr>
                      </a:solidFill>
                    </a:ln>
                  </pic:spPr>
                </pic:pic>
              </a:graphicData>
            </a:graphic>
          </wp:inline>
        </w:drawing>
      </w:r>
    </w:p>
    <w:p w14:paraId="21DF20A8" w14:textId="7641A1BF" w:rsidR="00FC0996" w:rsidRDefault="00FC0996"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We will explore using the Scree Plot as well:</w:t>
      </w:r>
    </w:p>
    <w:p w14:paraId="4EE72116" w14:textId="46646C81" w:rsidR="00284F8F" w:rsidRPr="001A0320" w:rsidRDefault="00284F8F" w:rsidP="00284F8F">
      <w:pPr>
        <w:pStyle w:val="ListParagraph"/>
        <w:spacing w:before="120" w:after="120" w:line="240" w:lineRule="auto"/>
        <w:contextualSpacing w:val="0"/>
        <w:jc w:val="center"/>
        <w:rPr>
          <w:rFonts w:ascii="Arial" w:hAnsi="Arial" w:cs="Arial"/>
          <w:sz w:val="20"/>
          <w:szCs w:val="20"/>
        </w:rPr>
      </w:pPr>
      <w:r>
        <w:rPr>
          <w:noProof/>
        </w:rPr>
        <w:drawing>
          <wp:inline distT="0" distB="0" distL="0" distR="0" wp14:anchorId="15A3726C" wp14:editId="16095565">
            <wp:extent cx="2247900" cy="371475"/>
            <wp:effectExtent l="19050" t="19050" r="1905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371475"/>
                    </a:xfrm>
                    <a:prstGeom prst="rect">
                      <a:avLst/>
                    </a:prstGeom>
                    <a:ln>
                      <a:solidFill>
                        <a:schemeClr val="accent1">
                          <a:lumMod val="60000"/>
                          <a:lumOff val="40000"/>
                        </a:schemeClr>
                      </a:solidFill>
                    </a:ln>
                  </pic:spPr>
                </pic:pic>
              </a:graphicData>
            </a:graphic>
          </wp:inline>
        </w:drawing>
      </w:r>
    </w:p>
    <w:p w14:paraId="6FA1DB0B" w14:textId="28416821" w:rsidR="00FC0996" w:rsidRPr="001A0320" w:rsidRDefault="00FC0996" w:rsidP="00083C79">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7044727B" wp14:editId="77312F4B">
            <wp:extent cx="5606281" cy="5183332"/>
            <wp:effectExtent l="19050" t="19050" r="13970" b="177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52" cy="5283897"/>
                    </a:xfrm>
                    <a:prstGeom prst="rect">
                      <a:avLst/>
                    </a:prstGeom>
                    <a:ln>
                      <a:solidFill>
                        <a:schemeClr val="accent1">
                          <a:lumMod val="60000"/>
                          <a:lumOff val="40000"/>
                        </a:schemeClr>
                      </a:solidFill>
                    </a:ln>
                  </pic:spPr>
                </pic:pic>
              </a:graphicData>
            </a:graphic>
          </wp:inline>
        </w:drawing>
      </w:r>
    </w:p>
    <w:p w14:paraId="6C120932" w14:textId="5CB26EE7" w:rsidR="009133D9" w:rsidRDefault="00FC0996" w:rsidP="0077743F">
      <w:pPr>
        <w:shd w:val="clear" w:color="auto" w:fill="FFFFFF"/>
        <w:spacing w:before="120" w:after="120" w:line="240" w:lineRule="auto"/>
        <w:rPr>
          <w:rFonts w:ascii="Arial" w:hAnsi="Arial" w:cs="Arial"/>
          <w:sz w:val="20"/>
          <w:szCs w:val="20"/>
        </w:rPr>
      </w:pPr>
      <w:r w:rsidRPr="001A0320">
        <w:rPr>
          <w:rFonts w:ascii="Arial" w:hAnsi="Arial" w:cs="Arial"/>
          <w:sz w:val="20"/>
          <w:szCs w:val="20"/>
        </w:rPr>
        <w:t xml:space="preserve">As per the scree plot we can follow the Kaiser rule </w:t>
      </w:r>
      <w:r w:rsidR="005E321B" w:rsidRPr="001A0320">
        <w:rPr>
          <w:rFonts w:ascii="Arial" w:hAnsi="Arial" w:cs="Arial"/>
          <w:sz w:val="20"/>
          <w:szCs w:val="20"/>
        </w:rPr>
        <w:t xml:space="preserve">(where eigen values &gt; 1.0) </w:t>
      </w:r>
      <w:r w:rsidRPr="001A0320">
        <w:rPr>
          <w:rFonts w:ascii="Arial" w:hAnsi="Arial" w:cs="Arial"/>
          <w:sz w:val="20"/>
          <w:szCs w:val="20"/>
        </w:rPr>
        <w:t xml:space="preserve">and </w:t>
      </w:r>
      <w:r w:rsidR="004A378D" w:rsidRPr="001A0320">
        <w:rPr>
          <w:rFonts w:ascii="Arial" w:hAnsi="Arial" w:cs="Arial"/>
          <w:sz w:val="20"/>
          <w:szCs w:val="20"/>
        </w:rPr>
        <w:t>consider</w:t>
      </w:r>
      <w:r w:rsidRPr="001A0320">
        <w:rPr>
          <w:rFonts w:ascii="Arial" w:hAnsi="Arial" w:cs="Arial"/>
          <w:sz w:val="20"/>
          <w:szCs w:val="20"/>
        </w:rPr>
        <w:t xml:space="preserve"> 5 </w:t>
      </w:r>
      <w:r w:rsidR="00FF1326" w:rsidRPr="001A0320">
        <w:rPr>
          <w:rFonts w:ascii="Arial" w:hAnsi="Arial" w:cs="Arial"/>
          <w:sz w:val="20"/>
          <w:szCs w:val="20"/>
        </w:rPr>
        <w:t>factors</w:t>
      </w:r>
      <w:r w:rsidR="004A378D" w:rsidRPr="001A0320">
        <w:rPr>
          <w:rFonts w:ascii="Arial" w:hAnsi="Arial" w:cs="Arial"/>
          <w:sz w:val="20"/>
          <w:szCs w:val="20"/>
        </w:rPr>
        <w:t xml:space="preserve"> that we can use</w:t>
      </w:r>
      <w:r w:rsidRPr="001A0320">
        <w:rPr>
          <w:rFonts w:ascii="Arial" w:hAnsi="Arial" w:cs="Arial"/>
          <w:sz w:val="20"/>
          <w:szCs w:val="20"/>
        </w:rPr>
        <w:t xml:space="preserve"> for the factor analysis.</w:t>
      </w:r>
    </w:p>
    <w:p w14:paraId="47B9F542" w14:textId="36B5BCBD" w:rsidR="00E63AE1" w:rsidRDefault="00E63AE1" w:rsidP="0077743F">
      <w:pPr>
        <w:shd w:val="clear" w:color="auto" w:fill="FFFFFF"/>
        <w:spacing w:before="120" w:after="120" w:line="240" w:lineRule="auto"/>
        <w:rPr>
          <w:rFonts w:ascii="Arial" w:hAnsi="Arial" w:cs="Arial"/>
          <w:sz w:val="20"/>
          <w:szCs w:val="20"/>
        </w:rPr>
      </w:pPr>
      <w:r>
        <w:rPr>
          <w:rFonts w:ascii="Arial" w:hAnsi="Arial" w:cs="Arial"/>
          <w:sz w:val="20"/>
          <w:szCs w:val="20"/>
        </w:rPr>
        <w:br w:type="page"/>
      </w:r>
    </w:p>
    <w:p w14:paraId="00EA3BD8" w14:textId="43B9DFFD" w:rsidR="00A86B5A" w:rsidRPr="001A0320" w:rsidRDefault="00FF1326"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lastRenderedPageBreak/>
        <w:t xml:space="preserve">We now perform the factor analysis model with 5 </w:t>
      </w:r>
      <w:r w:rsidR="0074446D" w:rsidRPr="001A0320">
        <w:rPr>
          <w:rFonts w:ascii="Arial" w:hAnsi="Arial" w:cs="Arial"/>
          <w:sz w:val="20"/>
          <w:szCs w:val="20"/>
        </w:rPr>
        <w:t>factors and no rotation</w:t>
      </w:r>
    </w:p>
    <w:p w14:paraId="4CD2B451" w14:textId="5C4DCFBB" w:rsidR="009133D9" w:rsidRPr="001A0320" w:rsidRDefault="007B1003" w:rsidP="0077743F">
      <w:pPr>
        <w:spacing w:before="120" w:after="120" w:line="240" w:lineRule="auto"/>
        <w:jc w:val="center"/>
        <w:rPr>
          <w:rFonts w:ascii="Arial" w:hAnsi="Arial" w:cs="Arial"/>
          <w:sz w:val="20"/>
          <w:szCs w:val="20"/>
        </w:rPr>
      </w:pPr>
      <w:r w:rsidRPr="001A0320">
        <w:rPr>
          <w:rFonts w:ascii="Arial" w:hAnsi="Arial" w:cs="Arial"/>
          <w:noProof/>
          <w:sz w:val="20"/>
          <w:szCs w:val="20"/>
        </w:rPr>
        <w:drawing>
          <wp:inline distT="0" distB="0" distL="0" distR="0" wp14:anchorId="46E115E5" wp14:editId="6FB72216">
            <wp:extent cx="4185804" cy="3937713"/>
            <wp:effectExtent l="19050" t="19050" r="24765" b="247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4226"/>
                    <a:stretch/>
                  </pic:blipFill>
                  <pic:spPr bwMode="auto">
                    <a:xfrm>
                      <a:off x="0" y="0"/>
                      <a:ext cx="4210874" cy="3961297"/>
                    </a:xfrm>
                    <a:prstGeom prst="rect">
                      <a:avLst/>
                    </a:prstGeom>
                    <a:noFill/>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14:paraId="72F9C836" w14:textId="418C824A" w:rsidR="00C92116" w:rsidRPr="001A0320" w:rsidRDefault="009133D9" w:rsidP="0077743F">
      <w:pPr>
        <w:pStyle w:val="ListParagraph"/>
        <w:numPr>
          <w:ilvl w:val="0"/>
          <w:numId w:val="10"/>
        </w:numPr>
        <w:spacing w:before="120" w:after="120" w:line="240" w:lineRule="auto"/>
        <w:contextualSpacing w:val="0"/>
        <w:jc w:val="both"/>
        <w:rPr>
          <w:rFonts w:ascii="Arial" w:hAnsi="Arial" w:cs="Arial"/>
          <w:sz w:val="20"/>
          <w:szCs w:val="20"/>
        </w:rPr>
      </w:pPr>
      <w:r w:rsidRPr="001A0320">
        <w:rPr>
          <w:rFonts w:ascii="Arial" w:hAnsi="Arial" w:cs="Arial"/>
          <w:sz w:val="20"/>
          <w:szCs w:val="20"/>
        </w:rPr>
        <w:t>Let’s</w:t>
      </w:r>
      <w:r w:rsidR="00ED76F3" w:rsidRPr="001A0320">
        <w:rPr>
          <w:rFonts w:ascii="Arial" w:hAnsi="Arial" w:cs="Arial"/>
          <w:sz w:val="20"/>
          <w:szCs w:val="20"/>
        </w:rPr>
        <w:t xml:space="preserve"> have a better</w:t>
      </w:r>
      <w:r w:rsidRPr="001A0320">
        <w:rPr>
          <w:rFonts w:ascii="Arial" w:hAnsi="Arial" w:cs="Arial"/>
          <w:sz w:val="20"/>
          <w:szCs w:val="20"/>
        </w:rPr>
        <w:t xml:space="preserve"> view </w:t>
      </w:r>
      <w:r w:rsidR="00ED76F3" w:rsidRPr="001A0320">
        <w:rPr>
          <w:rFonts w:ascii="Arial" w:hAnsi="Arial" w:cs="Arial"/>
          <w:sz w:val="20"/>
          <w:szCs w:val="20"/>
        </w:rPr>
        <w:t xml:space="preserve">of </w:t>
      </w:r>
      <w:r w:rsidR="007D6496" w:rsidRPr="001A0320">
        <w:rPr>
          <w:rFonts w:ascii="Arial" w:hAnsi="Arial" w:cs="Arial"/>
          <w:sz w:val="20"/>
          <w:szCs w:val="20"/>
        </w:rPr>
        <w:t>these loadings</w:t>
      </w:r>
      <w:r w:rsidRPr="001A0320">
        <w:rPr>
          <w:rFonts w:ascii="Arial" w:hAnsi="Arial" w:cs="Arial"/>
          <w:sz w:val="20"/>
          <w:szCs w:val="20"/>
        </w:rPr>
        <w:t xml:space="preserve"> with a random cut-off value of 0.</w:t>
      </w:r>
      <w:r w:rsidR="00FE414A" w:rsidRPr="001A0320">
        <w:rPr>
          <w:rFonts w:ascii="Arial" w:hAnsi="Arial" w:cs="Arial"/>
          <w:sz w:val="20"/>
          <w:szCs w:val="20"/>
        </w:rPr>
        <w:t>30</w:t>
      </w:r>
      <w:r w:rsidR="000913C3">
        <w:rPr>
          <w:rFonts w:ascii="Arial" w:hAnsi="Arial" w:cs="Arial"/>
          <w:sz w:val="20"/>
          <w:szCs w:val="20"/>
        </w:rPr>
        <w:t xml:space="preserve">. </w:t>
      </w:r>
    </w:p>
    <w:p w14:paraId="36B4F39C" w14:textId="224EDE8E" w:rsidR="003B7AEB" w:rsidRPr="001A0320" w:rsidRDefault="003B7AEB" w:rsidP="0077743F">
      <w:pPr>
        <w:spacing w:before="120" w:after="120" w:line="240" w:lineRule="auto"/>
        <w:ind w:left="360"/>
        <w:jc w:val="center"/>
        <w:rPr>
          <w:rFonts w:ascii="Arial" w:hAnsi="Arial" w:cs="Arial"/>
          <w:sz w:val="20"/>
          <w:szCs w:val="20"/>
        </w:rPr>
      </w:pPr>
      <w:r w:rsidRPr="001A0320">
        <w:rPr>
          <w:noProof/>
          <w:sz w:val="20"/>
          <w:szCs w:val="20"/>
        </w:rPr>
        <w:drawing>
          <wp:inline distT="0" distB="0" distL="0" distR="0" wp14:anchorId="46BCA3FC" wp14:editId="4FBEE82B">
            <wp:extent cx="4033405" cy="217044"/>
            <wp:effectExtent l="19050" t="19050" r="5715"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548" cy="218020"/>
                    </a:xfrm>
                    <a:prstGeom prst="rect">
                      <a:avLst/>
                    </a:prstGeom>
                    <a:ln>
                      <a:solidFill>
                        <a:schemeClr val="accent1">
                          <a:lumMod val="60000"/>
                          <a:lumOff val="40000"/>
                        </a:schemeClr>
                      </a:solidFill>
                    </a:ln>
                  </pic:spPr>
                </pic:pic>
              </a:graphicData>
            </a:graphic>
          </wp:inline>
        </w:drawing>
      </w:r>
    </w:p>
    <w:p w14:paraId="4C9628E1" w14:textId="6C469A43" w:rsidR="007D6496" w:rsidRPr="001A0320" w:rsidRDefault="0057316C" w:rsidP="0077743F">
      <w:pPr>
        <w:spacing w:before="120" w:after="120" w:line="240" w:lineRule="auto"/>
        <w:jc w:val="center"/>
        <w:rPr>
          <w:rFonts w:ascii="Arial" w:hAnsi="Arial" w:cs="Arial"/>
          <w:sz w:val="20"/>
          <w:szCs w:val="20"/>
        </w:rPr>
      </w:pPr>
      <w:r w:rsidRPr="001A0320">
        <w:rPr>
          <w:noProof/>
          <w:sz w:val="20"/>
          <w:szCs w:val="20"/>
        </w:rPr>
        <w:drawing>
          <wp:inline distT="0" distB="0" distL="0" distR="0" wp14:anchorId="6B98E7DC" wp14:editId="1B41F071">
            <wp:extent cx="2969669" cy="2928505"/>
            <wp:effectExtent l="19050" t="19050" r="21590" b="247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479" cy="2929304"/>
                    </a:xfrm>
                    <a:prstGeom prst="rect">
                      <a:avLst/>
                    </a:prstGeom>
                    <a:ln>
                      <a:solidFill>
                        <a:schemeClr val="accent1">
                          <a:lumMod val="60000"/>
                          <a:lumOff val="40000"/>
                        </a:schemeClr>
                      </a:solidFill>
                    </a:ln>
                  </pic:spPr>
                </pic:pic>
              </a:graphicData>
            </a:graphic>
          </wp:inline>
        </w:drawing>
      </w:r>
    </w:p>
    <w:p w14:paraId="0AB4F351" w14:textId="5AE70FE3" w:rsidR="007D6496" w:rsidRPr="001A0320" w:rsidRDefault="007D6496" w:rsidP="0077743F">
      <w:pPr>
        <w:spacing w:before="120" w:after="120" w:line="240" w:lineRule="auto"/>
        <w:jc w:val="center"/>
        <w:rPr>
          <w:rFonts w:ascii="Arial" w:hAnsi="Arial" w:cs="Arial"/>
          <w:sz w:val="20"/>
          <w:szCs w:val="20"/>
        </w:rPr>
      </w:pPr>
    </w:p>
    <w:p w14:paraId="6D5970C5" w14:textId="48A07556" w:rsidR="007D6496" w:rsidRPr="001A0320" w:rsidRDefault="00B517C0" w:rsidP="0077743F">
      <w:pPr>
        <w:pStyle w:val="ListParagraph"/>
        <w:numPr>
          <w:ilvl w:val="0"/>
          <w:numId w:val="10"/>
        </w:numPr>
        <w:spacing w:before="120" w:after="120" w:line="240" w:lineRule="auto"/>
        <w:contextualSpacing w:val="0"/>
        <w:rPr>
          <w:rFonts w:ascii="Arial" w:hAnsi="Arial" w:cs="Arial"/>
          <w:sz w:val="20"/>
          <w:szCs w:val="20"/>
        </w:rPr>
      </w:pPr>
      <w:r w:rsidRPr="001A0320">
        <w:rPr>
          <w:rFonts w:ascii="Arial" w:hAnsi="Arial" w:cs="Arial"/>
          <w:sz w:val="20"/>
          <w:szCs w:val="20"/>
        </w:rPr>
        <w:t xml:space="preserve">We can observe a </w:t>
      </w:r>
      <w:r w:rsidR="009F42E9" w:rsidRPr="001A0320">
        <w:rPr>
          <w:rFonts w:ascii="Arial" w:hAnsi="Arial" w:cs="Arial"/>
          <w:sz w:val="20"/>
          <w:szCs w:val="20"/>
        </w:rPr>
        <w:t>couple of</w:t>
      </w:r>
      <w:r w:rsidRPr="001A0320">
        <w:rPr>
          <w:rFonts w:ascii="Arial" w:hAnsi="Arial" w:cs="Arial"/>
          <w:sz w:val="20"/>
          <w:szCs w:val="20"/>
        </w:rPr>
        <w:t xml:space="preserve"> things:</w:t>
      </w:r>
    </w:p>
    <w:p w14:paraId="6EF950B5" w14:textId="691E5D14" w:rsidR="00B517C0" w:rsidRPr="001A0320" w:rsidRDefault="00736FAE" w:rsidP="0077743F">
      <w:pPr>
        <w:pStyle w:val="ListParagraph"/>
        <w:numPr>
          <w:ilvl w:val="1"/>
          <w:numId w:val="10"/>
        </w:numPr>
        <w:spacing w:before="120" w:after="120" w:line="240" w:lineRule="auto"/>
        <w:contextualSpacing w:val="0"/>
        <w:rPr>
          <w:rFonts w:ascii="Arial" w:hAnsi="Arial" w:cs="Arial"/>
          <w:sz w:val="20"/>
          <w:szCs w:val="20"/>
        </w:rPr>
      </w:pPr>
      <w:r w:rsidRPr="001A0320">
        <w:rPr>
          <w:rFonts w:ascii="Arial" w:hAnsi="Arial" w:cs="Arial"/>
          <w:sz w:val="20"/>
          <w:szCs w:val="20"/>
        </w:rPr>
        <w:lastRenderedPageBreak/>
        <w:t>The 5</w:t>
      </w:r>
      <w:r w:rsidRPr="001A0320">
        <w:rPr>
          <w:rFonts w:ascii="Arial" w:hAnsi="Arial" w:cs="Arial"/>
          <w:sz w:val="20"/>
          <w:szCs w:val="20"/>
          <w:vertAlign w:val="superscript"/>
        </w:rPr>
        <w:t>th</w:t>
      </w:r>
      <w:r w:rsidRPr="001A0320">
        <w:rPr>
          <w:rFonts w:ascii="Arial" w:hAnsi="Arial" w:cs="Arial"/>
          <w:sz w:val="20"/>
          <w:szCs w:val="20"/>
        </w:rPr>
        <w:t xml:space="preserve"> factor has almost no loadings. </w:t>
      </w:r>
      <w:r w:rsidR="00DD6047" w:rsidRPr="001A0320">
        <w:rPr>
          <w:rFonts w:ascii="Arial" w:hAnsi="Arial" w:cs="Arial"/>
          <w:sz w:val="20"/>
          <w:szCs w:val="20"/>
        </w:rPr>
        <w:t>None of the variables is able to explain its variance on this particular 5</w:t>
      </w:r>
      <w:r w:rsidR="00DD6047" w:rsidRPr="001A0320">
        <w:rPr>
          <w:rFonts w:ascii="Arial" w:hAnsi="Arial" w:cs="Arial"/>
          <w:sz w:val="20"/>
          <w:szCs w:val="20"/>
          <w:vertAlign w:val="superscript"/>
        </w:rPr>
        <w:t>th</w:t>
      </w:r>
      <w:r w:rsidR="00DD6047" w:rsidRPr="001A0320">
        <w:rPr>
          <w:rFonts w:ascii="Arial" w:hAnsi="Arial" w:cs="Arial"/>
          <w:sz w:val="20"/>
          <w:szCs w:val="20"/>
        </w:rPr>
        <w:t xml:space="preserve"> factor</w:t>
      </w:r>
      <w:r w:rsidR="00393B9A" w:rsidRPr="001A0320">
        <w:rPr>
          <w:rFonts w:ascii="Arial" w:hAnsi="Arial" w:cs="Arial"/>
          <w:sz w:val="20"/>
          <w:szCs w:val="20"/>
        </w:rPr>
        <w:t xml:space="preserve"> (except one which has a larger loading in Factor 1)</w:t>
      </w:r>
      <w:r w:rsidRPr="001A0320">
        <w:rPr>
          <w:rFonts w:ascii="Arial" w:hAnsi="Arial" w:cs="Arial"/>
          <w:sz w:val="20"/>
          <w:szCs w:val="20"/>
        </w:rPr>
        <w:t xml:space="preserve"> </w:t>
      </w:r>
    </w:p>
    <w:p w14:paraId="04E0D925" w14:textId="515D7EFB" w:rsidR="00736FAE" w:rsidRPr="001A0320" w:rsidRDefault="00736FAE" w:rsidP="0077743F">
      <w:pPr>
        <w:pStyle w:val="ListParagraph"/>
        <w:numPr>
          <w:ilvl w:val="1"/>
          <w:numId w:val="10"/>
        </w:numPr>
        <w:spacing w:before="120" w:after="120" w:line="240" w:lineRule="auto"/>
        <w:contextualSpacing w:val="0"/>
        <w:rPr>
          <w:rFonts w:ascii="Arial" w:hAnsi="Arial" w:cs="Arial"/>
          <w:sz w:val="20"/>
          <w:szCs w:val="20"/>
        </w:rPr>
      </w:pPr>
      <w:r w:rsidRPr="001A0320">
        <w:rPr>
          <w:rFonts w:ascii="Arial" w:hAnsi="Arial" w:cs="Arial"/>
          <w:sz w:val="20"/>
          <w:szCs w:val="20"/>
        </w:rPr>
        <w:t>Some variables, like “Easy” do</w:t>
      </w:r>
      <w:r w:rsidR="005762B6" w:rsidRPr="001A0320">
        <w:rPr>
          <w:rFonts w:ascii="Arial" w:hAnsi="Arial" w:cs="Arial"/>
          <w:sz w:val="20"/>
          <w:szCs w:val="20"/>
        </w:rPr>
        <w:t>es</w:t>
      </w:r>
      <w:r w:rsidRPr="001A0320">
        <w:rPr>
          <w:rFonts w:ascii="Arial" w:hAnsi="Arial" w:cs="Arial"/>
          <w:sz w:val="20"/>
          <w:szCs w:val="20"/>
        </w:rPr>
        <w:t xml:space="preserve"> not have an explanation, which indicates that we may want to revisit our cut off value.</w:t>
      </w:r>
    </w:p>
    <w:p w14:paraId="06091382" w14:textId="257049C9" w:rsidR="00855F3A" w:rsidRPr="001A0320" w:rsidRDefault="00736FAE" w:rsidP="0077743F">
      <w:pPr>
        <w:pStyle w:val="ListParagraph"/>
        <w:numPr>
          <w:ilvl w:val="0"/>
          <w:numId w:val="10"/>
        </w:numPr>
        <w:spacing w:before="120" w:after="120" w:line="240" w:lineRule="auto"/>
        <w:contextualSpacing w:val="0"/>
        <w:rPr>
          <w:rFonts w:ascii="Arial" w:hAnsi="Arial" w:cs="Arial"/>
          <w:sz w:val="20"/>
          <w:szCs w:val="20"/>
        </w:rPr>
      </w:pPr>
      <w:r w:rsidRPr="001A0320">
        <w:rPr>
          <w:rFonts w:ascii="Arial" w:hAnsi="Arial" w:cs="Arial"/>
          <w:sz w:val="20"/>
          <w:szCs w:val="20"/>
        </w:rPr>
        <w:t>Let’s perform the factor analysis with 4 factors and keep the cut off a bit lesser</w:t>
      </w:r>
      <w:r w:rsidR="00A764BB">
        <w:rPr>
          <w:rFonts w:ascii="Arial" w:hAnsi="Arial" w:cs="Arial"/>
          <w:sz w:val="20"/>
          <w:szCs w:val="20"/>
        </w:rPr>
        <w:t xml:space="preserve">. </w:t>
      </w:r>
      <w:r w:rsidR="00A764BB">
        <w:rPr>
          <w:rFonts w:ascii="Arial" w:hAnsi="Arial" w:cs="Arial"/>
          <w:sz w:val="20"/>
          <w:szCs w:val="20"/>
        </w:rPr>
        <w:t>We need to ensure that we capture maximum communality of the variables across the factors.</w:t>
      </w:r>
    </w:p>
    <w:p w14:paraId="2F726631" w14:textId="4608CF29" w:rsidR="0048639D" w:rsidRPr="001A0320" w:rsidRDefault="00AE7A87" w:rsidP="0036141B">
      <w:pPr>
        <w:spacing w:before="120" w:after="120" w:line="240" w:lineRule="auto"/>
        <w:jc w:val="center"/>
        <w:rPr>
          <w:rFonts w:ascii="Arial" w:hAnsi="Arial" w:cs="Arial"/>
          <w:sz w:val="20"/>
          <w:szCs w:val="20"/>
        </w:rPr>
      </w:pPr>
      <w:r w:rsidRPr="001A0320">
        <w:rPr>
          <w:noProof/>
          <w:sz w:val="20"/>
          <w:szCs w:val="20"/>
        </w:rPr>
        <w:drawing>
          <wp:inline distT="0" distB="0" distL="0" distR="0" wp14:anchorId="5B0035C7" wp14:editId="2699D598">
            <wp:extent cx="3037609" cy="376218"/>
            <wp:effectExtent l="19050" t="19050" r="10795"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401" cy="387958"/>
                    </a:xfrm>
                    <a:prstGeom prst="rect">
                      <a:avLst/>
                    </a:prstGeom>
                    <a:ln>
                      <a:solidFill>
                        <a:schemeClr val="accent1">
                          <a:lumMod val="60000"/>
                          <a:lumOff val="40000"/>
                        </a:schemeClr>
                      </a:solidFill>
                    </a:ln>
                  </pic:spPr>
                </pic:pic>
              </a:graphicData>
            </a:graphic>
          </wp:inline>
        </w:drawing>
      </w:r>
    </w:p>
    <w:p w14:paraId="7C024F3D" w14:textId="7AC41705" w:rsidR="001D13E6" w:rsidRPr="001A0320" w:rsidRDefault="00B100EE" w:rsidP="00B100EE">
      <w:pPr>
        <w:spacing w:before="120" w:after="120" w:line="240" w:lineRule="auto"/>
        <w:jc w:val="center"/>
        <w:rPr>
          <w:rFonts w:ascii="Arial" w:hAnsi="Arial" w:cs="Arial"/>
          <w:sz w:val="20"/>
          <w:szCs w:val="20"/>
        </w:rPr>
      </w:pPr>
      <w:r w:rsidRPr="001A0320">
        <w:rPr>
          <w:noProof/>
          <w:sz w:val="20"/>
          <w:szCs w:val="20"/>
        </w:rPr>
        <w:drawing>
          <wp:inline distT="0" distB="0" distL="0" distR="0" wp14:anchorId="4FB41F70" wp14:editId="352676F4">
            <wp:extent cx="4911626" cy="4440381"/>
            <wp:effectExtent l="19050" t="19050" r="22860" b="177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0040" cy="4447988"/>
                    </a:xfrm>
                    <a:prstGeom prst="rect">
                      <a:avLst/>
                    </a:prstGeom>
                    <a:ln>
                      <a:solidFill>
                        <a:schemeClr val="accent1">
                          <a:lumMod val="60000"/>
                          <a:lumOff val="40000"/>
                        </a:schemeClr>
                      </a:solidFill>
                    </a:ln>
                  </pic:spPr>
                </pic:pic>
              </a:graphicData>
            </a:graphic>
          </wp:inline>
        </w:drawing>
      </w:r>
    </w:p>
    <w:p w14:paraId="27F5155C" w14:textId="27FBDE04" w:rsidR="00736FAE" w:rsidRPr="001A0320" w:rsidRDefault="001D13E6" w:rsidP="00B32D6F">
      <w:pPr>
        <w:pStyle w:val="ListParagraph"/>
        <w:numPr>
          <w:ilvl w:val="0"/>
          <w:numId w:val="10"/>
        </w:numPr>
        <w:spacing w:before="120" w:after="120" w:line="240" w:lineRule="auto"/>
        <w:rPr>
          <w:rFonts w:ascii="Arial" w:hAnsi="Arial" w:cs="Arial"/>
          <w:sz w:val="20"/>
          <w:szCs w:val="20"/>
        </w:rPr>
      </w:pPr>
      <w:r w:rsidRPr="001A0320">
        <w:rPr>
          <w:rFonts w:ascii="Arial" w:hAnsi="Arial" w:cs="Arial"/>
          <w:sz w:val="20"/>
          <w:szCs w:val="20"/>
        </w:rPr>
        <w:t>We can get a fair idea from above that our initial assumption based on the Corr plot was more or less right.</w:t>
      </w:r>
      <w:r w:rsidR="00B32D6F" w:rsidRPr="001A0320">
        <w:rPr>
          <w:rFonts w:ascii="Arial" w:hAnsi="Arial" w:cs="Arial"/>
          <w:sz w:val="20"/>
          <w:szCs w:val="20"/>
        </w:rPr>
        <w:t xml:space="preserve"> However, the overall picture still looks a bit distorted. If we were to start combining the variables into each factor, we may not be sure where to include, for example, “Process” or “Easy” etc. </w:t>
      </w:r>
      <w:r w:rsidR="00F955CA">
        <w:rPr>
          <w:rFonts w:ascii="Arial" w:hAnsi="Arial" w:cs="Arial"/>
          <w:sz w:val="20"/>
          <w:szCs w:val="20"/>
        </w:rPr>
        <w:t xml:space="preserve">We would still want to maximize the communality of the variables across the factors. </w:t>
      </w:r>
      <w:r w:rsidR="00B32D6F" w:rsidRPr="001A0320">
        <w:rPr>
          <w:rFonts w:ascii="Arial" w:hAnsi="Arial" w:cs="Arial"/>
          <w:sz w:val="20"/>
          <w:szCs w:val="20"/>
        </w:rPr>
        <w:t xml:space="preserve">This </w:t>
      </w:r>
      <w:r w:rsidR="00F955CA">
        <w:rPr>
          <w:rFonts w:ascii="Arial" w:hAnsi="Arial" w:cs="Arial"/>
          <w:sz w:val="20"/>
          <w:szCs w:val="20"/>
        </w:rPr>
        <w:t>prompts</w:t>
      </w:r>
      <w:r w:rsidR="00B32D6F" w:rsidRPr="001A0320">
        <w:rPr>
          <w:rFonts w:ascii="Arial" w:hAnsi="Arial" w:cs="Arial"/>
          <w:sz w:val="20"/>
          <w:szCs w:val="20"/>
        </w:rPr>
        <w:t xml:space="preserve"> us to try out one rotation of the factors. We could use Varimax Rotation. It will help </w:t>
      </w:r>
      <w:r w:rsidR="00B32D6F" w:rsidRPr="001A0320">
        <w:rPr>
          <w:rFonts w:ascii="Arial" w:hAnsi="Arial" w:cs="Arial"/>
          <w:sz w:val="20"/>
          <w:szCs w:val="20"/>
        </w:rPr>
        <w:t>maximize the sum of the variance of the squared loadings</w:t>
      </w:r>
      <w:r w:rsidR="00796216" w:rsidRPr="001A0320">
        <w:rPr>
          <w:rFonts w:ascii="Arial" w:hAnsi="Arial" w:cs="Arial"/>
          <w:sz w:val="20"/>
          <w:szCs w:val="20"/>
        </w:rPr>
        <w:t xml:space="preserve"> such that</w:t>
      </w:r>
      <w:r w:rsidR="00B32D6F" w:rsidRPr="001A0320">
        <w:rPr>
          <w:rFonts w:ascii="Arial" w:hAnsi="Arial" w:cs="Arial"/>
          <w:sz w:val="20"/>
          <w:szCs w:val="20"/>
        </w:rPr>
        <w:t xml:space="preserve"> the result is a small number of important variables are highlighted, which makes it easier to interpret your results.</w:t>
      </w:r>
      <w:r w:rsidRPr="001A0320">
        <w:rPr>
          <w:rFonts w:ascii="Arial" w:hAnsi="Arial" w:cs="Arial"/>
          <w:sz w:val="20"/>
          <w:szCs w:val="20"/>
        </w:rPr>
        <w:t xml:space="preserve"> </w:t>
      </w:r>
    </w:p>
    <w:p w14:paraId="634B974F" w14:textId="0870CDA5" w:rsidR="00F27E0B" w:rsidRPr="001A0320" w:rsidRDefault="00F27E0B" w:rsidP="00F27E0B">
      <w:pPr>
        <w:spacing w:before="120" w:after="120" w:line="240" w:lineRule="auto"/>
        <w:rPr>
          <w:rFonts w:ascii="Arial" w:hAnsi="Arial" w:cs="Arial"/>
          <w:sz w:val="20"/>
          <w:szCs w:val="20"/>
        </w:rPr>
      </w:pPr>
      <w:r w:rsidRPr="001A0320">
        <w:rPr>
          <w:rFonts w:ascii="Arial" w:hAnsi="Arial" w:cs="Arial"/>
          <w:sz w:val="20"/>
          <w:szCs w:val="20"/>
        </w:rPr>
        <w:br w:type="page"/>
      </w:r>
    </w:p>
    <w:p w14:paraId="6A8DF374" w14:textId="6011A37B" w:rsidR="00F27E0B" w:rsidRPr="001A0320" w:rsidRDefault="008031F6" w:rsidP="008031F6">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49BAE215" wp14:editId="390A6D58">
            <wp:extent cx="3603914" cy="547918"/>
            <wp:effectExtent l="19050" t="19050" r="15875" b="241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2357" cy="552242"/>
                    </a:xfrm>
                    <a:prstGeom prst="rect">
                      <a:avLst/>
                    </a:prstGeom>
                    <a:ln>
                      <a:solidFill>
                        <a:schemeClr val="accent1">
                          <a:lumMod val="60000"/>
                          <a:lumOff val="40000"/>
                        </a:schemeClr>
                      </a:solidFill>
                    </a:ln>
                  </pic:spPr>
                </pic:pic>
              </a:graphicData>
            </a:graphic>
          </wp:inline>
        </w:drawing>
      </w:r>
    </w:p>
    <w:p w14:paraId="0002F379" w14:textId="64D23A46" w:rsidR="008031F6" w:rsidRPr="001A0320" w:rsidRDefault="007257CB" w:rsidP="001A4657">
      <w:pPr>
        <w:spacing w:before="120" w:after="120" w:line="240" w:lineRule="auto"/>
        <w:jc w:val="center"/>
        <w:rPr>
          <w:rFonts w:ascii="Arial" w:hAnsi="Arial" w:cs="Arial"/>
          <w:sz w:val="20"/>
          <w:szCs w:val="20"/>
        </w:rPr>
      </w:pPr>
      <w:r w:rsidRPr="001A0320">
        <w:rPr>
          <w:noProof/>
          <w:sz w:val="20"/>
          <w:szCs w:val="20"/>
        </w:rPr>
        <w:drawing>
          <wp:inline distT="0" distB="0" distL="0" distR="0" wp14:anchorId="04046FA2" wp14:editId="172EB327">
            <wp:extent cx="2991210" cy="3314585"/>
            <wp:effectExtent l="19050" t="19050" r="19050" b="196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10" cy="3314585"/>
                    </a:xfrm>
                    <a:prstGeom prst="rect">
                      <a:avLst/>
                    </a:prstGeom>
                    <a:ln>
                      <a:solidFill>
                        <a:schemeClr val="accent1">
                          <a:lumMod val="60000"/>
                          <a:lumOff val="40000"/>
                        </a:schemeClr>
                      </a:solidFill>
                    </a:ln>
                  </pic:spPr>
                </pic:pic>
              </a:graphicData>
            </a:graphic>
          </wp:inline>
        </w:drawing>
      </w:r>
    </w:p>
    <w:p w14:paraId="65DF98FF" w14:textId="3714E748" w:rsidR="00405307" w:rsidRPr="00405307" w:rsidRDefault="00405307" w:rsidP="00405307">
      <w:pPr>
        <w:spacing w:before="120" w:after="120" w:line="240" w:lineRule="auto"/>
        <w:rPr>
          <w:rFonts w:ascii="Arial" w:hAnsi="Arial" w:cs="Arial"/>
          <w:sz w:val="20"/>
          <w:szCs w:val="20"/>
        </w:rPr>
      </w:pPr>
      <w:r>
        <w:rPr>
          <w:rFonts w:ascii="Arial" w:hAnsi="Arial" w:cs="Arial"/>
          <w:sz w:val="20"/>
          <w:szCs w:val="20"/>
        </w:rPr>
        <w:t>As we see the variance summarized hasn’t changed significantly, i.e., Factor 1 is still high followed by the rest. We tried to capture maximum communality though variances are not very significantly high but this looks still comprehensible.</w:t>
      </w:r>
    </w:p>
    <w:p w14:paraId="70126CDD" w14:textId="04810D15" w:rsidR="000D4D6C" w:rsidRPr="001A0320" w:rsidRDefault="002E2B69" w:rsidP="000D4D6C">
      <w:pPr>
        <w:pStyle w:val="ListParagraph"/>
        <w:numPr>
          <w:ilvl w:val="0"/>
          <w:numId w:val="10"/>
        </w:numPr>
        <w:spacing w:before="120" w:after="120" w:line="240" w:lineRule="auto"/>
        <w:rPr>
          <w:rFonts w:ascii="Arial" w:hAnsi="Arial" w:cs="Arial"/>
          <w:sz w:val="20"/>
          <w:szCs w:val="20"/>
        </w:rPr>
      </w:pPr>
      <w:r w:rsidRPr="001A0320">
        <w:rPr>
          <w:rFonts w:ascii="Arial" w:hAnsi="Arial" w:cs="Arial"/>
          <w:sz w:val="20"/>
          <w:szCs w:val="20"/>
        </w:rPr>
        <w:t xml:space="preserve">Based on these learnings we can sort variables and factors </w:t>
      </w:r>
      <w:r w:rsidR="00F02529" w:rsidRPr="001A0320">
        <w:rPr>
          <w:rFonts w:ascii="Arial" w:hAnsi="Arial" w:cs="Arial"/>
          <w:sz w:val="20"/>
          <w:szCs w:val="20"/>
        </w:rPr>
        <w:t xml:space="preserve">as </w:t>
      </w:r>
      <w:r w:rsidR="000D4D6C" w:rsidRPr="001A0320">
        <w:rPr>
          <w:rFonts w:ascii="Arial" w:hAnsi="Arial" w:cs="Arial"/>
          <w:sz w:val="20"/>
          <w:szCs w:val="20"/>
        </w:rPr>
        <w:t>below:</w:t>
      </w:r>
    </w:p>
    <w:p w14:paraId="3D5E51F8" w14:textId="20D80A44" w:rsidR="000D4D6C" w:rsidRPr="001A0320" w:rsidRDefault="000D4D6C" w:rsidP="000D4D6C">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73B75275" wp14:editId="17B76F4E">
            <wp:extent cx="3077523" cy="3837709"/>
            <wp:effectExtent l="0" t="0" r="889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0268" cy="3853602"/>
                    </a:xfrm>
                    <a:prstGeom prst="rect">
                      <a:avLst/>
                    </a:prstGeom>
                  </pic:spPr>
                </pic:pic>
              </a:graphicData>
            </a:graphic>
          </wp:inline>
        </w:drawing>
      </w:r>
    </w:p>
    <w:p w14:paraId="1B0E940B" w14:textId="46F7B255" w:rsidR="00AA2667" w:rsidRPr="001A0320" w:rsidRDefault="00AA2667" w:rsidP="00AA2667">
      <w:pPr>
        <w:spacing w:before="120" w:after="120" w:line="240" w:lineRule="auto"/>
        <w:rPr>
          <w:rFonts w:ascii="Arial" w:hAnsi="Arial" w:cs="Arial"/>
          <w:sz w:val="20"/>
          <w:szCs w:val="20"/>
        </w:rPr>
      </w:pPr>
      <w:r w:rsidRPr="001A0320">
        <w:rPr>
          <w:rFonts w:ascii="Arial" w:hAnsi="Arial" w:cs="Arial"/>
          <w:sz w:val="20"/>
          <w:szCs w:val="20"/>
        </w:rPr>
        <w:t>We could see that some variables in Factor 3 such as Plain, Boring and Soggy have a negative value – and rightly so. The customers have chosen in the order of 5 to 1 to indicate their expression range of, for example, “Very Soggy” to “Not Soggy” OR “Very Boring” to “Not Boring”. This is just an assumption. And finally when we analyse the data, the correlation that these variables have goes in a different direction as opposed to all the other variables (i.e., negative)</w:t>
      </w:r>
      <w:r w:rsidR="006A4C2B">
        <w:rPr>
          <w:rFonts w:ascii="Arial" w:hAnsi="Arial" w:cs="Arial"/>
          <w:sz w:val="20"/>
          <w:szCs w:val="20"/>
        </w:rPr>
        <w:t>.</w:t>
      </w:r>
    </w:p>
    <w:p w14:paraId="0BC16DDB" w14:textId="2611E70E" w:rsidR="00AD5206" w:rsidRPr="001A0320" w:rsidRDefault="00A054BE" w:rsidP="00AD5206">
      <w:pPr>
        <w:pStyle w:val="ListParagraph"/>
        <w:numPr>
          <w:ilvl w:val="0"/>
          <w:numId w:val="10"/>
        </w:numPr>
        <w:spacing w:before="120" w:after="120" w:line="240" w:lineRule="auto"/>
        <w:rPr>
          <w:rFonts w:ascii="Arial" w:hAnsi="Arial" w:cs="Arial"/>
          <w:sz w:val="20"/>
          <w:szCs w:val="20"/>
        </w:rPr>
      </w:pPr>
      <w:r w:rsidRPr="001A0320">
        <w:rPr>
          <w:rFonts w:ascii="Arial" w:hAnsi="Arial" w:cs="Arial"/>
          <w:sz w:val="20"/>
          <w:szCs w:val="20"/>
        </w:rPr>
        <w:t xml:space="preserve">We could now </w:t>
      </w:r>
      <w:r w:rsidR="00D02F1D">
        <w:rPr>
          <w:rFonts w:ascii="Arial" w:hAnsi="Arial" w:cs="Arial"/>
          <w:sz w:val="20"/>
          <w:szCs w:val="20"/>
        </w:rPr>
        <w:t>characterize</w:t>
      </w:r>
      <w:r w:rsidRPr="001A0320">
        <w:rPr>
          <w:rFonts w:ascii="Arial" w:hAnsi="Arial" w:cs="Arial"/>
          <w:sz w:val="20"/>
          <w:szCs w:val="20"/>
        </w:rPr>
        <w:t xml:space="preserve"> </w:t>
      </w:r>
      <w:r w:rsidR="00D02F1D">
        <w:rPr>
          <w:rFonts w:ascii="Arial" w:hAnsi="Arial" w:cs="Arial"/>
          <w:sz w:val="20"/>
          <w:szCs w:val="20"/>
        </w:rPr>
        <w:t>the overall consideration behaviours of the 12 selected brands based on the</w:t>
      </w:r>
      <w:r w:rsidRPr="001A0320">
        <w:rPr>
          <w:rFonts w:ascii="Arial" w:hAnsi="Arial" w:cs="Arial"/>
          <w:sz w:val="20"/>
          <w:szCs w:val="20"/>
        </w:rPr>
        <w:t xml:space="preserve"> factors </w:t>
      </w:r>
      <w:r w:rsidR="00D02F1D">
        <w:rPr>
          <w:rFonts w:ascii="Arial" w:hAnsi="Arial" w:cs="Arial"/>
          <w:sz w:val="20"/>
          <w:szCs w:val="20"/>
        </w:rPr>
        <w:t xml:space="preserve">and </w:t>
      </w:r>
      <w:r w:rsidRPr="001A0320">
        <w:rPr>
          <w:rFonts w:ascii="Arial" w:hAnsi="Arial" w:cs="Arial"/>
          <w:sz w:val="20"/>
          <w:szCs w:val="20"/>
        </w:rPr>
        <w:t xml:space="preserve">according to the nature of the variables within each factor. Here’s a nomenclature proposition for </w:t>
      </w:r>
      <w:r w:rsidR="00D02F1D">
        <w:rPr>
          <w:rFonts w:ascii="Arial" w:hAnsi="Arial" w:cs="Arial"/>
          <w:sz w:val="20"/>
          <w:szCs w:val="20"/>
        </w:rPr>
        <w:t>the</w:t>
      </w:r>
      <w:r w:rsidRPr="001A0320">
        <w:rPr>
          <w:rFonts w:ascii="Arial" w:hAnsi="Arial" w:cs="Arial"/>
          <w:sz w:val="20"/>
          <w:szCs w:val="20"/>
        </w:rPr>
        <w:t xml:space="preserve"> </w:t>
      </w:r>
      <w:r w:rsidR="00D02F1D">
        <w:rPr>
          <w:rFonts w:ascii="Arial" w:hAnsi="Arial" w:cs="Arial"/>
          <w:sz w:val="20"/>
          <w:szCs w:val="20"/>
        </w:rPr>
        <w:t xml:space="preserve">characterization of these </w:t>
      </w:r>
      <w:r w:rsidRPr="001A0320">
        <w:rPr>
          <w:rFonts w:ascii="Arial" w:hAnsi="Arial" w:cs="Arial"/>
          <w:sz w:val="20"/>
          <w:szCs w:val="20"/>
        </w:rPr>
        <w:t>roups:</w:t>
      </w:r>
    </w:p>
    <w:p w14:paraId="519670A0" w14:textId="038ABFA9" w:rsidR="00A054BE" w:rsidRPr="001A0320" w:rsidRDefault="00D661BE" w:rsidP="00D661BE">
      <w:pPr>
        <w:spacing w:before="120" w:after="120" w:line="240" w:lineRule="auto"/>
        <w:jc w:val="center"/>
        <w:rPr>
          <w:rFonts w:ascii="Arial" w:hAnsi="Arial" w:cs="Arial"/>
          <w:sz w:val="20"/>
          <w:szCs w:val="20"/>
        </w:rPr>
      </w:pPr>
      <w:r>
        <w:rPr>
          <w:noProof/>
        </w:rPr>
        <w:drawing>
          <wp:inline distT="0" distB="0" distL="0" distR="0" wp14:anchorId="7CE77050" wp14:editId="1D58E364">
            <wp:extent cx="3510272" cy="3013249"/>
            <wp:effectExtent l="19050" t="19050" r="14605" b="158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1751" cy="3014519"/>
                    </a:xfrm>
                    <a:prstGeom prst="rect">
                      <a:avLst/>
                    </a:prstGeom>
                    <a:ln>
                      <a:solidFill>
                        <a:schemeClr val="accent1">
                          <a:lumMod val="60000"/>
                          <a:lumOff val="40000"/>
                        </a:schemeClr>
                      </a:solidFill>
                    </a:ln>
                  </pic:spPr>
                </pic:pic>
              </a:graphicData>
            </a:graphic>
          </wp:inline>
        </w:drawing>
      </w:r>
    </w:p>
    <w:p w14:paraId="5B2698FD" w14:textId="77777777" w:rsidR="00AA2667" w:rsidRPr="001A0320" w:rsidRDefault="00AA2667" w:rsidP="00A054BE">
      <w:pPr>
        <w:spacing w:before="120" w:after="120" w:line="240" w:lineRule="auto"/>
        <w:jc w:val="center"/>
        <w:rPr>
          <w:rFonts w:ascii="Arial" w:hAnsi="Arial" w:cs="Arial"/>
          <w:sz w:val="20"/>
          <w:szCs w:val="20"/>
        </w:rPr>
      </w:pPr>
    </w:p>
    <w:p w14:paraId="7769B5C6" w14:textId="4D8E4076" w:rsidR="00151B2D" w:rsidRDefault="00151B2D" w:rsidP="00031495">
      <w:pPr>
        <w:pStyle w:val="ListParagraph"/>
        <w:numPr>
          <w:ilvl w:val="0"/>
          <w:numId w:val="10"/>
        </w:numPr>
        <w:spacing w:before="120" w:after="120" w:line="240" w:lineRule="auto"/>
        <w:rPr>
          <w:rFonts w:ascii="Arial" w:hAnsi="Arial" w:cs="Arial"/>
          <w:sz w:val="20"/>
          <w:szCs w:val="20"/>
        </w:rPr>
      </w:pPr>
      <w:r>
        <w:rPr>
          <w:rFonts w:ascii="Arial" w:hAnsi="Arial" w:cs="Arial"/>
          <w:sz w:val="20"/>
          <w:szCs w:val="20"/>
        </w:rPr>
        <w:t xml:space="preserve">We </w:t>
      </w:r>
      <w:r w:rsidR="00843FDD">
        <w:rPr>
          <w:rFonts w:ascii="Arial" w:hAnsi="Arial" w:cs="Arial"/>
          <w:sz w:val="20"/>
          <w:szCs w:val="20"/>
        </w:rPr>
        <w:t xml:space="preserve">can further </w:t>
      </w:r>
      <w:r>
        <w:rPr>
          <w:rFonts w:ascii="Arial" w:hAnsi="Arial" w:cs="Arial"/>
          <w:sz w:val="20"/>
          <w:szCs w:val="20"/>
        </w:rPr>
        <w:t>factor groups as per the factor loadings:</w:t>
      </w:r>
    </w:p>
    <w:p w14:paraId="628BBDAA" w14:textId="6F423CAF" w:rsidR="00A054BE" w:rsidRDefault="00151B2D" w:rsidP="00D21250">
      <w:pPr>
        <w:spacing w:before="120" w:after="120" w:line="240" w:lineRule="auto"/>
        <w:jc w:val="center"/>
        <w:rPr>
          <w:rFonts w:ascii="Arial" w:hAnsi="Arial" w:cs="Arial"/>
          <w:sz w:val="20"/>
          <w:szCs w:val="20"/>
        </w:rPr>
      </w:pPr>
      <w:r>
        <w:rPr>
          <w:noProof/>
        </w:rPr>
        <w:drawing>
          <wp:inline distT="0" distB="0" distL="0" distR="0" wp14:anchorId="62BE0202" wp14:editId="33C29B97">
            <wp:extent cx="5731510" cy="893445"/>
            <wp:effectExtent l="19050" t="19050" r="21590" b="209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93445"/>
                    </a:xfrm>
                    <a:prstGeom prst="rect">
                      <a:avLst/>
                    </a:prstGeom>
                    <a:ln>
                      <a:solidFill>
                        <a:schemeClr val="accent1">
                          <a:lumMod val="60000"/>
                          <a:lumOff val="40000"/>
                        </a:schemeClr>
                      </a:solidFill>
                    </a:ln>
                  </pic:spPr>
                </pic:pic>
              </a:graphicData>
            </a:graphic>
          </wp:inline>
        </w:drawing>
      </w:r>
    </w:p>
    <w:p w14:paraId="2C063584" w14:textId="7F444A51" w:rsidR="00151B2D" w:rsidRDefault="00D21250" w:rsidP="00D21250">
      <w:pPr>
        <w:pStyle w:val="ListParagraph"/>
        <w:numPr>
          <w:ilvl w:val="0"/>
          <w:numId w:val="10"/>
        </w:numPr>
        <w:spacing w:before="120" w:after="120" w:line="240" w:lineRule="auto"/>
        <w:rPr>
          <w:rFonts w:ascii="Arial" w:hAnsi="Arial" w:cs="Arial"/>
          <w:sz w:val="20"/>
          <w:szCs w:val="20"/>
        </w:rPr>
      </w:pPr>
      <w:r>
        <w:rPr>
          <w:rFonts w:ascii="Arial" w:hAnsi="Arial" w:cs="Arial"/>
          <w:sz w:val="20"/>
          <w:szCs w:val="20"/>
        </w:rPr>
        <w:t>And then replacing the scores with the mean values:</w:t>
      </w:r>
    </w:p>
    <w:p w14:paraId="79E3F956" w14:textId="28F66423" w:rsidR="00D21250" w:rsidRDefault="00D21250" w:rsidP="00D21250">
      <w:pPr>
        <w:spacing w:before="120" w:after="120" w:line="240" w:lineRule="auto"/>
        <w:jc w:val="center"/>
        <w:rPr>
          <w:rFonts w:ascii="Arial" w:hAnsi="Arial" w:cs="Arial"/>
          <w:sz w:val="20"/>
          <w:szCs w:val="20"/>
        </w:rPr>
      </w:pPr>
      <w:r>
        <w:rPr>
          <w:noProof/>
        </w:rPr>
        <w:drawing>
          <wp:inline distT="0" distB="0" distL="0" distR="0" wp14:anchorId="765B9BDB" wp14:editId="77A2507B">
            <wp:extent cx="2369993" cy="814456"/>
            <wp:effectExtent l="19050" t="19050" r="11430" b="241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1179" cy="825173"/>
                    </a:xfrm>
                    <a:prstGeom prst="rect">
                      <a:avLst/>
                    </a:prstGeom>
                    <a:ln>
                      <a:solidFill>
                        <a:schemeClr val="accent1">
                          <a:lumMod val="60000"/>
                          <a:lumOff val="40000"/>
                        </a:schemeClr>
                      </a:solidFill>
                    </a:ln>
                  </pic:spPr>
                </pic:pic>
              </a:graphicData>
            </a:graphic>
          </wp:inline>
        </w:drawing>
      </w:r>
    </w:p>
    <w:p w14:paraId="0F6C6A76" w14:textId="4D3CD8E1" w:rsidR="00EC0DDF" w:rsidRDefault="00EC0DDF" w:rsidP="00D21250">
      <w:pPr>
        <w:spacing w:before="120" w:after="120" w:line="240" w:lineRule="auto"/>
        <w:jc w:val="center"/>
        <w:rPr>
          <w:rFonts w:ascii="Arial" w:hAnsi="Arial" w:cs="Arial"/>
          <w:sz w:val="20"/>
          <w:szCs w:val="20"/>
        </w:rPr>
      </w:pPr>
    </w:p>
    <w:p w14:paraId="3259096E" w14:textId="46AE824C" w:rsidR="00EC0DDF" w:rsidRDefault="00EC0DDF" w:rsidP="00D21250">
      <w:pPr>
        <w:spacing w:before="120" w:after="120" w:line="240" w:lineRule="auto"/>
        <w:jc w:val="center"/>
        <w:rPr>
          <w:rFonts w:ascii="Arial" w:hAnsi="Arial" w:cs="Arial"/>
          <w:sz w:val="20"/>
          <w:szCs w:val="20"/>
        </w:rPr>
      </w:pPr>
      <w:r>
        <w:rPr>
          <w:rFonts w:ascii="Arial" w:hAnsi="Arial" w:cs="Arial"/>
          <w:sz w:val="20"/>
          <w:szCs w:val="20"/>
        </w:rPr>
        <w:br w:type="page"/>
      </w:r>
    </w:p>
    <w:p w14:paraId="2FC96B16" w14:textId="407108EA" w:rsidR="00EC0DDF" w:rsidRDefault="00CE04C2" w:rsidP="00EC0DDF">
      <w:pPr>
        <w:spacing w:before="120" w:after="120" w:line="240" w:lineRule="auto"/>
        <w:jc w:val="center"/>
        <w:rPr>
          <w:rFonts w:ascii="Arial" w:hAnsi="Arial" w:cs="Arial"/>
          <w:sz w:val="20"/>
          <w:szCs w:val="20"/>
        </w:rPr>
      </w:pPr>
      <w:r>
        <w:rPr>
          <w:rFonts w:ascii="Arial" w:hAnsi="Arial" w:cs="Arial"/>
          <w:noProof/>
          <w:sz w:val="20"/>
          <w:szCs w:val="20"/>
        </w:rPr>
        <w:lastRenderedPageBreak/>
        <w:drawing>
          <wp:inline distT="0" distB="0" distL="0" distR="0" wp14:anchorId="0E3F9EC1" wp14:editId="58F26A9E">
            <wp:extent cx="5722620" cy="2369127"/>
            <wp:effectExtent l="19050" t="19050" r="11430" b="127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54545"/>
                    <a:stretch/>
                  </pic:blipFill>
                  <pic:spPr bwMode="auto">
                    <a:xfrm>
                      <a:off x="0" y="0"/>
                      <a:ext cx="5722620" cy="2369127"/>
                    </a:xfrm>
                    <a:prstGeom prst="rect">
                      <a:avLst/>
                    </a:prstGeom>
                    <a:noFill/>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14:paraId="7B96246A" w14:textId="54B35210" w:rsidR="00E52A6E" w:rsidRDefault="007A1CDF" w:rsidP="00E52A6E">
      <w:pPr>
        <w:pStyle w:val="ListParagraph"/>
        <w:numPr>
          <w:ilvl w:val="0"/>
          <w:numId w:val="10"/>
        </w:numPr>
        <w:spacing w:before="120" w:after="120" w:line="240" w:lineRule="auto"/>
        <w:rPr>
          <w:rFonts w:ascii="Arial" w:hAnsi="Arial" w:cs="Arial"/>
          <w:sz w:val="20"/>
          <w:szCs w:val="20"/>
        </w:rPr>
      </w:pPr>
      <w:r>
        <w:rPr>
          <w:rFonts w:ascii="Arial" w:hAnsi="Arial" w:cs="Arial"/>
          <w:sz w:val="20"/>
          <w:szCs w:val="20"/>
        </w:rPr>
        <w:t xml:space="preserve">And finally </w:t>
      </w:r>
      <w:r w:rsidR="002B3CE1">
        <w:rPr>
          <w:rFonts w:ascii="Arial" w:hAnsi="Arial" w:cs="Arial"/>
          <w:sz w:val="20"/>
          <w:szCs w:val="20"/>
        </w:rPr>
        <w:t>considering only the last 4 columns above, i.e., the</w:t>
      </w:r>
      <w:r>
        <w:rPr>
          <w:rFonts w:ascii="Arial" w:hAnsi="Arial" w:cs="Arial"/>
          <w:sz w:val="20"/>
          <w:szCs w:val="20"/>
        </w:rPr>
        <w:t xml:space="preserve"> respective grouping</w:t>
      </w:r>
      <w:r w:rsidR="002B3CE1">
        <w:rPr>
          <w:rFonts w:ascii="Arial" w:hAnsi="Arial" w:cs="Arial"/>
          <w:sz w:val="20"/>
          <w:szCs w:val="20"/>
        </w:rPr>
        <w:t>. We also sub-set into a new</w:t>
      </w:r>
      <w:r>
        <w:rPr>
          <w:rFonts w:ascii="Arial" w:hAnsi="Arial" w:cs="Arial"/>
          <w:sz w:val="20"/>
          <w:szCs w:val="20"/>
        </w:rPr>
        <w:t xml:space="preserve"> data frame</w:t>
      </w:r>
      <w:r w:rsidR="002B17E8">
        <w:rPr>
          <w:rFonts w:ascii="Arial" w:hAnsi="Arial" w:cs="Arial"/>
          <w:sz w:val="20"/>
          <w:szCs w:val="20"/>
        </w:rPr>
        <w:t xml:space="preserve"> in order to aggregate and pivot the data based on the respective brands and the groups:</w:t>
      </w:r>
    </w:p>
    <w:p w14:paraId="10EDBF04" w14:textId="6D8A1EA2" w:rsidR="002B17E8" w:rsidRDefault="00A121FC" w:rsidP="009943D7">
      <w:pPr>
        <w:spacing w:before="120" w:after="120" w:line="240" w:lineRule="auto"/>
        <w:jc w:val="center"/>
        <w:rPr>
          <w:rFonts w:ascii="Arial" w:hAnsi="Arial" w:cs="Arial"/>
          <w:sz w:val="20"/>
          <w:szCs w:val="20"/>
        </w:rPr>
      </w:pPr>
      <w:r>
        <w:rPr>
          <w:noProof/>
        </w:rPr>
        <w:drawing>
          <wp:inline distT="0" distB="0" distL="0" distR="0" wp14:anchorId="66C616B9" wp14:editId="117B1767">
            <wp:extent cx="5731510" cy="947420"/>
            <wp:effectExtent l="19050" t="19050" r="21590" b="241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7420"/>
                    </a:xfrm>
                    <a:prstGeom prst="rect">
                      <a:avLst/>
                    </a:prstGeom>
                    <a:ln>
                      <a:solidFill>
                        <a:schemeClr val="accent1">
                          <a:lumMod val="60000"/>
                          <a:lumOff val="40000"/>
                        </a:schemeClr>
                      </a:solidFill>
                    </a:ln>
                  </pic:spPr>
                </pic:pic>
              </a:graphicData>
            </a:graphic>
          </wp:inline>
        </w:drawing>
      </w:r>
    </w:p>
    <w:p w14:paraId="7FD65242" w14:textId="68E75859" w:rsidR="008002EA" w:rsidRDefault="00853D13" w:rsidP="003B7F6C">
      <w:pPr>
        <w:spacing w:before="120" w:after="120" w:line="240" w:lineRule="auto"/>
        <w:jc w:val="center"/>
        <w:rPr>
          <w:rFonts w:ascii="Arial" w:hAnsi="Arial" w:cs="Arial"/>
          <w:sz w:val="20"/>
          <w:szCs w:val="20"/>
        </w:rPr>
      </w:pPr>
      <w:r>
        <w:rPr>
          <w:noProof/>
        </w:rPr>
        <w:drawing>
          <wp:inline distT="0" distB="0" distL="0" distR="0" wp14:anchorId="729FB770" wp14:editId="73D317FC">
            <wp:extent cx="4192379" cy="2207664"/>
            <wp:effectExtent l="19050" t="19050" r="17780" b="215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680" cy="2223094"/>
                    </a:xfrm>
                    <a:prstGeom prst="rect">
                      <a:avLst/>
                    </a:prstGeom>
                    <a:ln>
                      <a:solidFill>
                        <a:schemeClr val="accent1">
                          <a:lumMod val="60000"/>
                          <a:lumOff val="40000"/>
                        </a:schemeClr>
                      </a:solidFill>
                    </a:ln>
                  </pic:spPr>
                </pic:pic>
              </a:graphicData>
            </a:graphic>
          </wp:inline>
        </w:drawing>
      </w:r>
    </w:p>
    <w:p w14:paraId="0E352EC5" w14:textId="7941F9CC" w:rsidR="00EA7187" w:rsidRDefault="00EA7187" w:rsidP="003B7F6C">
      <w:pPr>
        <w:spacing w:before="120" w:after="120" w:line="240" w:lineRule="auto"/>
        <w:jc w:val="center"/>
        <w:rPr>
          <w:rFonts w:ascii="Arial" w:hAnsi="Arial" w:cs="Arial"/>
          <w:sz w:val="20"/>
          <w:szCs w:val="20"/>
        </w:rPr>
      </w:pPr>
      <w:r>
        <w:rPr>
          <w:rFonts w:ascii="Arial" w:hAnsi="Arial" w:cs="Arial"/>
          <w:sz w:val="20"/>
          <w:szCs w:val="20"/>
        </w:rPr>
        <w:br w:type="page"/>
      </w:r>
    </w:p>
    <w:p w14:paraId="12BB9EF1" w14:textId="4C7D0C70" w:rsidR="00AC4509" w:rsidRDefault="00644AB1" w:rsidP="00AC4509">
      <w:pPr>
        <w:pStyle w:val="ListParagraph"/>
        <w:numPr>
          <w:ilvl w:val="0"/>
          <w:numId w:val="10"/>
        </w:numPr>
        <w:spacing w:before="120" w:after="120" w:line="240" w:lineRule="auto"/>
        <w:rPr>
          <w:rFonts w:ascii="Arial" w:hAnsi="Arial" w:cs="Arial"/>
          <w:sz w:val="20"/>
          <w:szCs w:val="20"/>
        </w:rPr>
      </w:pPr>
      <w:r>
        <w:rPr>
          <w:rFonts w:ascii="Arial" w:hAnsi="Arial" w:cs="Arial"/>
          <w:sz w:val="20"/>
          <w:szCs w:val="20"/>
        </w:rPr>
        <w:lastRenderedPageBreak/>
        <w:t>Further interpretation:</w:t>
      </w:r>
    </w:p>
    <w:p w14:paraId="74531261" w14:textId="063724DB" w:rsidR="00EA7187" w:rsidRPr="00EA7187" w:rsidRDefault="00EA7187" w:rsidP="00EA7187">
      <w:pPr>
        <w:spacing w:before="120" w:after="120" w:line="240" w:lineRule="auto"/>
        <w:rPr>
          <w:rFonts w:ascii="Arial" w:hAnsi="Arial" w:cs="Arial"/>
          <w:sz w:val="20"/>
          <w:szCs w:val="20"/>
        </w:rPr>
      </w:pPr>
      <w:r>
        <w:rPr>
          <w:rFonts w:ascii="Arial" w:hAnsi="Arial" w:cs="Arial"/>
          <w:sz w:val="20"/>
          <w:szCs w:val="20"/>
        </w:rPr>
        <w:t xml:space="preserve">Further interpretation shows that the consumers surveyed have ranked these brands and products high on the health &amp; quality and the economical &amp; availability parameters while quite low on process &amp; taste as well as Excitement Level. We may want to keep in mind that </w:t>
      </w:r>
      <w:r w:rsidR="00072994">
        <w:rPr>
          <w:rFonts w:ascii="Arial" w:hAnsi="Arial" w:cs="Arial"/>
          <w:sz w:val="20"/>
          <w:szCs w:val="20"/>
        </w:rPr>
        <w:t xml:space="preserve">Boring and Soggy are variables capturing negative impression of users and they have influenced the </w:t>
      </w:r>
      <w:r w:rsidR="009D31DB">
        <w:rPr>
          <w:rFonts w:ascii="Arial" w:hAnsi="Arial" w:cs="Arial"/>
          <w:sz w:val="20"/>
          <w:szCs w:val="20"/>
        </w:rPr>
        <w:t xml:space="preserve">mean of the </w:t>
      </w:r>
      <w:r w:rsidR="00072994">
        <w:rPr>
          <w:rFonts w:ascii="Arial" w:hAnsi="Arial" w:cs="Arial"/>
          <w:sz w:val="20"/>
          <w:szCs w:val="20"/>
        </w:rPr>
        <w:t xml:space="preserve">factor </w:t>
      </w:r>
      <w:r w:rsidR="009D31DB">
        <w:rPr>
          <w:rFonts w:ascii="Arial" w:hAnsi="Arial" w:cs="Arial"/>
          <w:sz w:val="20"/>
          <w:szCs w:val="20"/>
        </w:rPr>
        <w:t>“E</w:t>
      </w:r>
      <w:r w:rsidR="00072994">
        <w:rPr>
          <w:rFonts w:ascii="Arial" w:hAnsi="Arial" w:cs="Arial"/>
          <w:sz w:val="20"/>
          <w:szCs w:val="20"/>
        </w:rPr>
        <w:t>xcitement level</w:t>
      </w:r>
      <w:r w:rsidR="009D31DB">
        <w:rPr>
          <w:rFonts w:ascii="Arial" w:hAnsi="Arial" w:cs="Arial"/>
          <w:sz w:val="20"/>
          <w:szCs w:val="20"/>
        </w:rPr>
        <w:t>”</w:t>
      </w:r>
      <w:r w:rsidR="00072994">
        <w:rPr>
          <w:rFonts w:ascii="Arial" w:hAnsi="Arial" w:cs="Arial"/>
          <w:sz w:val="20"/>
          <w:szCs w:val="20"/>
        </w:rPr>
        <w:t xml:space="preserve"> to be so low.</w:t>
      </w:r>
      <w:r w:rsidR="006E6698">
        <w:rPr>
          <w:rFonts w:ascii="Arial" w:hAnsi="Arial" w:cs="Arial"/>
          <w:sz w:val="20"/>
          <w:szCs w:val="20"/>
        </w:rPr>
        <w:t xml:space="preserve"> </w:t>
      </w:r>
    </w:p>
    <w:p w14:paraId="22810AAA" w14:textId="6203BC18" w:rsidR="00644AB1" w:rsidRPr="00644AB1" w:rsidRDefault="00EA7187" w:rsidP="00EA7187">
      <w:pPr>
        <w:spacing w:before="120" w:after="120" w:line="240" w:lineRule="auto"/>
        <w:jc w:val="center"/>
        <w:rPr>
          <w:rFonts w:ascii="Arial" w:hAnsi="Arial" w:cs="Arial"/>
          <w:sz w:val="20"/>
          <w:szCs w:val="20"/>
        </w:rPr>
      </w:pPr>
      <w:r>
        <w:rPr>
          <w:noProof/>
        </w:rPr>
        <w:drawing>
          <wp:inline distT="0" distB="0" distL="0" distR="0" wp14:anchorId="4453D8DC" wp14:editId="1ECD7E90">
            <wp:extent cx="5077691" cy="3168916"/>
            <wp:effectExtent l="0" t="0" r="889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9228" cy="3169875"/>
                    </a:xfrm>
                    <a:prstGeom prst="rect">
                      <a:avLst/>
                    </a:prstGeom>
                  </pic:spPr>
                </pic:pic>
              </a:graphicData>
            </a:graphic>
          </wp:inline>
        </w:drawing>
      </w:r>
    </w:p>
    <w:p w14:paraId="0C8DAC38" w14:textId="36EC6827" w:rsidR="006E6698" w:rsidRDefault="006E6698" w:rsidP="006E6698">
      <w:pPr>
        <w:pBdr>
          <w:bottom w:val="single" w:sz="6" w:space="1" w:color="auto"/>
        </w:pBdr>
        <w:spacing w:before="120" w:after="120" w:line="240" w:lineRule="auto"/>
        <w:rPr>
          <w:rFonts w:ascii="Arial" w:hAnsi="Arial" w:cs="Arial"/>
          <w:sz w:val="20"/>
          <w:szCs w:val="20"/>
        </w:rPr>
      </w:pPr>
      <w:r>
        <w:rPr>
          <w:rFonts w:ascii="Arial" w:hAnsi="Arial" w:cs="Arial"/>
          <w:sz w:val="20"/>
          <w:szCs w:val="20"/>
        </w:rPr>
        <w:t xml:space="preserve">We </w:t>
      </w:r>
      <w:r>
        <w:rPr>
          <w:rFonts w:ascii="Arial" w:hAnsi="Arial" w:cs="Arial"/>
          <w:sz w:val="20"/>
          <w:szCs w:val="20"/>
        </w:rPr>
        <w:t xml:space="preserve">have also re-done the </w:t>
      </w:r>
      <w:r>
        <w:rPr>
          <w:rFonts w:ascii="Arial" w:hAnsi="Arial" w:cs="Arial"/>
          <w:sz w:val="20"/>
          <w:szCs w:val="20"/>
        </w:rPr>
        <w:t>analysis separately in the following pages</w:t>
      </w:r>
      <w:r>
        <w:rPr>
          <w:rFonts w:ascii="Arial" w:hAnsi="Arial" w:cs="Arial"/>
          <w:sz w:val="20"/>
          <w:szCs w:val="20"/>
        </w:rPr>
        <w:t xml:space="preserve"> by inversing the scores of Soggy and Boring to align with other scores.</w:t>
      </w:r>
    </w:p>
    <w:p w14:paraId="70C54382" w14:textId="77777777" w:rsidR="00CC6A53" w:rsidRPr="00EA7187" w:rsidRDefault="00CC6A53" w:rsidP="006E6698">
      <w:pPr>
        <w:spacing w:before="120" w:after="120" w:line="240" w:lineRule="auto"/>
        <w:rPr>
          <w:rFonts w:ascii="Arial" w:hAnsi="Arial" w:cs="Arial"/>
          <w:sz w:val="20"/>
          <w:szCs w:val="20"/>
        </w:rPr>
      </w:pPr>
    </w:p>
    <w:p w14:paraId="1368E748" w14:textId="26BC4410" w:rsidR="00CC6A53" w:rsidRDefault="00CC6A53" w:rsidP="007A1CDF">
      <w:pPr>
        <w:spacing w:before="120" w:after="120" w:line="240" w:lineRule="auto"/>
        <w:rPr>
          <w:rFonts w:ascii="Arial" w:hAnsi="Arial" w:cs="Arial"/>
          <w:sz w:val="20"/>
          <w:szCs w:val="20"/>
        </w:rPr>
      </w:pPr>
      <w:r>
        <w:rPr>
          <w:rFonts w:ascii="Arial" w:hAnsi="Arial" w:cs="Arial"/>
          <w:sz w:val="20"/>
          <w:szCs w:val="20"/>
        </w:rPr>
        <w:br w:type="page"/>
      </w:r>
    </w:p>
    <w:p w14:paraId="526ED49F" w14:textId="77777777" w:rsidR="00CC6A53" w:rsidRPr="001A0320" w:rsidRDefault="00CC6A53" w:rsidP="00CC6A53">
      <w:pPr>
        <w:spacing w:before="120" w:after="120" w:line="240" w:lineRule="auto"/>
        <w:jc w:val="both"/>
        <w:rPr>
          <w:rFonts w:ascii="Arial" w:hAnsi="Arial" w:cs="Arial"/>
          <w:sz w:val="20"/>
          <w:szCs w:val="20"/>
        </w:rPr>
      </w:pPr>
      <w:r w:rsidRPr="001A0320">
        <w:rPr>
          <w:rFonts w:ascii="Arial" w:hAnsi="Arial" w:cs="Arial"/>
          <w:sz w:val="20"/>
          <w:szCs w:val="20"/>
        </w:rPr>
        <w:lastRenderedPageBreak/>
        <w:t>We started with exploring the data:</w:t>
      </w:r>
    </w:p>
    <w:p w14:paraId="00DFBB0C"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We load all required libraries upfront:</w:t>
      </w:r>
    </w:p>
    <w:p w14:paraId="22176253" w14:textId="77777777" w:rsidR="00CC6A53" w:rsidRPr="001A0320" w:rsidRDefault="00CC6A53" w:rsidP="00CC6A53">
      <w:pPr>
        <w:pStyle w:val="ListParagraph"/>
        <w:spacing w:before="120" w:after="120" w:line="240" w:lineRule="auto"/>
        <w:contextualSpacing w:val="0"/>
        <w:jc w:val="center"/>
        <w:rPr>
          <w:rFonts w:ascii="Arial" w:hAnsi="Arial" w:cs="Arial"/>
          <w:sz w:val="20"/>
          <w:szCs w:val="20"/>
        </w:rPr>
      </w:pPr>
      <w:r w:rsidRPr="001A0320">
        <w:rPr>
          <w:noProof/>
          <w:sz w:val="20"/>
          <w:szCs w:val="20"/>
        </w:rPr>
        <w:drawing>
          <wp:inline distT="0" distB="0" distL="0" distR="0" wp14:anchorId="0EBD4CA1" wp14:editId="0F3168A0">
            <wp:extent cx="2289810" cy="469520"/>
            <wp:effectExtent l="19050" t="19050" r="15240" b="260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6314" cy="477005"/>
                    </a:xfrm>
                    <a:prstGeom prst="rect">
                      <a:avLst/>
                    </a:prstGeom>
                    <a:ln>
                      <a:solidFill>
                        <a:schemeClr val="tx2">
                          <a:lumMod val="60000"/>
                          <a:lumOff val="40000"/>
                        </a:schemeClr>
                      </a:solidFill>
                    </a:ln>
                  </pic:spPr>
                </pic:pic>
              </a:graphicData>
            </a:graphic>
          </wp:inline>
        </w:drawing>
      </w:r>
    </w:p>
    <w:p w14:paraId="7623CF02"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Reading the data file and taking a look at the structure:</w:t>
      </w:r>
    </w:p>
    <w:p w14:paraId="56C988A8"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drawing>
          <wp:inline distT="0" distB="0" distL="0" distR="0" wp14:anchorId="75877513" wp14:editId="68A34785">
            <wp:extent cx="5108011" cy="3188970"/>
            <wp:effectExtent l="19050" t="19050" r="16510" b="1143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537" cy="3189923"/>
                    </a:xfrm>
                    <a:prstGeom prst="rect">
                      <a:avLst/>
                    </a:prstGeom>
                    <a:ln>
                      <a:solidFill>
                        <a:schemeClr val="tx2">
                          <a:lumMod val="60000"/>
                          <a:lumOff val="40000"/>
                        </a:schemeClr>
                      </a:solidFill>
                    </a:ln>
                  </pic:spPr>
                </pic:pic>
              </a:graphicData>
            </a:graphic>
          </wp:inline>
        </w:drawing>
      </w:r>
    </w:p>
    <w:p w14:paraId="0C8C801B"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And the summary:</w:t>
      </w:r>
    </w:p>
    <w:p w14:paraId="051B54F1"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drawing>
          <wp:inline distT="0" distB="0" distL="0" distR="0" wp14:anchorId="5AFBAFA0" wp14:editId="048D8610">
            <wp:extent cx="5162550" cy="2485185"/>
            <wp:effectExtent l="19050" t="19050" r="19050" b="1079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678" cy="2486209"/>
                    </a:xfrm>
                    <a:prstGeom prst="rect">
                      <a:avLst/>
                    </a:prstGeom>
                    <a:ln>
                      <a:solidFill>
                        <a:schemeClr val="accent1">
                          <a:lumMod val="60000"/>
                          <a:lumOff val="40000"/>
                        </a:schemeClr>
                      </a:solidFill>
                    </a:ln>
                  </pic:spPr>
                </pic:pic>
              </a:graphicData>
            </a:graphic>
          </wp:inline>
        </w:drawing>
      </w:r>
    </w:p>
    <w:p w14:paraId="04965FD2" w14:textId="4AA925B6" w:rsidR="00CC6A53" w:rsidRPr="001A0320" w:rsidRDefault="00D971BE" w:rsidP="00CC6A53">
      <w:pPr>
        <w:pStyle w:val="ListParagraph"/>
        <w:numPr>
          <w:ilvl w:val="0"/>
          <w:numId w:val="11"/>
        </w:numPr>
        <w:spacing w:before="120" w:after="120" w:line="240" w:lineRule="auto"/>
        <w:contextualSpacing w:val="0"/>
        <w:jc w:val="both"/>
        <w:rPr>
          <w:rFonts w:ascii="Arial" w:hAnsi="Arial" w:cs="Arial"/>
          <w:sz w:val="20"/>
          <w:szCs w:val="20"/>
        </w:rPr>
      </w:pPr>
      <w:r>
        <w:rPr>
          <w:rFonts w:ascii="Arial" w:hAnsi="Arial" w:cs="Arial"/>
          <w:sz w:val="20"/>
          <w:szCs w:val="20"/>
        </w:rPr>
        <w:t>W</w:t>
      </w:r>
      <w:r w:rsidR="00CC6A53" w:rsidRPr="001A0320">
        <w:rPr>
          <w:rFonts w:ascii="Arial" w:hAnsi="Arial" w:cs="Arial"/>
          <w:sz w:val="20"/>
          <w:szCs w:val="20"/>
        </w:rPr>
        <w:t>e will replace these entries of 6 with 5 &amp; then take a look at the summary again:</w:t>
      </w:r>
    </w:p>
    <w:p w14:paraId="17E6AC98"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445CCDBB" wp14:editId="374D686F">
            <wp:extent cx="5776712" cy="2840355"/>
            <wp:effectExtent l="19050" t="19050" r="14605" b="171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7873" cy="2845843"/>
                    </a:xfrm>
                    <a:prstGeom prst="rect">
                      <a:avLst/>
                    </a:prstGeom>
                    <a:ln>
                      <a:solidFill>
                        <a:schemeClr val="tx2">
                          <a:lumMod val="60000"/>
                          <a:lumOff val="40000"/>
                        </a:schemeClr>
                      </a:solidFill>
                    </a:ln>
                  </pic:spPr>
                </pic:pic>
              </a:graphicData>
            </a:graphic>
          </wp:inline>
        </w:drawing>
      </w:r>
    </w:p>
    <w:p w14:paraId="4A345F39" w14:textId="492D828E" w:rsidR="00FE6B92" w:rsidRPr="00FE6B92" w:rsidRDefault="00FE6B92" w:rsidP="00FE6B92">
      <w:pPr>
        <w:pStyle w:val="ListParagraph"/>
        <w:numPr>
          <w:ilvl w:val="0"/>
          <w:numId w:val="11"/>
        </w:numPr>
        <w:spacing w:before="120" w:after="120" w:line="240" w:lineRule="auto"/>
        <w:rPr>
          <w:rFonts w:ascii="Arial" w:hAnsi="Arial" w:cs="Arial"/>
          <w:sz w:val="20"/>
          <w:szCs w:val="20"/>
        </w:rPr>
      </w:pPr>
      <w:r w:rsidRPr="00FE6B92">
        <w:rPr>
          <w:rFonts w:ascii="Arial" w:hAnsi="Arial" w:cs="Arial"/>
          <w:sz w:val="20"/>
          <w:szCs w:val="20"/>
        </w:rPr>
        <w:t>We</w:t>
      </w:r>
      <w:r>
        <w:rPr>
          <w:rFonts w:ascii="Arial" w:hAnsi="Arial" w:cs="Arial"/>
          <w:sz w:val="20"/>
          <w:szCs w:val="20"/>
        </w:rPr>
        <w:t xml:space="preserve"> assume</w:t>
      </w:r>
      <w:r w:rsidRPr="00FE6B92">
        <w:rPr>
          <w:rFonts w:ascii="Arial" w:hAnsi="Arial" w:cs="Arial"/>
          <w:sz w:val="20"/>
          <w:szCs w:val="20"/>
        </w:rPr>
        <w:t xml:space="preserve"> that some variables such as Plain, Boring and Soggy have a negative value – and rightly so. The customers </w:t>
      </w:r>
      <w:r>
        <w:rPr>
          <w:rFonts w:ascii="Arial" w:hAnsi="Arial" w:cs="Arial"/>
          <w:sz w:val="20"/>
          <w:szCs w:val="20"/>
        </w:rPr>
        <w:t xml:space="preserve">must </w:t>
      </w:r>
      <w:r w:rsidRPr="00FE6B92">
        <w:rPr>
          <w:rFonts w:ascii="Arial" w:hAnsi="Arial" w:cs="Arial"/>
          <w:sz w:val="20"/>
          <w:szCs w:val="20"/>
        </w:rPr>
        <w:t xml:space="preserve">have chosen in the order of 5 to 1 to indicate their expression of, for example, “Very Soggy” to “Not Soggy” OR “Very Boring” to “Not Boring”. This is just an assumption. </w:t>
      </w:r>
      <w:r w:rsidR="00930FF5">
        <w:rPr>
          <w:rFonts w:ascii="Arial" w:hAnsi="Arial" w:cs="Arial"/>
          <w:sz w:val="20"/>
          <w:szCs w:val="20"/>
        </w:rPr>
        <w:t>Hence, we inverse the scores of these variables to align with the other scores.</w:t>
      </w:r>
    </w:p>
    <w:p w14:paraId="0F9A8487" w14:textId="2BE9505B" w:rsidR="00FE6B92" w:rsidRPr="00FE6B92" w:rsidRDefault="00FE6B92" w:rsidP="00FE6B92">
      <w:pPr>
        <w:spacing w:before="120" w:after="120" w:line="240" w:lineRule="auto"/>
        <w:jc w:val="center"/>
        <w:rPr>
          <w:rFonts w:ascii="Arial" w:hAnsi="Arial" w:cs="Arial"/>
          <w:sz w:val="20"/>
          <w:szCs w:val="20"/>
        </w:rPr>
      </w:pPr>
      <w:r>
        <w:rPr>
          <w:noProof/>
        </w:rPr>
        <w:drawing>
          <wp:inline distT="0" distB="0" distL="0" distR="0" wp14:anchorId="6B06BE38" wp14:editId="3E50566A">
            <wp:extent cx="3659332" cy="315317"/>
            <wp:effectExtent l="19050" t="19050" r="17780" b="279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1229" cy="316342"/>
                    </a:xfrm>
                    <a:prstGeom prst="rect">
                      <a:avLst/>
                    </a:prstGeom>
                    <a:ln>
                      <a:solidFill>
                        <a:schemeClr val="accent1">
                          <a:lumMod val="60000"/>
                          <a:lumOff val="40000"/>
                        </a:schemeClr>
                      </a:solidFill>
                    </a:ln>
                  </pic:spPr>
                </pic:pic>
              </a:graphicData>
            </a:graphic>
          </wp:inline>
        </w:drawing>
      </w:r>
    </w:p>
    <w:p w14:paraId="07780AA1" w14:textId="36EB0D96"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Now that the data looks good, we create a matrix out of the data</w:t>
      </w:r>
      <w:r w:rsidR="00614697">
        <w:rPr>
          <w:rFonts w:ascii="Arial" w:hAnsi="Arial" w:cs="Arial"/>
          <w:sz w:val="20"/>
          <w:szCs w:val="20"/>
        </w:rPr>
        <w:t>-</w:t>
      </w:r>
      <w:r w:rsidRPr="001A0320">
        <w:rPr>
          <w:rFonts w:ascii="Arial" w:hAnsi="Arial" w:cs="Arial"/>
          <w:sz w:val="20"/>
          <w:szCs w:val="20"/>
        </w:rPr>
        <w:t>frame in order to use in the model:</w:t>
      </w:r>
    </w:p>
    <w:p w14:paraId="233C79F0" w14:textId="3ABD0DCE" w:rsidR="00CC6A53" w:rsidRPr="001A0320" w:rsidRDefault="009C16A8" w:rsidP="009C16A8">
      <w:pPr>
        <w:spacing w:before="120" w:after="120" w:line="240" w:lineRule="auto"/>
        <w:jc w:val="center"/>
        <w:rPr>
          <w:rFonts w:ascii="Arial" w:hAnsi="Arial" w:cs="Arial"/>
          <w:sz w:val="20"/>
          <w:szCs w:val="20"/>
        </w:rPr>
      </w:pPr>
      <w:r>
        <w:rPr>
          <w:noProof/>
        </w:rPr>
        <w:drawing>
          <wp:inline distT="0" distB="0" distL="0" distR="0" wp14:anchorId="01C77DAB" wp14:editId="593A1627">
            <wp:extent cx="5731510" cy="1391920"/>
            <wp:effectExtent l="19050" t="19050" r="21590" b="1778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91920"/>
                    </a:xfrm>
                    <a:prstGeom prst="rect">
                      <a:avLst/>
                    </a:prstGeom>
                    <a:ln>
                      <a:solidFill>
                        <a:schemeClr val="accent1">
                          <a:lumMod val="60000"/>
                          <a:lumOff val="40000"/>
                        </a:schemeClr>
                      </a:solidFill>
                    </a:ln>
                  </pic:spPr>
                </pic:pic>
              </a:graphicData>
            </a:graphic>
          </wp:inline>
        </w:drawing>
      </w:r>
    </w:p>
    <w:p w14:paraId="621EAF8C"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Now let’s take a look at the correlation of these variables with each other visually</w:t>
      </w:r>
    </w:p>
    <w:p w14:paraId="4E417303"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drawing>
          <wp:inline distT="0" distB="0" distL="0" distR="0" wp14:anchorId="7C8A21D8" wp14:editId="5A41468A">
            <wp:extent cx="3009900" cy="419100"/>
            <wp:effectExtent l="19050" t="19050" r="19050"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419100"/>
                    </a:xfrm>
                    <a:prstGeom prst="rect">
                      <a:avLst/>
                    </a:prstGeom>
                    <a:ln>
                      <a:solidFill>
                        <a:schemeClr val="tx2">
                          <a:lumMod val="60000"/>
                          <a:lumOff val="40000"/>
                        </a:schemeClr>
                      </a:solidFill>
                    </a:ln>
                  </pic:spPr>
                </pic:pic>
              </a:graphicData>
            </a:graphic>
          </wp:inline>
        </w:drawing>
      </w:r>
    </w:p>
    <w:p w14:paraId="3FE61C2C" w14:textId="2FE00123" w:rsidR="00CC6A53" w:rsidRPr="001A0320" w:rsidRDefault="006513A1" w:rsidP="00CC6A53">
      <w:pPr>
        <w:spacing w:before="120" w:after="120" w:line="240" w:lineRule="auto"/>
        <w:jc w:val="center"/>
        <w:rPr>
          <w:rFonts w:ascii="Arial" w:hAnsi="Arial" w:cs="Arial"/>
          <w:sz w:val="20"/>
          <w:szCs w:val="20"/>
        </w:rPr>
      </w:pPr>
      <w:r>
        <w:rPr>
          <w:noProof/>
        </w:rPr>
        <w:lastRenderedPageBreak/>
        <w:drawing>
          <wp:inline distT="0" distB="0" distL="0" distR="0" wp14:anchorId="601FD296" wp14:editId="75FAC18C">
            <wp:extent cx="3789218" cy="3472180"/>
            <wp:effectExtent l="19050" t="19050" r="20955" b="139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338" t="2905" r="14534"/>
                    <a:stretch/>
                  </pic:blipFill>
                  <pic:spPr bwMode="auto">
                    <a:xfrm>
                      <a:off x="0" y="0"/>
                      <a:ext cx="3790154" cy="3473038"/>
                    </a:xfrm>
                    <a:prstGeom prst="rect">
                      <a:avLst/>
                    </a:prstGeom>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 xml:space="preserve"> </w:t>
      </w:r>
    </w:p>
    <w:p w14:paraId="79D394E7" w14:textId="77777777" w:rsidR="00CC6A53" w:rsidRPr="001A0320" w:rsidRDefault="00CC6A53" w:rsidP="00CC6A53">
      <w:pPr>
        <w:spacing w:before="120" w:after="120" w:line="240" w:lineRule="auto"/>
        <w:jc w:val="both"/>
        <w:rPr>
          <w:rFonts w:ascii="Arial" w:hAnsi="Arial" w:cs="Arial"/>
          <w:sz w:val="20"/>
          <w:szCs w:val="20"/>
        </w:rPr>
      </w:pPr>
      <w:r w:rsidRPr="001A0320">
        <w:rPr>
          <w:rFonts w:ascii="Arial" w:hAnsi="Arial" w:cs="Arial"/>
          <w:sz w:val="20"/>
          <w:szCs w:val="20"/>
        </w:rPr>
        <w:t>The correlation plot gives us some idea about the possible variable combinations we can have. As an example, some certain combinations of variables with strong correlation with each other that are evidently visible are:</w:t>
      </w:r>
    </w:p>
    <w:p w14:paraId="450468B7" w14:textId="77777777" w:rsidR="00CC6A53" w:rsidRPr="001A0320" w:rsidRDefault="00CC6A53" w:rsidP="00CC6A53">
      <w:pPr>
        <w:spacing w:before="120" w:after="120" w:line="240" w:lineRule="auto"/>
        <w:jc w:val="both"/>
        <w:rPr>
          <w:rFonts w:ascii="Arial" w:hAnsi="Arial" w:cs="Arial"/>
          <w:sz w:val="20"/>
          <w:szCs w:val="20"/>
        </w:rPr>
      </w:pPr>
      <w:r w:rsidRPr="001A0320">
        <w:rPr>
          <w:rFonts w:ascii="Arial" w:hAnsi="Arial" w:cs="Arial"/>
          <w:sz w:val="20"/>
          <w:szCs w:val="20"/>
        </w:rPr>
        <w:t>Combination 1: Filling, Natural, Fibre, Satisfying, Energy, Health, Regular, Quality, Nutritious</w:t>
      </w:r>
    </w:p>
    <w:p w14:paraId="553205A0" w14:textId="77777777" w:rsidR="00CC6A53" w:rsidRPr="001A0320" w:rsidRDefault="00CC6A53" w:rsidP="00CC6A53">
      <w:pPr>
        <w:spacing w:before="120" w:after="120" w:line="240" w:lineRule="auto"/>
        <w:jc w:val="both"/>
        <w:rPr>
          <w:rFonts w:ascii="Arial" w:hAnsi="Arial" w:cs="Arial"/>
          <w:sz w:val="20"/>
          <w:szCs w:val="20"/>
        </w:rPr>
      </w:pPr>
      <w:r w:rsidRPr="001A0320">
        <w:rPr>
          <w:rFonts w:ascii="Arial" w:hAnsi="Arial" w:cs="Arial"/>
          <w:sz w:val="20"/>
          <w:szCs w:val="20"/>
        </w:rPr>
        <w:t>Combination 2: Family, Kids</w:t>
      </w:r>
    </w:p>
    <w:p w14:paraId="7B0EC076" w14:textId="77777777" w:rsidR="00CC6A53" w:rsidRPr="001A0320" w:rsidRDefault="00CC6A53" w:rsidP="00CC6A53">
      <w:pPr>
        <w:spacing w:before="120" w:after="120" w:line="240" w:lineRule="auto"/>
        <w:jc w:val="both"/>
        <w:rPr>
          <w:rFonts w:ascii="Arial" w:hAnsi="Arial" w:cs="Arial"/>
          <w:sz w:val="20"/>
          <w:szCs w:val="20"/>
        </w:rPr>
      </w:pPr>
      <w:r w:rsidRPr="001A0320">
        <w:rPr>
          <w:rFonts w:ascii="Arial" w:hAnsi="Arial" w:cs="Arial"/>
          <w:sz w:val="20"/>
          <w:szCs w:val="20"/>
        </w:rPr>
        <w:t>And so on. Nevertheless, let’s delve further.</w:t>
      </w:r>
    </w:p>
    <w:p w14:paraId="7FFA59F0"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We now derive the eigen vector / factor loadings of these variables and the eigen values</w:t>
      </w:r>
    </w:p>
    <w:p w14:paraId="42593BC2" w14:textId="23D9F4A5" w:rsidR="00CC6A53" w:rsidRPr="001A0320" w:rsidRDefault="006513A1" w:rsidP="00CC6A53">
      <w:pPr>
        <w:spacing w:before="120" w:after="120" w:line="240" w:lineRule="auto"/>
        <w:jc w:val="center"/>
        <w:rPr>
          <w:rFonts w:ascii="Arial" w:hAnsi="Arial" w:cs="Arial"/>
          <w:sz w:val="20"/>
          <w:szCs w:val="20"/>
        </w:rPr>
      </w:pPr>
      <w:r>
        <w:rPr>
          <w:noProof/>
        </w:rPr>
        <w:drawing>
          <wp:inline distT="0" distB="0" distL="0" distR="0" wp14:anchorId="7B8B27AB" wp14:editId="39415AD4">
            <wp:extent cx="5731510" cy="1316355"/>
            <wp:effectExtent l="19050" t="19050" r="21590" b="171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16355"/>
                    </a:xfrm>
                    <a:prstGeom prst="rect">
                      <a:avLst/>
                    </a:prstGeom>
                    <a:ln>
                      <a:solidFill>
                        <a:schemeClr val="accent1">
                          <a:lumMod val="60000"/>
                          <a:lumOff val="40000"/>
                        </a:schemeClr>
                      </a:solidFill>
                    </a:ln>
                  </pic:spPr>
                </pic:pic>
              </a:graphicData>
            </a:graphic>
          </wp:inline>
        </w:drawing>
      </w:r>
    </w:p>
    <w:p w14:paraId="745646C8"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The eigen values give us an indication that we could have 5 factors:</w:t>
      </w:r>
    </w:p>
    <w:p w14:paraId="2CE66789" w14:textId="16FAF0E0" w:rsidR="00CC6A53" w:rsidRPr="001A0320" w:rsidRDefault="006513A1" w:rsidP="00CC6A53">
      <w:pPr>
        <w:spacing w:before="120" w:after="120" w:line="240" w:lineRule="auto"/>
        <w:jc w:val="both"/>
        <w:rPr>
          <w:rFonts w:ascii="Arial" w:hAnsi="Arial" w:cs="Arial"/>
          <w:sz w:val="20"/>
          <w:szCs w:val="20"/>
        </w:rPr>
      </w:pPr>
      <w:r>
        <w:rPr>
          <w:noProof/>
        </w:rPr>
        <w:drawing>
          <wp:inline distT="0" distB="0" distL="0" distR="0" wp14:anchorId="33F781BD" wp14:editId="4EC3E708">
            <wp:extent cx="5731510" cy="474345"/>
            <wp:effectExtent l="19050" t="19050" r="21590" b="209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4345"/>
                    </a:xfrm>
                    <a:prstGeom prst="rect">
                      <a:avLst/>
                    </a:prstGeom>
                    <a:ln>
                      <a:solidFill>
                        <a:schemeClr val="accent1">
                          <a:lumMod val="60000"/>
                          <a:lumOff val="40000"/>
                        </a:schemeClr>
                      </a:solidFill>
                    </a:ln>
                  </pic:spPr>
                </pic:pic>
              </a:graphicData>
            </a:graphic>
          </wp:inline>
        </w:drawing>
      </w:r>
    </w:p>
    <w:p w14:paraId="1E1EB66F" w14:textId="5FA3A4B2" w:rsidR="00CC6A53"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We will explore using the Scree Plot as well:</w:t>
      </w:r>
    </w:p>
    <w:p w14:paraId="23F22C0A" w14:textId="6A6D5465" w:rsidR="00E63AE1" w:rsidRPr="00E63AE1" w:rsidRDefault="00E63AE1" w:rsidP="00E63AE1">
      <w:pPr>
        <w:spacing w:before="120" w:after="120" w:line="240" w:lineRule="auto"/>
        <w:ind w:left="360"/>
        <w:jc w:val="center"/>
        <w:rPr>
          <w:rFonts w:ascii="Arial" w:hAnsi="Arial" w:cs="Arial"/>
          <w:sz w:val="20"/>
          <w:szCs w:val="20"/>
        </w:rPr>
      </w:pPr>
      <w:r>
        <w:rPr>
          <w:noProof/>
        </w:rPr>
        <w:drawing>
          <wp:inline distT="0" distB="0" distL="0" distR="0" wp14:anchorId="7F4B84A6" wp14:editId="1E5A82F8">
            <wp:extent cx="2247900" cy="371475"/>
            <wp:effectExtent l="19050" t="19050" r="19050"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371475"/>
                    </a:xfrm>
                    <a:prstGeom prst="rect">
                      <a:avLst/>
                    </a:prstGeom>
                    <a:ln>
                      <a:solidFill>
                        <a:schemeClr val="accent1">
                          <a:lumMod val="60000"/>
                          <a:lumOff val="40000"/>
                        </a:schemeClr>
                      </a:solidFill>
                    </a:ln>
                  </pic:spPr>
                </pic:pic>
              </a:graphicData>
            </a:graphic>
          </wp:inline>
        </w:drawing>
      </w:r>
    </w:p>
    <w:p w14:paraId="1B4974A0" w14:textId="2CA032A3" w:rsidR="00CC6A53" w:rsidRPr="001A0320" w:rsidRDefault="00C111B6" w:rsidP="00CC6A53">
      <w:pPr>
        <w:spacing w:before="120" w:after="120" w:line="240" w:lineRule="auto"/>
        <w:jc w:val="center"/>
        <w:rPr>
          <w:rFonts w:ascii="Arial" w:hAnsi="Arial" w:cs="Arial"/>
          <w:sz w:val="20"/>
          <w:szCs w:val="20"/>
        </w:rPr>
      </w:pPr>
      <w:r>
        <w:rPr>
          <w:noProof/>
        </w:rPr>
        <w:lastRenderedPageBreak/>
        <w:drawing>
          <wp:inline distT="0" distB="0" distL="0" distR="0" wp14:anchorId="18C36FA2" wp14:editId="6A62A219">
            <wp:extent cx="5731510" cy="3576955"/>
            <wp:effectExtent l="19050" t="19050" r="21590" b="2349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76955"/>
                    </a:xfrm>
                    <a:prstGeom prst="rect">
                      <a:avLst/>
                    </a:prstGeom>
                    <a:ln>
                      <a:solidFill>
                        <a:schemeClr val="accent1">
                          <a:lumMod val="60000"/>
                          <a:lumOff val="40000"/>
                        </a:schemeClr>
                      </a:solidFill>
                    </a:ln>
                  </pic:spPr>
                </pic:pic>
              </a:graphicData>
            </a:graphic>
          </wp:inline>
        </w:drawing>
      </w:r>
    </w:p>
    <w:p w14:paraId="20F85EA1" w14:textId="6951A1F1" w:rsidR="00CC6A53" w:rsidRPr="001A0320" w:rsidRDefault="00CC6A53" w:rsidP="00CC6A53">
      <w:pPr>
        <w:shd w:val="clear" w:color="auto" w:fill="FFFFFF"/>
        <w:spacing w:before="120" w:after="120" w:line="240" w:lineRule="auto"/>
        <w:rPr>
          <w:rFonts w:ascii="Arial" w:hAnsi="Arial" w:cs="Arial"/>
          <w:sz w:val="20"/>
          <w:szCs w:val="20"/>
        </w:rPr>
      </w:pPr>
      <w:r w:rsidRPr="001A0320">
        <w:rPr>
          <w:rFonts w:ascii="Arial" w:hAnsi="Arial" w:cs="Arial"/>
          <w:sz w:val="20"/>
          <w:szCs w:val="20"/>
        </w:rPr>
        <w:t>As per the scree plot we can follow the Kaiser rule (where eigen values &gt; 1.0) and consider 5 factors that we can use for the factor analysis.</w:t>
      </w:r>
    </w:p>
    <w:p w14:paraId="735318D5"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t>We now perform the factor analysis model with 5 factors and no rotation</w:t>
      </w:r>
    </w:p>
    <w:p w14:paraId="55EC951E" w14:textId="404804CA" w:rsidR="00CC6A53" w:rsidRPr="001A0320" w:rsidRDefault="00FE3170" w:rsidP="00CC6A53">
      <w:pPr>
        <w:spacing w:before="120" w:after="120" w:line="240" w:lineRule="auto"/>
        <w:jc w:val="center"/>
        <w:rPr>
          <w:rFonts w:ascii="Arial" w:hAnsi="Arial" w:cs="Arial"/>
          <w:sz w:val="20"/>
          <w:szCs w:val="20"/>
        </w:rPr>
      </w:pPr>
      <w:r>
        <w:rPr>
          <w:noProof/>
        </w:rPr>
        <w:drawing>
          <wp:inline distT="0" distB="0" distL="0" distR="0" wp14:anchorId="25EC9865" wp14:editId="0549CD93">
            <wp:extent cx="4267862" cy="3957205"/>
            <wp:effectExtent l="19050" t="19050" r="18415" b="2476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4952" cy="3963779"/>
                    </a:xfrm>
                    <a:prstGeom prst="rect">
                      <a:avLst/>
                    </a:prstGeom>
                    <a:ln>
                      <a:solidFill>
                        <a:schemeClr val="accent1">
                          <a:lumMod val="60000"/>
                          <a:lumOff val="40000"/>
                        </a:schemeClr>
                      </a:solidFill>
                    </a:ln>
                  </pic:spPr>
                </pic:pic>
              </a:graphicData>
            </a:graphic>
          </wp:inline>
        </w:drawing>
      </w:r>
    </w:p>
    <w:p w14:paraId="702195E8" w14:textId="77777777" w:rsidR="00CC6A53" w:rsidRPr="001A0320" w:rsidRDefault="00CC6A53" w:rsidP="00CC6A53">
      <w:pPr>
        <w:pStyle w:val="ListParagraph"/>
        <w:numPr>
          <w:ilvl w:val="0"/>
          <w:numId w:val="11"/>
        </w:numPr>
        <w:spacing w:before="120" w:after="120" w:line="240" w:lineRule="auto"/>
        <w:contextualSpacing w:val="0"/>
        <w:jc w:val="both"/>
        <w:rPr>
          <w:rFonts w:ascii="Arial" w:hAnsi="Arial" w:cs="Arial"/>
          <w:sz w:val="20"/>
          <w:szCs w:val="20"/>
        </w:rPr>
      </w:pPr>
      <w:r w:rsidRPr="001A0320">
        <w:rPr>
          <w:rFonts w:ascii="Arial" w:hAnsi="Arial" w:cs="Arial"/>
          <w:sz w:val="20"/>
          <w:szCs w:val="20"/>
        </w:rPr>
        <w:lastRenderedPageBreak/>
        <w:t>Let’s have a better view of these loadings with a random cut-off value of 0.30</w:t>
      </w:r>
    </w:p>
    <w:p w14:paraId="5380E8B4" w14:textId="77777777" w:rsidR="00CC6A53" w:rsidRPr="001A0320" w:rsidRDefault="00CC6A53" w:rsidP="00CC6A53">
      <w:pPr>
        <w:spacing w:before="120" w:after="120" w:line="240" w:lineRule="auto"/>
        <w:ind w:left="360"/>
        <w:jc w:val="center"/>
        <w:rPr>
          <w:rFonts w:ascii="Arial" w:hAnsi="Arial" w:cs="Arial"/>
          <w:sz w:val="20"/>
          <w:szCs w:val="20"/>
        </w:rPr>
      </w:pPr>
      <w:r w:rsidRPr="001A0320">
        <w:rPr>
          <w:noProof/>
          <w:sz w:val="20"/>
          <w:szCs w:val="20"/>
        </w:rPr>
        <w:drawing>
          <wp:inline distT="0" distB="0" distL="0" distR="0" wp14:anchorId="730B6CB0" wp14:editId="18559480">
            <wp:extent cx="4033405" cy="217044"/>
            <wp:effectExtent l="19050" t="19050" r="5715" b="1206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548" cy="218020"/>
                    </a:xfrm>
                    <a:prstGeom prst="rect">
                      <a:avLst/>
                    </a:prstGeom>
                    <a:ln>
                      <a:solidFill>
                        <a:schemeClr val="accent1">
                          <a:lumMod val="60000"/>
                          <a:lumOff val="40000"/>
                        </a:schemeClr>
                      </a:solidFill>
                    </a:ln>
                  </pic:spPr>
                </pic:pic>
              </a:graphicData>
            </a:graphic>
          </wp:inline>
        </w:drawing>
      </w:r>
    </w:p>
    <w:p w14:paraId="136C3250" w14:textId="07D1DCB4" w:rsidR="00CC6A53" w:rsidRPr="001A0320" w:rsidRDefault="007F3541" w:rsidP="00CC6A53">
      <w:pPr>
        <w:spacing w:before="120" w:after="120" w:line="240" w:lineRule="auto"/>
        <w:jc w:val="center"/>
        <w:rPr>
          <w:rFonts w:ascii="Arial" w:hAnsi="Arial" w:cs="Arial"/>
          <w:sz w:val="20"/>
          <w:szCs w:val="20"/>
        </w:rPr>
      </w:pPr>
      <w:r>
        <w:rPr>
          <w:noProof/>
        </w:rPr>
        <w:drawing>
          <wp:inline distT="0" distB="0" distL="0" distR="0" wp14:anchorId="190C8B62" wp14:editId="75141A58">
            <wp:extent cx="3323819" cy="3622963"/>
            <wp:effectExtent l="19050" t="19050" r="10160" b="158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6780" cy="3626190"/>
                    </a:xfrm>
                    <a:prstGeom prst="rect">
                      <a:avLst/>
                    </a:prstGeom>
                    <a:ln>
                      <a:solidFill>
                        <a:schemeClr val="accent1">
                          <a:lumMod val="60000"/>
                          <a:lumOff val="40000"/>
                        </a:schemeClr>
                      </a:solidFill>
                    </a:ln>
                  </pic:spPr>
                </pic:pic>
              </a:graphicData>
            </a:graphic>
          </wp:inline>
        </w:drawing>
      </w:r>
    </w:p>
    <w:p w14:paraId="0A8CE387" w14:textId="77777777" w:rsidR="00CC6A53" w:rsidRPr="001A0320" w:rsidRDefault="00CC6A53" w:rsidP="00CC6A53">
      <w:pPr>
        <w:pStyle w:val="ListParagraph"/>
        <w:numPr>
          <w:ilvl w:val="0"/>
          <w:numId w:val="11"/>
        </w:numPr>
        <w:spacing w:before="120" w:after="120" w:line="240" w:lineRule="auto"/>
        <w:contextualSpacing w:val="0"/>
        <w:rPr>
          <w:rFonts w:ascii="Arial" w:hAnsi="Arial" w:cs="Arial"/>
          <w:sz w:val="20"/>
          <w:szCs w:val="20"/>
        </w:rPr>
      </w:pPr>
      <w:r w:rsidRPr="001A0320">
        <w:rPr>
          <w:rFonts w:ascii="Arial" w:hAnsi="Arial" w:cs="Arial"/>
          <w:sz w:val="20"/>
          <w:szCs w:val="20"/>
        </w:rPr>
        <w:t>We can observe a couple of things:</w:t>
      </w:r>
    </w:p>
    <w:p w14:paraId="5A015A34" w14:textId="77777777" w:rsidR="00CC6A53" w:rsidRPr="001A0320" w:rsidRDefault="00CC6A53" w:rsidP="00CC6A53">
      <w:pPr>
        <w:pStyle w:val="ListParagraph"/>
        <w:numPr>
          <w:ilvl w:val="1"/>
          <w:numId w:val="11"/>
        </w:numPr>
        <w:spacing w:before="120" w:after="120" w:line="240" w:lineRule="auto"/>
        <w:contextualSpacing w:val="0"/>
        <w:rPr>
          <w:rFonts w:ascii="Arial" w:hAnsi="Arial" w:cs="Arial"/>
          <w:sz w:val="20"/>
          <w:szCs w:val="20"/>
        </w:rPr>
      </w:pPr>
      <w:r w:rsidRPr="001A0320">
        <w:rPr>
          <w:rFonts w:ascii="Arial" w:hAnsi="Arial" w:cs="Arial"/>
          <w:sz w:val="20"/>
          <w:szCs w:val="20"/>
        </w:rPr>
        <w:t>The 5</w:t>
      </w:r>
      <w:r w:rsidRPr="001A0320">
        <w:rPr>
          <w:rFonts w:ascii="Arial" w:hAnsi="Arial" w:cs="Arial"/>
          <w:sz w:val="20"/>
          <w:szCs w:val="20"/>
          <w:vertAlign w:val="superscript"/>
        </w:rPr>
        <w:t>th</w:t>
      </w:r>
      <w:r w:rsidRPr="001A0320">
        <w:rPr>
          <w:rFonts w:ascii="Arial" w:hAnsi="Arial" w:cs="Arial"/>
          <w:sz w:val="20"/>
          <w:szCs w:val="20"/>
        </w:rPr>
        <w:t xml:space="preserve"> factor has almost no loadings. None of the variables is able to explain its variance on this particular 5</w:t>
      </w:r>
      <w:r w:rsidRPr="001A0320">
        <w:rPr>
          <w:rFonts w:ascii="Arial" w:hAnsi="Arial" w:cs="Arial"/>
          <w:sz w:val="20"/>
          <w:szCs w:val="20"/>
          <w:vertAlign w:val="superscript"/>
        </w:rPr>
        <w:t>th</w:t>
      </w:r>
      <w:r w:rsidRPr="001A0320">
        <w:rPr>
          <w:rFonts w:ascii="Arial" w:hAnsi="Arial" w:cs="Arial"/>
          <w:sz w:val="20"/>
          <w:szCs w:val="20"/>
        </w:rPr>
        <w:t xml:space="preserve"> factor (except one which has a larger loading in Factor 1) </w:t>
      </w:r>
    </w:p>
    <w:p w14:paraId="00EE6485" w14:textId="77777777" w:rsidR="00CC6A53" w:rsidRPr="001A0320" w:rsidRDefault="00CC6A53" w:rsidP="00CC6A53">
      <w:pPr>
        <w:pStyle w:val="ListParagraph"/>
        <w:numPr>
          <w:ilvl w:val="1"/>
          <w:numId w:val="11"/>
        </w:numPr>
        <w:spacing w:before="120" w:after="120" w:line="240" w:lineRule="auto"/>
        <w:contextualSpacing w:val="0"/>
        <w:rPr>
          <w:rFonts w:ascii="Arial" w:hAnsi="Arial" w:cs="Arial"/>
          <w:sz w:val="20"/>
          <w:szCs w:val="20"/>
        </w:rPr>
      </w:pPr>
      <w:r w:rsidRPr="001A0320">
        <w:rPr>
          <w:rFonts w:ascii="Arial" w:hAnsi="Arial" w:cs="Arial"/>
          <w:sz w:val="20"/>
          <w:szCs w:val="20"/>
        </w:rPr>
        <w:t>Some variables, like “Easy” does not have an explanation, which indicates that we may want to revisit our cut off value.</w:t>
      </w:r>
    </w:p>
    <w:p w14:paraId="55686370" w14:textId="519889A6" w:rsidR="004D3246" w:rsidRPr="00AE0373" w:rsidRDefault="00CC6A53" w:rsidP="00AE0373">
      <w:pPr>
        <w:pStyle w:val="ListParagraph"/>
        <w:numPr>
          <w:ilvl w:val="0"/>
          <w:numId w:val="11"/>
        </w:numPr>
        <w:spacing w:before="120" w:after="120" w:line="240" w:lineRule="auto"/>
        <w:rPr>
          <w:rFonts w:ascii="Arial" w:hAnsi="Arial" w:cs="Arial"/>
          <w:sz w:val="20"/>
          <w:szCs w:val="20"/>
        </w:rPr>
      </w:pPr>
      <w:r w:rsidRPr="00AE0373">
        <w:rPr>
          <w:rFonts w:ascii="Arial" w:hAnsi="Arial" w:cs="Arial"/>
          <w:sz w:val="20"/>
          <w:szCs w:val="20"/>
        </w:rPr>
        <w:t>Let’s perform the factor analysis with 4 factors and keep the cut off a bit lesser</w:t>
      </w:r>
      <w:r w:rsidR="004D3246" w:rsidRPr="00AE0373">
        <w:rPr>
          <w:rFonts w:ascii="Arial" w:hAnsi="Arial" w:cs="Arial"/>
          <w:sz w:val="20"/>
          <w:szCs w:val="20"/>
        </w:rPr>
        <w:t xml:space="preserve">. </w:t>
      </w:r>
      <w:r w:rsidR="004D3246" w:rsidRPr="00AE0373">
        <w:rPr>
          <w:rFonts w:ascii="Arial" w:hAnsi="Arial" w:cs="Arial"/>
          <w:sz w:val="20"/>
          <w:szCs w:val="20"/>
        </w:rPr>
        <w:t>We need to ensure that we capture maximum communality of the variables across the factors.</w:t>
      </w:r>
    </w:p>
    <w:p w14:paraId="5492FDCF" w14:textId="7EEC96F6" w:rsidR="00CC6A53" w:rsidRPr="001A0320" w:rsidRDefault="00CC6A53" w:rsidP="004D3246">
      <w:pPr>
        <w:pStyle w:val="ListParagraph"/>
        <w:spacing w:before="120" w:after="120" w:line="240" w:lineRule="auto"/>
        <w:contextualSpacing w:val="0"/>
        <w:rPr>
          <w:rFonts w:ascii="Arial" w:hAnsi="Arial" w:cs="Arial"/>
          <w:sz w:val="20"/>
          <w:szCs w:val="20"/>
        </w:rPr>
      </w:pPr>
    </w:p>
    <w:p w14:paraId="261FD095"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drawing>
          <wp:inline distT="0" distB="0" distL="0" distR="0" wp14:anchorId="315FDD83" wp14:editId="45C1C4A7">
            <wp:extent cx="3037609" cy="376218"/>
            <wp:effectExtent l="19050" t="19050" r="10795" b="2413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401" cy="387958"/>
                    </a:xfrm>
                    <a:prstGeom prst="rect">
                      <a:avLst/>
                    </a:prstGeom>
                    <a:ln>
                      <a:solidFill>
                        <a:schemeClr val="accent1">
                          <a:lumMod val="60000"/>
                          <a:lumOff val="40000"/>
                        </a:schemeClr>
                      </a:solidFill>
                    </a:ln>
                  </pic:spPr>
                </pic:pic>
              </a:graphicData>
            </a:graphic>
          </wp:inline>
        </w:drawing>
      </w:r>
    </w:p>
    <w:p w14:paraId="2D91B607" w14:textId="7DDD4354" w:rsidR="00CC6A53" w:rsidRPr="001A0320" w:rsidRDefault="004805CE" w:rsidP="00CC6A53">
      <w:pPr>
        <w:spacing w:before="120" w:after="120" w:line="240" w:lineRule="auto"/>
        <w:jc w:val="center"/>
        <w:rPr>
          <w:rFonts w:ascii="Arial" w:hAnsi="Arial" w:cs="Arial"/>
          <w:sz w:val="20"/>
          <w:szCs w:val="20"/>
        </w:rPr>
      </w:pPr>
      <w:r>
        <w:rPr>
          <w:noProof/>
        </w:rPr>
        <w:lastRenderedPageBreak/>
        <w:drawing>
          <wp:inline distT="0" distB="0" distL="0" distR="0" wp14:anchorId="2C6CF669" wp14:editId="009E1C71">
            <wp:extent cx="2992582" cy="3294254"/>
            <wp:effectExtent l="19050" t="19050" r="17780" b="209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515" cy="3296381"/>
                    </a:xfrm>
                    <a:prstGeom prst="rect">
                      <a:avLst/>
                    </a:prstGeom>
                    <a:ln>
                      <a:solidFill>
                        <a:schemeClr val="accent1">
                          <a:lumMod val="60000"/>
                          <a:lumOff val="40000"/>
                        </a:schemeClr>
                      </a:solidFill>
                    </a:ln>
                  </pic:spPr>
                </pic:pic>
              </a:graphicData>
            </a:graphic>
          </wp:inline>
        </w:drawing>
      </w:r>
    </w:p>
    <w:p w14:paraId="41D3E781" w14:textId="31CB3070" w:rsidR="002E3FFF" w:rsidRPr="001A0320" w:rsidRDefault="002E3FFF" w:rsidP="002E3FFF">
      <w:pPr>
        <w:pStyle w:val="ListParagraph"/>
        <w:numPr>
          <w:ilvl w:val="0"/>
          <w:numId w:val="11"/>
        </w:numPr>
        <w:spacing w:before="120" w:after="120" w:line="240" w:lineRule="auto"/>
        <w:rPr>
          <w:rFonts w:ascii="Arial" w:hAnsi="Arial" w:cs="Arial"/>
          <w:sz w:val="20"/>
          <w:szCs w:val="20"/>
        </w:rPr>
      </w:pPr>
      <w:r w:rsidRPr="001A0320">
        <w:rPr>
          <w:rFonts w:ascii="Arial" w:hAnsi="Arial" w:cs="Arial"/>
          <w:sz w:val="20"/>
          <w:szCs w:val="20"/>
        </w:rPr>
        <w:t xml:space="preserve">We can get a fair idea from above that our initial assumption based on the Corr plot was more or less right. However, the overall picture still looks a bit distorted. If we were to start combining the variables into each factor, we may not be sure where to include, for example, “Process” or “Easy” etc. </w:t>
      </w:r>
      <w:r>
        <w:rPr>
          <w:rFonts w:ascii="Arial" w:hAnsi="Arial" w:cs="Arial"/>
          <w:sz w:val="20"/>
          <w:szCs w:val="20"/>
        </w:rPr>
        <w:t xml:space="preserve">We would still want to maximize the communality of the variables across the factors. </w:t>
      </w:r>
      <w:r w:rsidRPr="001A0320">
        <w:rPr>
          <w:rFonts w:ascii="Arial" w:hAnsi="Arial" w:cs="Arial"/>
          <w:sz w:val="20"/>
          <w:szCs w:val="20"/>
        </w:rPr>
        <w:t xml:space="preserve">This </w:t>
      </w:r>
      <w:r>
        <w:rPr>
          <w:rFonts w:ascii="Arial" w:hAnsi="Arial" w:cs="Arial"/>
          <w:sz w:val="20"/>
          <w:szCs w:val="20"/>
        </w:rPr>
        <w:t>prompts</w:t>
      </w:r>
      <w:r w:rsidRPr="001A0320">
        <w:rPr>
          <w:rFonts w:ascii="Arial" w:hAnsi="Arial" w:cs="Arial"/>
          <w:sz w:val="20"/>
          <w:szCs w:val="20"/>
        </w:rPr>
        <w:t xml:space="preserve"> us to try out one rotation of the factors. We could use Varimax Rotation. It will help maximize the sum of the variance of the squared loadings such that the result is a small number of important variables are highlighted, which makes it easier to interpret </w:t>
      </w:r>
      <w:r w:rsidR="00B01224">
        <w:rPr>
          <w:rFonts w:ascii="Arial" w:hAnsi="Arial" w:cs="Arial"/>
          <w:sz w:val="20"/>
          <w:szCs w:val="20"/>
        </w:rPr>
        <w:t xml:space="preserve">the </w:t>
      </w:r>
      <w:r w:rsidRPr="001A0320">
        <w:rPr>
          <w:rFonts w:ascii="Arial" w:hAnsi="Arial" w:cs="Arial"/>
          <w:sz w:val="20"/>
          <w:szCs w:val="20"/>
        </w:rPr>
        <w:t xml:space="preserve">results. </w:t>
      </w:r>
    </w:p>
    <w:p w14:paraId="2162F42F" w14:textId="77777777" w:rsidR="00CC6A53" w:rsidRPr="001A0320" w:rsidRDefault="00CC6A53" w:rsidP="00CC6A53">
      <w:pPr>
        <w:spacing w:before="120" w:after="120" w:line="240" w:lineRule="auto"/>
        <w:rPr>
          <w:rFonts w:ascii="Arial" w:hAnsi="Arial" w:cs="Arial"/>
          <w:sz w:val="20"/>
          <w:szCs w:val="20"/>
        </w:rPr>
      </w:pPr>
      <w:r w:rsidRPr="001A0320">
        <w:rPr>
          <w:rFonts w:ascii="Arial" w:hAnsi="Arial" w:cs="Arial"/>
          <w:sz w:val="20"/>
          <w:szCs w:val="20"/>
        </w:rPr>
        <w:br w:type="page"/>
      </w:r>
    </w:p>
    <w:p w14:paraId="6C3E7BF3" w14:textId="77777777" w:rsidR="00CC6A53" w:rsidRPr="001A0320" w:rsidRDefault="00CC6A53" w:rsidP="00CC6A53">
      <w:pPr>
        <w:spacing w:before="120" w:after="120" w:line="240" w:lineRule="auto"/>
        <w:jc w:val="center"/>
        <w:rPr>
          <w:rFonts w:ascii="Arial" w:hAnsi="Arial" w:cs="Arial"/>
          <w:sz w:val="20"/>
          <w:szCs w:val="20"/>
        </w:rPr>
      </w:pPr>
      <w:r w:rsidRPr="001A0320">
        <w:rPr>
          <w:noProof/>
          <w:sz w:val="20"/>
          <w:szCs w:val="20"/>
        </w:rPr>
        <w:lastRenderedPageBreak/>
        <w:drawing>
          <wp:inline distT="0" distB="0" distL="0" distR="0" wp14:anchorId="2CFAF25C" wp14:editId="3230749C">
            <wp:extent cx="3603914" cy="547918"/>
            <wp:effectExtent l="19050" t="19050" r="15875" b="2413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2357" cy="552242"/>
                    </a:xfrm>
                    <a:prstGeom prst="rect">
                      <a:avLst/>
                    </a:prstGeom>
                    <a:ln>
                      <a:solidFill>
                        <a:schemeClr val="accent1">
                          <a:lumMod val="60000"/>
                          <a:lumOff val="40000"/>
                        </a:schemeClr>
                      </a:solidFill>
                    </a:ln>
                  </pic:spPr>
                </pic:pic>
              </a:graphicData>
            </a:graphic>
          </wp:inline>
        </w:drawing>
      </w:r>
    </w:p>
    <w:p w14:paraId="3426010E" w14:textId="3334A7A0" w:rsidR="00CC6A53" w:rsidRDefault="000913C3" w:rsidP="00CC6A53">
      <w:pPr>
        <w:spacing w:before="120" w:after="120" w:line="240" w:lineRule="auto"/>
        <w:jc w:val="center"/>
        <w:rPr>
          <w:rFonts w:ascii="Arial" w:hAnsi="Arial" w:cs="Arial"/>
          <w:sz w:val="20"/>
          <w:szCs w:val="20"/>
        </w:rPr>
      </w:pPr>
      <w:r>
        <w:rPr>
          <w:noProof/>
        </w:rPr>
        <w:drawing>
          <wp:inline distT="0" distB="0" distL="0" distR="0" wp14:anchorId="2DA0F8BE" wp14:editId="3BDFDD75">
            <wp:extent cx="2952750" cy="3224404"/>
            <wp:effectExtent l="19050" t="19050" r="19050" b="146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6172" cy="3239060"/>
                    </a:xfrm>
                    <a:prstGeom prst="rect">
                      <a:avLst/>
                    </a:prstGeom>
                    <a:ln>
                      <a:solidFill>
                        <a:schemeClr val="accent1">
                          <a:lumMod val="60000"/>
                          <a:lumOff val="40000"/>
                        </a:schemeClr>
                      </a:solidFill>
                    </a:ln>
                  </pic:spPr>
                </pic:pic>
              </a:graphicData>
            </a:graphic>
          </wp:inline>
        </w:drawing>
      </w:r>
    </w:p>
    <w:p w14:paraId="18C93AF6" w14:textId="77777777" w:rsidR="00405307" w:rsidRPr="00405307" w:rsidRDefault="00405307" w:rsidP="00405307">
      <w:pPr>
        <w:spacing w:before="120" w:after="120" w:line="240" w:lineRule="auto"/>
        <w:rPr>
          <w:rFonts w:ascii="Arial" w:hAnsi="Arial" w:cs="Arial"/>
          <w:sz w:val="20"/>
          <w:szCs w:val="20"/>
        </w:rPr>
      </w:pPr>
      <w:r>
        <w:rPr>
          <w:rFonts w:ascii="Arial" w:hAnsi="Arial" w:cs="Arial"/>
          <w:sz w:val="20"/>
          <w:szCs w:val="20"/>
        </w:rPr>
        <w:t>As we see the variance summarized hasn’t changed significantly, i.e., Factor 1 is still high followed by the rest. We tried to capture maximum communality though variances are not very significantly high but this looks still comprehensible.</w:t>
      </w:r>
    </w:p>
    <w:p w14:paraId="31033F98" w14:textId="77777777" w:rsidR="00CC6A53" w:rsidRPr="001A0320" w:rsidRDefault="00CC6A53" w:rsidP="00CC6A53">
      <w:pPr>
        <w:pStyle w:val="ListParagraph"/>
        <w:numPr>
          <w:ilvl w:val="0"/>
          <w:numId w:val="11"/>
        </w:numPr>
        <w:spacing w:before="120" w:after="120" w:line="240" w:lineRule="auto"/>
        <w:rPr>
          <w:rFonts w:ascii="Arial" w:hAnsi="Arial" w:cs="Arial"/>
          <w:sz w:val="20"/>
          <w:szCs w:val="20"/>
        </w:rPr>
      </w:pPr>
      <w:r w:rsidRPr="001A0320">
        <w:rPr>
          <w:rFonts w:ascii="Arial" w:hAnsi="Arial" w:cs="Arial"/>
          <w:sz w:val="20"/>
          <w:szCs w:val="20"/>
        </w:rPr>
        <w:t>Based on these learnings we can sort variables and factors as below:</w:t>
      </w:r>
    </w:p>
    <w:p w14:paraId="64AB64F6" w14:textId="2A0C0385" w:rsidR="00CC6A53" w:rsidRPr="001A0320" w:rsidRDefault="00E30F2D" w:rsidP="00CC6A53">
      <w:pPr>
        <w:spacing w:before="120" w:after="120" w:line="240" w:lineRule="auto"/>
        <w:jc w:val="center"/>
        <w:rPr>
          <w:rFonts w:ascii="Arial" w:hAnsi="Arial" w:cs="Arial"/>
          <w:sz w:val="20"/>
          <w:szCs w:val="20"/>
        </w:rPr>
      </w:pPr>
      <w:r>
        <w:rPr>
          <w:noProof/>
        </w:rPr>
        <w:drawing>
          <wp:inline distT="0" distB="0" distL="0" distR="0" wp14:anchorId="29EFCA67" wp14:editId="61FF9C16">
            <wp:extent cx="2587608" cy="3001240"/>
            <wp:effectExtent l="19050" t="19050" r="22860" b="279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8891" cy="3002728"/>
                    </a:xfrm>
                    <a:prstGeom prst="rect">
                      <a:avLst/>
                    </a:prstGeom>
                    <a:ln>
                      <a:solidFill>
                        <a:schemeClr val="accent1">
                          <a:lumMod val="60000"/>
                          <a:lumOff val="40000"/>
                        </a:schemeClr>
                      </a:solidFill>
                    </a:ln>
                  </pic:spPr>
                </pic:pic>
              </a:graphicData>
            </a:graphic>
          </wp:inline>
        </w:drawing>
      </w:r>
    </w:p>
    <w:p w14:paraId="1E4D1ACB" w14:textId="54A3D410" w:rsidR="00CC6A53" w:rsidRPr="001A0320" w:rsidRDefault="00CC6A53" w:rsidP="00CC6A53">
      <w:pPr>
        <w:spacing w:before="120" w:after="120" w:line="240" w:lineRule="auto"/>
        <w:rPr>
          <w:rFonts w:ascii="Arial" w:hAnsi="Arial" w:cs="Arial"/>
          <w:sz w:val="20"/>
          <w:szCs w:val="20"/>
        </w:rPr>
      </w:pPr>
      <w:r w:rsidRPr="001A0320">
        <w:rPr>
          <w:rFonts w:ascii="Arial" w:hAnsi="Arial" w:cs="Arial"/>
          <w:sz w:val="20"/>
          <w:szCs w:val="20"/>
        </w:rPr>
        <w:t xml:space="preserve">We could see that some variables in Factor 3 such as Plain, </w:t>
      </w:r>
      <w:r w:rsidR="00E30F2D">
        <w:rPr>
          <w:rFonts w:ascii="Arial" w:hAnsi="Arial" w:cs="Arial"/>
          <w:sz w:val="20"/>
          <w:szCs w:val="20"/>
        </w:rPr>
        <w:t>has</w:t>
      </w:r>
      <w:r w:rsidRPr="001A0320">
        <w:rPr>
          <w:rFonts w:ascii="Arial" w:hAnsi="Arial" w:cs="Arial"/>
          <w:sz w:val="20"/>
          <w:szCs w:val="20"/>
        </w:rPr>
        <w:t xml:space="preserve"> a negative value. The customers </w:t>
      </w:r>
      <w:r w:rsidR="006543F4">
        <w:rPr>
          <w:rFonts w:ascii="Arial" w:hAnsi="Arial" w:cs="Arial"/>
          <w:sz w:val="20"/>
          <w:szCs w:val="20"/>
        </w:rPr>
        <w:t xml:space="preserve">must </w:t>
      </w:r>
      <w:r w:rsidRPr="001A0320">
        <w:rPr>
          <w:rFonts w:ascii="Arial" w:hAnsi="Arial" w:cs="Arial"/>
          <w:sz w:val="20"/>
          <w:szCs w:val="20"/>
        </w:rPr>
        <w:t xml:space="preserve">have chosen in the order of 5 to 1 to indicate their expression range of, for example, “Very </w:t>
      </w:r>
      <w:r w:rsidR="003A3EFD">
        <w:rPr>
          <w:rFonts w:ascii="Arial" w:hAnsi="Arial" w:cs="Arial"/>
          <w:sz w:val="20"/>
          <w:szCs w:val="20"/>
        </w:rPr>
        <w:t>Plain</w:t>
      </w:r>
      <w:r w:rsidRPr="001A0320">
        <w:rPr>
          <w:rFonts w:ascii="Arial" w:hAnsi="Arial" w:cs="Arial"/>
          <w:sz w:val="20"/>
          <w:szCs w:val="20"/>
        </w:rPr>
        <w:t xml:space="preserve">” to “Not </w:t>
      </w:r>
      <w:r w:rsidR="003A3EFD">
        <w:rPr>
          <w:rFonts w:ascii="Arial" w:hAnsi="Arial" w:cs="Arial"/>
          <w:sz w:val="20"/>
          <w:szCs w:val="20"/>
        </w:rPr>
        <w:t>Plain</w:t>
      </w:r>
      <w:r w:rsidRPr="001A0320">
        <w:rPr>
          <w:rFonts w:ascii="Arial" w:hAnsi="Arial" w:cs="Arial"/>
          <w:sz w:val="20"/>
          <w:szCs w:val="20"/>
        </w:rPr>
        <w:t>”</w:t>
      </w:r>
      <w:r w:rsidR="003A3EFD">
        <w:rPr>
          <w:rFonts w:ascii="Arial" w:hAnsi="Arial" w:cs="Arial"/>
          <w:sz w:val="20"/>
          <w:szCs w:val="20"/>
        </w:rPr>
        <w:t xml:space="preserve">. </w:t>
      </w:r>
      <w:r w:rsidRPr="001A0320">
        <w:rPr>
          <w:rFonts w:ascii="Arial" w:hAnsi="Arial" w:cs="Arial"/>
          <w:sz w:val="20"/>
          <w:szCs w:val="20"/>
        </w:rPr>
        <w:t>This is just an assumption.</w:t>
      </w:r>
    </w:p>
    <w:p w14:paraId="0F09A707" w14:textId="77777777" w:rsidR="00CC6A53" w:rsidRPr="001A0320" w:rsidRDefault="00CC6A53" w:rsidP="00CC6A53">
      <w:pPr>
        <w:pStyle w:val="ListParagraph"/>
        <w:numPr>
          <w:ilvl w:val="0"/>
          <w:numId w:val="11"/>
        </w:numPr>
        <w:spacing w:before="120" w:after="120" w:line="240" w:lineRule="auto"/>
        <w:rPr>
          <w:rFonts w:ascii="Arial" w:hAnsi="Arial" w:cs="Arial"/>
          <w:sz w:val="20"/>
          <w:szCs w:val="20"/>
        </w:rPr>
      </w:pPr>
      <w:r w:rsidRPr="001A0320">
        <w:rPr>
          <w:rFonts w:ascii="Arial" w:hAnsi="Arial" w:cs="Arial"/>
          <w:sz w:val="20"/>
          <w:szCs w:val="20"/>
        </w:rPr>
        <w:lastRenderedPageBreak/>
        <w:t xml:space="preserve">We could now </w:t>
      </w:r>
      <w:r>
        <w:rPr>
          <w:rFonts w:ascii="Arial" w:hAnsi="Arial" w:cs="Arial"/>
          <w:sz w:val="20"/>
          <w:szCs w:val="20"/>
        </w:rPr>
        <w:t>characterize</w:t>
      </w:r>
      <w:r w:rsidRPr="001A0320">
        <w:rPr>
          <w:rFonts w:ascii="Arial" w:hAnsi="Arial" w:cs="Arial"/>
          <w:sz w:val="20"/>
          <w:szCs w:val="20"/>
        </w:rPr>
        <w:t xml:space="preserve"> </w:t>
      </w:r>
      <w:r>
        <w:rPr>
          <w:rFonts w:ascii="Arial" w:hAnsi="Arial" w:cs="Arial"/>
          <w:sz w:val="20"/>
          <w:szCs w:val="20"/>
        </w:rPr>
        <w:t>the overall consideration behaviours of the 12 selected brands based on the</w:t>
      </w:r>
      <w:r w:rsidRPr="001A0320">
        <w:rPr>
          <w:rFonts w:ascii="Arial" w:hAnsi="Arial" w:cs="Arial"/>
          <w:sz w:val="20"/>
          <w:szCs w:val="20"/>
        </w:rPr>
        <w:t xml:space="preserve"> factors </w:t>
      </w:r>
      <w:r>
        <w:rPr>
          <w:rFonts w:ascii="Arial" w:hAnsi="Arial" w:cs="Arial"/>
          <w:sz w:val="20"/>
          <w:szCs w:val="20"/>
        </w:rPr>
        <w:t xml:space="preserve">and </w:t>
      </w:r>
      <w:r w:rsidRPr="001A0320">
        <w:rPr>
          <w:rFonts w:ascii="Arial" w:hAnsi="Arial" w:cs="Arial"/>
          <w:sz w:val="20"/>
          <w:szCs w:val="20"/>
        </w:rPr>
        <w:t xml:space="preserve">according to the nature of the variables within each factor. Here’s a nomenclature proposition for </w:t>
      </w:r>
      <w:r>
        <w:rPr>
          <w:rFonts w:ascii="Arial" w:hAnsi="Arial" w:cs="Arial"/>
          <w:sz w:val="20"/>
          <w:szCs w:val="20"/>
        </w:rPr>
        <w:t>the</w:t>
      </w:r>
      <w:r w:rsidRPr="001A0320">
        <w:rPr>
          <w:rFonts w:ascii="Arial" w:hAnsi="Arial" w:cs="Arial"/>
          <w:sz w:val="20"/>
          <w:szCs w:val="20"/>
        </w:rPr>
        <w:t xml:space="preserve"> </w:t>
      </w:r>
      <w:r>
        <w:rPr>
          <w:rFonts w:ascii="Arial" w:hAnsi="Arial" w:cs="Arial"/>
          <w:sz w:val="20"/>
          <w:szCs w:val="20"/>
        </w:rPr>
        <w:t xml:space="preserve">characterization of these </w:t>
      </w:r>
      <w:r w:rsidRPr="001A0320">
        <w:rPr>
          <w:rFonts w:ascii="Arial" w:hAnsi="Arial" w:cs="Arial"/>
          <w:sz w:val="20"/>
          <w:szCs w:val="20"/>
        </w:rPr>
        <w:t>roups:</w:t>
      </w:r>
    </w:p>
    <w:p w14:paraId="005983C0" w14:textId="16FCE701" w:rsidR="00CC6A53" w:rsidRPr="001A0320" w:rsidRDefault="00C72CC7" w:rsidP="00CC6A53">
      <w:pPr>
        <w:spacing w:before="120" w:after="120" w:line="240" w:lineRule="auto"/>
        <w:jc w:val="center"/>
        <w:rPr>
          <w:rFonts w:ascii="Arial" w:hAnsi="Arial" w:cs="Arial"/>
          <w:sz w:val="20"/>
          <w:szCs w:val="20"/>
        </w:rPr>
      </w:pPr>
      <w:r>
        <w:rPr>
          <w:noProof/>
        </w:rPr>
        <w:drawing>
          <wp:inline distT="0" distB="0" distL="0" distR="0" wp14:anchorId="7F36D8D7" wp14:editId="6E1BF4BF">
            <wp:extent cx="3701596" cy="3047481"/>
            <wp:effectExtent l="19050" t="19050" r="1333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239" cy="3050480"/>
                    </a:xfrm>
                    <a:prstGeom prst="rect">
                      <a:avLst/>
                    </a:prstGeom>
                    <a:ln>
                      <a:solidFill>
                        <a:schemeClr val="accent1">
                          <a:lumMod val="60000"/>
                          <a:lumOff val="40000"/>
                        </a:schemeClr>
                      </a:solidFill>
                    </a:ln>
                  </pic:spPr>
                </pic:pic>
              </a:graphicData>
            </a:graphic>
          </wp:inline>
        </w:drawing>
      </w:r>
    </w:p>
    <w:p w14:paraId="052005D1" w14:textId="77777777" w:rsidR="00CC6A53" w:rsidRPr="001A0320" w:rsidRDefault="00CC6A53" w:rsidP="00CC6A53">
      <w:pPr>
        <w:spacing w:before="120" w:after="120" w:line="240" w:lineRule="auto"/>
        <w:jc w:val="center"/>
        <w:rPr>
          <w:rFonts w:ascii="Arial" w:hAnsi="Arial" w:cs="Arial"/>
          <w:sz w:val="20"/>
          <w:szCs w:val="20"/>
        </w:rPr>
      </w:pPr>
    </w:p>
    <w:p w14:paraId="388BC4B8" w14:textId="77777777" w:rsidR="00CC6A53" w:rsidRDefault="00CC6A53" w:rsidP="00CC6A53">
      <w:pPr>
        <w:pStyle w:val="ListParagraph"/>
        <w:numPr>
          <w:ilvl w:val="0"/>
          <w:numId w:val="11"/>
        </w:numPr>
        <w:spacing w:before="120" w:after="120" w:line="240" w:lineRule="auto"/>
        <w:rPr>
          <w:rFonts w:ascii="Arial" w:hAnsi="Arial" w:cs="Arial"/>
          <w:sz w:val="20"/>
          <w:szCs w:val="20"/>
        </w:rPr>
      </w:pPr>
      <w:r>
        <w:rPr>
          <w:rFonts w:ascii="Arial" w:hAnsi="Arial" w:cs="Arial"/>
          <w:sz w:val="20"/>
          <w:szCs w:val="20"/>
        </w:rPr>
        <w:t>We can further factor groups as per the factor loadings:</w:t>
      </w:r>
    </w:p>
    <w:p w14:paraId="6506ABFB" w14:textId="77777777" w:rsidR="00CC6A53" w:rsidRDefault="00CC6A53" w:rsidP="00CC6A53">
      <w:pPr>
        <w:spacing w:before="120" w:after="120" w:line="240" w:lineRule="auto"/>
        <w:jc w:val="center"/>
        <w:rPr>
          <w:rFonts w:ascii="Arial" w:hAnsi="Arial" w:cs="Arial"/>
          <w:sz w:val="20"/>
          <w:szCs w:val="20"/>
        </w:rPr>
      </w:pPr>
      <w:r>
        <w:rPr>
          <w:noProof/>
        </w:rPr>
        <w:drawing>
          <wp:inline distT="0" distB="0" distL="0" distR="0" wp14:anchorId="58DE3533" wp14:editId="5FABD013">
            <wp:extent cx="5731510" cy="893445"/>
            <wp:effectExtent l="19050" t="19050" r="21590" b="209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93445"/>
                    </a:xfrm>
                    <a:prstGeom prst="rect">
                      <a:avLst/>
                    </a:prstGeom>
                    <a:ln>
                      <a:solidFill>
                        <a:schemeClr val="accent1">
                          <a:lumMod val="60000"/>
                          <a:lumOff val="40000"/>
                        </a:schemeClr>
                      </a:solidFill>
                    </a:ln>
                  </pic:spPr>
                </pic:pic>
              </a:graphicData>
            </a:graphic>
          </wp:inline>
        </w:drawing>
      </w:r>
    </w:p>
    <w:p w14:paraId="4C00ADC6" w14:textId="77777777" w:rsidR="00CC6A53" w:rsidRDefault="00CC6A53" w:rsidP="00CC6A53">
      <w:pPr>
        <w:pStyle w:val="ListParagraph"/>
        <w:numPr>
          <w:ilvl w:val="0"/>
          <w:numId w:val="11"/>
        </w:numPr>
        <w:spacing w:before="120" w:after="120" w:line="240" w:lineRule="auto"/>
        <w:rPr>
          <w:rFonts w:ascii="Arial" w:hAnsi="Arial" w:cs="Arial"/>
          <w:sz w:val="20"/>
          <w:szCs w:val="20"/>
        </w:rPr>
      </w:pPr>
      <w:r>
        <w:rPr>
          <w:rFonts w:ascii="Arial" w:hAnsi="Arial" w:cs="Arial"/>
          <w:sz w:val="20"/>
          <w:szCs w:val="20"/>
        </w:rPr>
        <w:t>And then replacing the scores with the mean values:</w:t>
      </w:r>
    </w:p>
    <w:p w14:paraId="51176CDB" w14:textId="77777777" w:rsidR="00CC6A53" w:rsidRDefault="00CC6A53" w:rsidP="00CC6A53">
      <w:pPr>
        <w:spacing w:before="120" w:after="120" w:line="240" w:lineRule="auto"/>
        <w:jc w:val="center"/>
        <w:rPr>
          <w:rFonts w:ascii="Arial" w:hAnsi="Arial" w:cs="Arial"/>
          <w:sz w:val="20"/>
          <w:szCs w:val="20"/>
        </w:rPr>
      </w:pPr>
      <w:r>
        <w:rPr>
          <w:noProof/>
        </w:rPr>
        <w:drawing>
          <wp:inline distT="0" distB="0" distL="0" distR="0" wp14:anchorId="5D5A4DFB" wp14:editId="6C6E714B">
            <wp:extent cx="2369993" cy="814456"/>
            <wp:effectExtent l="19050" t="19050" r="11430" b="2413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1179" cy="825173"/>
                    </a:xfrm>
                    <a:prstGeom prst="rect">
                      <a:avLst/>
                    </a:prstGeom>
                    <a:ln>
                      <a:solidFill>
                        <a:schemeClr val="accent1">
                          <a:lumMod val="60000"/>
                          <a:lumOff val="40000"/>
                        </a:schemeClr>
                      </a:solidFill>
                    </a:ln>
                  </pic:spPr>
                </pic:pic>
              </a:graphicData>
            </a:graphic>
          </wp:inline>
        </w:drawing>
      </w:r>
    </w:p>
    <w:p w14:paraId="0AB7E4EE" w14:textId="77777777" w:rsidR="00CC6A53" w:rsidRDefault="00CC6A53" w:rsidP="00CC6A53">
      <w:pPr>
        <w:spacing w:before="120" w:after="120" w:line="240" w:lineRule="auto"/>
        <w:jc w:val="center"/>
        <w:rPr>
          <w:rFonts w:ascii="Arial" w:hAnsi="Arial" w:cs="Arial"/>
          <w:sz w:val="20"/>
          <w:szCs w:val="20"/>
        </w:rPr>
      </w:pPr>
    </w:p>
    <w:p w14:paraId="4BD629FE" w14:textId="77777777" w:rsidR="00CC6A53" w:rsidRDefault="00CC6A53" w:rsidP="00CC6A53">
      <w:pPr>
        <w:spacing w:before="120" w:after="120" w:line="240" w:lineRule="auto"/>
        <w:jc w:val="center"/>
        <w:rPr>
          <w:rFonts w:ascii="Arial" w:hAnsi="Arial" w:cs="Arial"/>
          <w:sz w:val="20"/>
          <w:szCs w:val="20"/>
        </w:rPr>
      </w:pPr>
      <w:r>
        <w:rPr>
          <w:rFonts w:ascii="Arial" w:hAnsi="Arial" w:cs="Arial"/>
          <w:sz w:val="20"/>
          <w:szCs w:val="20"/>
        </w:rPr>
        <w:br w:type="page"/>
      </w:r>
    </w:p>
    <w:p w14:paraId="7215E391" w14:textId="4E164B54" w:rsidR="00CC6A53" w:rsidRDefault="009F7F1A" w:rsidP="00CC6A53">
      <w:pPr>
        <w:spacing w:before="120" w:after="120" w:line="240" w:lineRule="auto"/>
        <w:jc w:val="center"/>
        <w:rPr>
          <w:rFonts w:ascii="Arial" w:hAnsi="Arial" w:cs="Arial"/>
          <w:sz w:val="20"/>
          <w:szCs w:val="20"/>
        </w:rPr>
      </w:pPr>
      <w:r>
        <w:rPr>
          <w:rFonts w:ascii="Arial" w:hAnsi="Arial" w:cs="Arial"/>
          <w:noProof/>
          <w:sz w:val="20"/>
          <w:szCs w:val="20"/>
        </w:rPr>
        <w:lastRenderedPageBreak/>
        <w:drawing>
          <wp:inline distT="0" distB="0" distL="0" distR="0" wp14:anchorId="6FFCFC5D" wp14:editId="772521B5">
            <wp:extent cx="5715000" cy="24245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b="53209"/>
                    <a:stretch/>
                  </pic:blipFill>
                  <pic:spPr bwMode="auto">
                    <a:xfrm>
                      <a:off x="0" y="0"/>
                      <a:ext cx="5715000" cy="2424545"/>
                    </a:xfrm>
                    <a:prstGeom prst="rect">
                      <a:avLst/>
                    </a:prstGeom>
                    <a:noFill/>
                    <a:ln>
                      <a:noFill/>
                    </a:ln>
                    <a:extLst>
                      <a:ext uri="{53640926-AAD7-44D8-BBD7-CCE9431645EC}">
                        <a14:shadowObscured xmlns:a14="http://schemas.microsoft.com/office/drawing/2010/main"/>
                      </a:ext>
                    </a:extLst>
                  </pic:spPr>
                </pic:pic>
              </a:graphicData>
            </a:graphic>
          </wp:inline>
        </w:drawing>
      </w:r>
    </w:p>
    <w:p w14:paraId="4CC819E7" w14:textId="77777777" w:rsidR="00CC6A53" w:rsidRDefault="00CC6A53" w:rsidP="00CC6A53">
      <w:pPr>
        <w:pStyle w:val="ListParagraph"/>
        <w:numPr>
          <w:ilvl w:val="0"/>
          <w:numId w:val="11"/>
        </w:numPr>
        <w:spacing w:before="120" w:after="120" w:line="240" w:lineRule="auto"/>
        <w:rPr>
          <w:rFonts w:ascii="Arial" w:hAnsi="Arial" w:cs="Arial"/>
          <w:sz w:val="20"/>
          <w:szCs w:val="20"/>
        </w:rPr>
      </w:pPr>
      <w:r>
        <w:rPr>
          <w:rFonts w:ascii="Arial" w:hAnsi="Arial" w:cs="Arial"/>
          <w:sz w:val="20"/>
          <w:szCs w:val="20"/>
        </w:rPr>
        <w:t>And finally considering only the last 4 columns above, i.e., the respective grouping. We also sub-set into a new data frame in order to aggregate and pivot the data based on the respective brands and the groups:</w:t>
      </w:r>
    </w:p>
    <w:p w14:paraId="33967FDF" w14:textId="77777777" w:rsidR="00CC6A53" w:rsidRDefault="00CC6A53" w:rsidP="00CC6A53">
      <w:pPr>
        <w:spacing w:before="120" w:after="120" w:line="240" w:lineRule="auto"/>
        <w:jc w:val="center"/>
        <w:rPr>
          <w:rFonts w:ascii="Arial" w:hAnsi="Arial" w:cs="Arial"/>
          <w:sz w:val="20"/>
          <w:szCs w:val="20"/>
        </w:rPr>
      </w:pPr>
      <w:r>
        <w:rPr>
          <w:noProof/>
        </w:rPr>
        <w:drawing>
          <wp:inline distT="0" distB="0" distL="0" distR="0" wp14:anchorId="10E04F0A" wp14:editId="0844E4C3">
            <wp:extent cx="5731510" cy="947420"/>
            <wp:effectExtent l="19050" t="19050" r="21590" b="2413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7420"/>
                    </a:xfrm>
                    <a:prstGeom prst="rect">
                      <a:avLst/>
                    </a:prstGeom>
                    <a:ln>
                      <a:solidFill>
                        <a:schemeClr val="accent1">
                          <a:lumMod val="60000"/>
                          <a:lumOff val="40000"/>
                        </a:schemeClr>
                      </a:solidFill>
                    </a:ln>
                  </pic:spPr>
                </pic:pic>
              </a:graphicData>
            </a:graphic>
          </wp:inline>
        </w:drawing>
      </w:r>
    </w:p>
    <w:p w14:paraId="2FB45665" w14:textId="2927ABCE" w:rsidR="00CC6A53" w:rsidRDefault="00066F47" w:rsidP="00CC6A53">
      <w:pPr>
        <w:spacing w:before="120" w:after="120" w:line="240" w:lineRule="auto"/>
        <w:jc w:val="center"/>
        <w:rPr>
          <w:rFonts w:ascii="Arial" w:hAnsi="Arial" w:cs="Arial"/>
          <w:sz w:val="20"/>
          <w:szCs w:val="20"/>
        </w:rPr>
      </w:pPr>
      <w:r>
        <w:rPr>
          <w:noProof/>
        </w:rPr>
        <w:drawing>
          <wp:inline distT="0" distB="0" distL="0" distR="0" wp14:anchorId="71F6D31A" wp14:editId="5004B6C9">
            <wp:extent cx="4248664" cy="2188922"/>
            <wp:effectExtent l="19050" t="19050" r="19050" b="209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664" cy="2188922"/>
                    </a:xfrm>
                    <a:prstGeom prst="rect">
                      <a:avLst/>
                    </a:prstGeom>
                    <a:ln>
                      <a:solidFill>
                        <a:schemeClr val="accent1">
                          <a:lumMod val="60000"/>
                          <a:lumOff val="40000"/>
                        </a:schemeClr>
                      </a:solidFill>
                    </a:ln>
                  </pic:spPr>
                </pic:pic>
              </a:graphicData>
            </a:graphic>
          </wp:inline>
        </w:drawing>
      </w:r>
    </w:p>
    <w:p w14:paraId="34632600" w14:textId="77777777" w:rsidR="00CC6A53" w:rsidRDefault="00CC6A53" w:rsidP="00CC6A53">
      <w:pPr>
        <w:spacing w:before="120" w:after="120" w:line="240" w:lineRule="auto"/>
        <w:jc w:val="center"/>
        <w:rPr>
          <w:rFonts w:ascii="Arial" w:hAnsi="Arial" w:cs="Arial"/>
          <w:sz w:val="20"/>
          <w:szCs w:val="20"/>
        </w:rPr>
      </w:pPr>
      <w:r>
        <w:rPr>
          <w:rFonts w:ascii="Arial" w:hAnsi="Arial" w:cs="Arial"/>
          <w:sz w:val="20"/>
          <w:szCs w:val="20"/>
        </w:rPr>
        <w:br w:type="page"/>
      </w:r>
    </w:p>
    <w:p w14:paraId="5AB5A883" w14:textId="77777777" w:rsidR="00CC6A53" w:rsidRDefault="00CC6A53" w:rsidP="00CC6A53">
      <w:pPr>
        <w:pStyle w:val="ListParagraph"/>
        <w:numPr>
          <w:ilvl w:val="0"/>
          <w:numId w:val="11"/>
        </w:numPr>
        <w:spacing w:before="120" w:after="120" w:line="240" w:lineRule="auto"/>
        <w:rPr>
          <w:rFonts w:ascii="Arial" w:hAnsi="Arial" w:cs="Arial"/>
          <w:sz w:val="20"/>
          <w:szCs w:val="20"/>
        </w:rPr>
      </w:pPr>
      <w:r>
        <w:rPr>
          <w:rFonts w:ascii="Arial" w:hAnsi="Arial" w:cs="Arial"/>
          <w:sz w:val="20"/>
          <w:szCs w:val="20"/>
        </w:rPr>
        <w:lastRenderedPageBreak/>
        <w:t>Further interpretation:</w:t>
      </w:r>
    </w:p>
    <w:p w14:paraId="060E939E" w14:textId="0E4E93E3" w:rsidR="00CC6A53" w:rsidRPr="00EA7187" w:rsidRDefault="00CC6A53" w:rsidP="00CC6A53">
      <w:pPr>
        <w:spacing w:before="120" w:after="120" w:line="240" w:lineRule="auto"/>
        <w:rPr>
          <w:rFonts w:ascii="Arial" w:hAnsi="Arial" w:cs="Arial"/>
          <w:sz w:val="20"/>
          <w:szCs w:val="20"/>
        </w:rPr>
      </w:pPr>
      <w:r>
        <w:rPr>
          <w:rFonts w:ascii="Arial" w:hAnsi="Arial" w:cs="Arial"/>
          <w:sz w:val="20"/>
          <w:szCs w:val="20"/>
        </w:rPr>
        <w:t xml:space="preserve">Further interpretation shows that the consumers surveyed have ranked these brands and products high </w:t>
      </w:r>
      <w:r w:rsidR="00E475E5">
        <w:rPr>
          <w:rFonts w:ascii="Arial" w:hAnsi="Arial" w:cs="Arial"/>
          <w:sz w:val="20"/>
          <w:szCs w:val="20"/>
        </w:rPr>
        <w:t>on “Economical and Availability” (i.e., price, availability of the product, suitability for family and kids); followed by “Health &amp; Quality” (good nutrition, healthy, fibrous and so on)</w:t>
      </w:r>
      <w:r w:rsidR="005700F8">
        <w:rPr>
          <w:rFonts w:ascii="Arial" w:hAnsi="Arial" w:cs="Arial"/>
          <w:sz w:val="20"/>
          <w:szCs w:val="20"/>
        </w:rPr>
        <w:t xml:space="preserve"> and then followed by the “Excitement Level” and “Process &amp; Taste”.</w:t>
      </w:r>
      <w:r w:rsidR="00A30361">
        <w:rPr>
          <w:rFonts w:ascii="Arial" w:hAnsi="Arial" w:cs="Arial"/>
          <w:sz w:val="20"/>
          <w:szCs w:val="20"/>
        </w:rPr>
        <w:t xml:space="preserve"> The companies may want to focus on improving the process &amp; taste in general that has such a low mean rating of ~2.5. They may want to experiment with the excitement factor a bit more – change existing flavours, add new flavours or adopt other strategies.</w:t>
      </w:r>
    </w:p>
    <w:p w14:paraId="7841C8B2" w14:textId="60A0B18B" w:rsidR="00CC6A53" w:rsidRPr="00644AB1" w:rsidRDefault="00E475E5" w:rsidP="00CC6A53">
      <w:pPr>
        <w:spacing w:before="120" w:after="120" w:line="240" w:lineRule="auto"/>
        <w:jc w:val="center"/>
        <w:rPr>
          <w:rFonts w:ascii="Arial" w:hAnsi="Arial" w:cs="Arial"/>
          <w:sz w:val="20"/>
          <w:szCs w:val="20"/>
        </w:rPr>
      </w:pPr>
      <w:r>
        <w:rPr>
          <w:noProof/>
        </w:rPr>
        <w:drawing>
          <wp:inline distT="0" distB="0" distL="0" distR="0" wp14:anchorId="0FC801EF" wp14:editId="1D60813D">
            <wp:extent cx="5731510" cy="3576955"/>
            <wp:effectExtent l="0" t="0" r="254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76955"/>
                    </a:xfrm>
                    <a:prstGeom prst="rect">
                      <a:avLst/>
                    </a:prstGeom>
                  </pic:spPr>
                </pic:pic>
              </a:graphicData>
            </a:graphic>
          </wp:inline>
        </w:drawing>
      </w:r>
    </w:p>
    <w:p w14:paraId="1F8BD4C9" w14:textId="77777777" w:rsidR="007A1CDF" w:rsidRPr="007A1CDF" w:rsidRDefault="007A1CDF" w:rsidP="007A1CDF">
      <w:pPr>
        <w:spacing w:before="120" w:after="120" w:line="240" w:lineRule="auto"/>
        <w:rPr>
          <w:rFonts w:ascii="Arial" w:hAnsi="Arial" w:cs="Arial"/>
          <w:sz w:val="20"/>
          <w:szCs w:val="20"/>
        </w:rPr>
      </w:pPr>
    </w:p>
    <w:sectPr w:rsidR="007A1CDF" w:rsidRPr="007A1CDF">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3CC15" w14:textId="77777777" w:rsidR="00762828" w:rsidRDefault="00762828" w:rsidP="003A3171">
      <w:pPr>
        <w:spacing w:after="0" w:line="240" w:lineRule="auto"/>
      </w:pPr>
      <w:r>
        <w:separator/>
      </w:r>
    </w:p>
  </w:endnote>
  <w:endnote w:type="continuationSeparator" w:id="0">
    <w:p w14:paraId="202A16C4" w14:textId="77777777" w:rsidR="00762828" w:rsidRDefault="00762828" w:rsidP="003A3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730E8" w14:textId="77777777" w:rsidR="00762828" w:rsidRDefault="00762828" w:rsidP="003A3171">
      <w:pPr>
        <w:spacing w:after="0" w:line="240" w:lineRule="auto"/>
      </w:pPr>
      <w:r>
        <w:separator/>
      </w:r>
    </w:p>
  </w:footnote>
  <w:footnote w:type="continuationSeparator" w:id="0">
    <w:p w14:paraId="3C39AD1F" w14:textId="77777777" w:rsidR="00762828" w:rsidRDefault="00762828" w:rsidP="003A3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720F" w14:textId="068236A3" w:rsidR="00A6549B" w:rsidRPr="00562F0D" w:rsidRDefault="00A6549B" w:rsidP="00A6549B">
    <w:pPr>
      <w:pStyle w:val="Header"/>
      <w:rPr>
        <w:rFonts w:ascii="Bahnschrift" w:hAnsi="Bahnschrift" w:cs="Arial"/>
        <w:color w:val="4472C4" w:themeColor="accent1"/>
        <w:sz w:val="20"/>
      </w:rPr>
    </w:pPr>
    <w:r w:rsidRPr="00562F0D">
      <w:rPr>
        <w:rFonts w:ascii="Bahnschrift" w:hAnsi="Bahnschrift" w:cs="Arial"/>
        <w:color w:val="4472C4" w:themeColor="accent1"/>
        <w:sz w:val="20"/>
      </w:rPr>
      <w:t xml:space="preserve">Team: </w:t>
    </w:r>
    <w:r w:rsidR="00870FBE">
      <w:rPr>
        <w:rFonts w:ascii="Bahnschrift" w:hAnsi="Bahnschrift" w:cs="Arial"/>
        <w:color w:val="4472C4" w:themeColor="accent1"/>
        <w:sz w:val="20"/>
      </w:rPr>
      <w:t>Advanced Stats</w:t>
    </w:r>
    <w:r w:rsidRPr="00562F0D">
      <w:rPr>
        <w:rFonts w:ascii="Bahnschrift" w:hAnsi="Bahnschrift" w:cs="Arial"/>
        <w:color w:val="4472C4" w:themeColor="accent1"/>
        <w:sz w:val="20"/>
      </w:rPr>
      <w:t xml:space="preserve"> Group </w:t>
    </w:r>
    <w:r w:rsidR="00870FBE">
      <w:rPr>
        <w:rFonts w:ascii="Bahnschrift" w:hAnsi="Bahnschrift" w:cs="Arial"/>
        <w:color w:val="4472C4" w:themeColor="accent1"/>
        <w:sz w:val="20"/>
      </w:rPr>
      <w:t>7</w:t>
    </w:r>
    <w:r w:rsidRPr="00562F0D">
      <w:rPr>
        <w:rFonts w:ascii="Bahnschrift" w:hAnsi="Bahnschrift" w:cs="Arial"/>
        <w:color w:val="4472C4" w:themeColor="accent1"/>
        <w:sz w:val="20"/>
      </w:rPr>
      <w:tab/>
    </w:r>
    <w:r w:rsidRPr="00562F0D">
      <w:rPr>
        <w:rFonts w:ascii="Bahnschrift" w:hAnsi="Bahnschrift" w:cs="Arial"/>
        <w:color w:val="4472C4" w:themeColor="accent1"/>
        <w:sz w:val="20"/>
      </w:rPr>
      <w:tab/>
      <w:t xml:space="preserve">Maneesh S Nair    </w:t>
    </w:r>
  </w:p>
  <w:p w14:paraId="133576B4" w14:textId="74F67851" w:rsidR="00A6549B" w:rsidRPr="00562F0D" w:rsidRDefault="00A6549B" w:rsidP="00A6549B">
    <w:pPr>
      <w:pStyle w:val="Header"/>
      <w:rPr>
        <w:rFonts w:ascii="Bahnschrift" w:hAnsi="Bahnschrift" w:cs="Arial"/>
        <w:color w:val="4472C4" w:themeColor="accent1"/>
        <w:sz w:val="20"/>
      </w:rPr>
    </w:pPr>
    <w:r w:rsidRPr="00562F0D">
      <w:rPr>
        <w:rFonts w:ascii="Bahnschrift" w:hAnsi="Bahnschrift" w:cs="Arial"/>
        <w:color w:val="4472C4" w:themeColor="accent1"/>
        <w:sz w:val="20"/>
      </w:rPr>
      <w:tab/>
    </w:r>
    <w:r w:rsidRPr="00562F0D">
      <w:rPr>
        <w:rFonts w:ascii="Bahnschrift" w:hAnsi="Bahnschrift" w:cs="Arial"/>
        <w:color w:val="4472C4" w:themeColor="accent1"/>
        <w:sz w:val="20"/>
      </w:rPr>
      <w:tab/>
    </w:r>
    <w:r w:rsidR="00870FBE">
      <w:rPr>
        <w:rFonts w:ascii="Bahnschrift" w:hAnsi="Bahnschrift" w:cs="Arial"/>
        <w:color w:val="4472C4" w:themeColor="accent1"/>
        <w:sz w:val="20"/>
      </w:rPr>
      <w:t>Divya Thomas</w:t>
    </w:r>
  </w:p>
  <w:p w14:paraId="05179549" w14:textId="0E5561A2" w:rsidR="00A6549B" w:rsidRPr="00562F0D" w:rsidRDefault="00A6549B" w:rsidP="00A6549B">
    <w:pPr>
      <w:pStyle w:val="Header"/>
      <w:rPr>
        <w:rFonts w:ascii="Bahnschrift" w:hAnsi="Bahnschrift" w:cs="Arial"/>
        <w:color w:val="4472C4" w:themeColor="accent1"/>
        <w:sz w:val="20"/>
      </w:rPr>
    </w:pPr>
    <w:r w:rsidRPr="00562F0D">
      <w:rPr>
        <w:rFonts w:ascii="Bahnschrift" w:hAnsi="Bahnschrift" w:cs="Arial"/>
        <w:color w:val="4472C4" w:themeColor="accent1"/>
        <w:sz w:val="20"/>
      </w:rPr>
      <w:t>Batch: PGPBABI Apr ’19</w:t>
    </w:r>
    <w:r w:rsidRPr="00562F0D">
      <w:rPr>
        <w:rFonts w:ascii="Bahnschrift" w:hAnsi="Bahnschrift" w:cs="Arial"/>
        <w:color w:val="4472C4" w:themeColor="accent1"/>
        <w:sz w:val="20"/>
      </w:rPr>
      <w:tab/>
    </w:r>
    <w:r w:rsidRPr="00562F0D">
      <w:rPr>
        <w:rFonts w:ascii="Bahnschrift" w:hAnsi="Bahnschrift" w:cs="Arial"/>
        <w:color w:val="4472C4" w:themeColor="accent1"/>
        <w:sz w:val="20"/>
      </w:rPr>
      <w:tab/>
    </w:r>
    <w:r w:rsidR="00870FBE">
      <w:rPr>
        <w:rFonts w:ascii="Bahnschrift" w:hAnsi="Bahnschrift" w:cs="Arial"/>
        <w:color w:val="4472C4" w:themeColor="accent1"/>
        <w:sz w:val="20"/>
      </w:rPr>
      <w:t>Shiv Kumar</w:t>
    </w:r>
  </w:p>
  <w:p w14:paraId="74C6C657" w14:textId="58887557" w:rsidR="00A6549B" w:rsidRPr="00562F0D" w:rsidRDefault="00A6549B" w:rsidP="00A6549B">
    <w:pPr>
      <w:pStyle w:val="Header"/>
      <w:rPr>
        <w:rFonts w:ascii="Bahnschrift" w:hAnsi="Bahnschrift" w:cs="Arial"/>
        <w:color w:val="4472C4" w:themeColor="accent1"/>
        <w:sz w:val="20"/>
      </w:rPr>
    </w:pPr>
    <w:r w:rsidRPr="00562F0D">
      <w:rPr>
        <w:rFonts w:ascii="Bahnschrift" w:hAnsi="Bahnschrift" w:cs="Arial"/>
        <w:color w:val="4472C4" w:themeColor="accent1"/>
        <w:sz w:val="20"/>
      </w:rPr>
      <w:tab/>
    </w:r>
    <w:r w:rsidRPr="00562F0D">
      <w:rPr>
        <w:rFonts w:ascii="Bahnschrift" w:hAnsi="Bahnschrift" w:cs="Arial"/>
        <w:color w:val="4472C4" w:themeColor="accent1"/>
        <w:sz w:val="20"/>
      </w:rPr>
      <w:tab/>
    </w:r>
    <w:r w:rsidR="00870FBE">
      <w:rPr>
        <w:rFonts w:ascii="Bahnschrift" w:hAnsi="Bahnschrift" w:cs="Arial"/>
        <w:color w:val="4472C4" w:themeColor="accent1"/>
        <w:sz w:val="20"/>
      </w:rPr>
      <w:t>Vikas K Aghav</w:t>
    </w:r>
  </w:p>
  <w:p w14:paraId="08B3F9FC" w14:textId="1EF532AF" w:rsidR="00A6549B" w:rsidRPr="00562F0D" w:rsidRDefault="00A6549B" w:rsidP="00A6549B">
    <w:pPr>
      <w:pStyle w:val="Header"/>
      <w:rPr>
        <w:rFonts w:ascii="Bahnschrift" w:hAnsi="Bahnschrift" w:cs="Arial"/>
        <w:color w:val="4472C4" w:themeColor="accent1"/>
        <w:sz w:val="20"/>
      </w:rPr>
    </w:pPr>
    <w:r w:rsidRPr="00562F0D">
      <w:rPr>
        <w:rFonts w:ascii="Bahnschrift" w:hAnsi="Bahnschrift" w:cs="Arial"/>
        <w:color w:val="4472C4" w:themeColor="accent1"/>
        <w:sz w:val="20"/>
      </w:rPr>
      <w:t xml:space="preserve">Date: </w:t>
    </w:r>
    <w:r w:rsidR="00870FBE">
      <w:rPr>
        <w:rFonts w:ascii="Bahnschrift" w:hAnsi="Bahnschrift" w:cs="Arial"/>
        <w:color w:val="4472C4" w:themeColor="accent1"/>
        <w:sz w:val="20"/>
      </w:rPr>
      <w:t>10 Aug</w:t>
    </w:r>
    <w:r w:rsidRPr="00562F0D">
      <w:rPr>
        <w:rFonts w:ascii="Bahnschrift" w:hAnsi="Bahnschrift" w:cs="Arial"/>
        <w:color w:val="4472C4" w:themeColor="accent1"/>
        <w:sz w:val="20"/>
      </w:rPr>
      <w:t xml:space="preserve"> 2019</w:t>
    </w:r>
    <w:r w:rsidRPr="00562F0D">
      <w:rPr>
        <w:rFonts w:ascii="Bahnschrift" w:hAnsi="Bahnschrift" w:cs="Arial"/>
        <w:color w:val="4472C4" w:themeColor="accent1"/>
        <w:sz w:val="20"/>
      </w:rPr>
      <w:tab/>
    </w:r>
    <w:r w:rsidRPr="00562F0D">
      <w:rPr>
        <w:rFonts w:ascii="Bahnschrift" w:hAnsi="Bahnschrift" w:cs="Arial"/>
        <w:color w:val="4472C4" w:themeColor="accent1"/>
        <w:sz w:val="20"/>
      </w:rPr>
      <w:tab/>
    </w:r>
    <w:r w:rsidR="00BF6DC9">
      <w:rPr>
        <w:rFonts w:ascii="Bahnschrift" w:hAnsi="Bahnschrift" w:cs="Arial"/>
        <w:color w:val="4472C4" w:themeColor="accent1"/>
        <w:sz w:val="20"/>
      </w:rPr>
      <w:t>Utkarsh Shastri</w:t>
    </w:r>
  </w:p>
  <w:p w14:paraId="7B89EE1E" w14:textId="77777777" w:rsidR="003A3171" w:rsidRPr="00A6549B" w:rsidRDefault="00A6549B" w:rsidP="00A6549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CADC620" wp14:editId="4196AAB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Square wrapText="bothSides"/>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51A1B" w14:textId="77777777" w:rsidR="00A6549B" w:rsidRDefault="00A6549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DC62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7851A1B" w14:textId="77777777" w:rsidR="00A6549B" w:rsidRDefault="00A6549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82A9A"/>
    <w:multiLevelType w:val="hybridMultilevel"/>
    <w:tmpl w:val="0C22D28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F149A"/>
    <w:multiLevelType w:val="hybridMultilevel"/>
    <w:tmpl w:val="041C1E3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DE91F6E"/>
    <w:multiLevelType w:val="hybridMultilevel"/>
    <w:tmpl w:val="D3283B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E6D7FDF"/>
    <w:multiLevelType w:val="hybridMultilevel"/>
    <w:tmpl w:val="104465F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06723D"/>
    <w:multiLevelType w:val="hybridMultilevel"/>
    <w:tmpl w:val="CD7246BC"/>
    <w:lvl w:ilvl="0" w:tplc="FE28CA24">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A3174E"/>
    <w:multiLevelType w:val="hybridMultilevel"/>
    <w:tmpl w:val="8FBCC388"/>
    <w:lvl w:ilvl="0" w:tplc="B532BD58">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F927EE"/>
    <w:multiLevelType w:val="hybridMultilevel"/>
    <w:tmpl w:val="0A0A6DC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572F76"/>
    <w:multiLevelType w:val="hybridMultilevel"/>
    <w:tmpl w:val="F4E0E7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B030270"/>
    <w:multiLevelType w:val="hybridMultilevel"/>
    <w:tmpl w:val="73EA63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53EF4F28"/>
    <w:multiLevelType w:val="hybridMultilevel"/>
    <w:tmpl w:val="0C22D28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451E97"/>
    <w:multiLevelType w:val="hybridMultilevel"/>
    <w:tmpl w:val="7054B3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CF54612"/>
    <w:multiLevelType w:val="hybridMultilevel"/>
    <w:tmpl w:val="CCFECE88"/>
    <w:lvl w:ilvl="0" w:tplc="B532BD58">
      <w:start w:val="1"/>
      <w:numFmt w:val="upperLetter"/>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C34064"/>
    <w:multiLevelType w:val="hybridMultilevel"/>
    <w:tmpl w:val="ED5EB7B2"/>
    <w:lvl w:ilvl="0" w:tplc="690C59DE">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1"/>
  </w:num>
  <w:num w:numId="3">
    <w:abstractNumId w:val="10"/>
  </w:num>
  <w:num w:numId="4">
    <w:abstractNumId w:val="11"/>
  </w:num>
  <w:num w:numId="5">
    <w:abstractNumId w:val="12"/>
  </w:num>
  <w:num w:numId="6">
    <w:abstractNumId w:val="4"/>
  </w:num>
  <w:num w:numId="7">
    <w:abstractNumId w:val="8"/>
  </w:num>
  <w:num w:numId="8">
    <w:abstractNumId w:val="7"/>
  </w:num>
  <w:num w:numId="9">
    <w:abstractNumId w:val="2"/>
  </w:num>
  <w:num w:numId="10">
    <w:abstractNumId w:val="9"/>
  </w:num>
  <w:num w:numId="11">
    <w:abstractNumId w:val="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57"/>
    <w:rsid w:val="00031495"/>
    <w:rsid w:val="000469CB"/>
    <w:rsid w:val="000525A6"/>
    <w:rsid w:val="00061131"/>
    <w:rsid w:val="0006619B"/>
    <w:rsid w:val="00066F47"/>
    <w:rsid w:val="00072994"/>
    <w:rsid w:val="00083C5B"/>
    <w:rsid w:val="00083C79"/>
    <w:rsid w:val="00085822"/>
    <w:rsid w:val="000913C3"/>
    <w:rsid w:val="000918D9"/>
    <w:rsid w:val="000A2557"/>
    <w:rsid w:val="000B26A3"/>
    <w:rsid w:val="000B4FD3"/>
    <w:rsid w:val="000D4D6C"/>
    <w:rsid w:val="00125F3E"/>
    <w:rsid w:val="0014088D"/>
    <w:rsid w:val="00142482"/>
    <w:rsid w:val="0014762E"/>
    <w:rsid w:val="00151B2D"/>
    <w:rsid w:val="00174BF3"/>
    <w:rsid w:val="0019121B"/>
    <w:rsid w:val="0019710F"/>
    <w:rsid w:val="001A0320"/>
    <w:rsid w:val="001A06D5"/>
    <w:rsid w:val="001A4657"/>
    <w:rsid w:val="001A474E"/>
    <w:rsid w:val="001B5FEC"/>
    <w:rsid w:val="001C0289"/>
    <w:rsid w:val="001D0AA4"/>
    <w:rsid w:val="001D13E6"/>
    <w:rsid w:val="001E3BDF"/>
    <w:rsid w:val="001F3C1A"/>
    <w:rsid w:val="002005CE"/>
    <w:rsid w:val="00220BFF"/>
    <w:rsid w:val="002371D2"/>
    <w:rsid w:val="00245FD3"/>
    <w:rsid w:val="0025707C"/>
    <w:rsid w:val="00262078"/>
    <w:rsid w:val="00263997"/>
    <w:rsid w:val="00270939"/>
    <w:rsid w:val="00284F8F"/>
    <w:rsid w:val="002961C3"/>
    <w:rsid w:val="002B0866"/>
    <w:rsid w:val="002B17E8"/>
    <w:rsid w:val="002B3CE1"/>
    <w:rsid w:val="002B6F5B"/>
    <w:rsid w:val="002E2B69"/>
    <w:rsid w:val="002E3FFF"/>
    <w:rsid w:val="003101D2"/>
    <w:rsid w:val="00315037"/>
    <w:rsid w:val="0036141B"/>
    <w:rsid w:val="00370104"/>
    <w:rsid w:val="00393B9A"/>
    <w:rsid w:val="0039702D"/>
    <w:rsid w:val="003A3171"/>
    <w:rsid w:val="003A3EFD"/>
    <w:rsid w:val="003B0B09"/>
    <w:rsid w:val="003B7AEB"/>
    <w:rsid w:val="003B7F6C"/>
    <w:rsid w:val="00405307"/>
    <w:rsid w:val="00412F85"/>
    <w:rsid w:val="00444E8C"/>
    <w:rsid w:val="004554F2"/>
    <w:rsid w:val="004805CE"/>
    <w:rsid w:val="0048639D"/>
    <w:rsid w:val="0048762D"/>
    <w:rsid w:val="00494D57"/>
    <w:rsid w:val="004A378D"/>
    <w:rsid w:val="004A5405"/>
    <w:rsid w:val="004D3246"/>
    <w:rsid w:val="00504341"/>
    <w:rsid w:val="00526F74"/>
    <w:rsid w:val="005402F3"/>
    <w:rsid w:val="00545ABD"/>
    <w:rsid w:val="00545DF5"/>
    <w:rsid w:val="00552BAB"/>
    <w:rsid w:val="00562277"/>
    <w:rsid w:val="00562F0D"/>
    <w:rsid w:val="005700F8"/>
    <w:rsid w:val="0057316C"/>
    <w:rsid w:val="005762B6"/>
    <w:rsid w:val="005A24E3"/>
    <w:rsid w:val="005B7EA3"/>
    <w:rsid w:val="005E321B"/>
    <w:rsid w:val="005F7D87"/>
    <w:rsid w:val="00614697"/>
    <w:rsid w:val="00622F17"/>
    <w:rsid w:val="006321B7"/>
    <w:rsid w:val="00640317"/>
    <w:rsid w:val="00641B65"/>
    <w:rsid w:val="00644AB1"/>
    <w:rsid w:val="00646AFF"/>
    <w:rsid w:val="006513A1"/>
    <w:rsid w:val="006543F4"/>
    <w:rsid w:val="00663D70"/>
    <w:rsid w:val="00672A92"/>
    <w:rsid w:val="0068610E"/>
    <w:rsid w:val="006A4C2B"/>
    <w:rsid w:val="006B6FDB"/>
    <w:rsid w:val="006B7195"/>
    <w:rsid w:val="006E29A1"/>
    <w:rsid w:val="006E6698"/>
    <w:rsid w:val="0072511C"/>
    <w:rsid w:val="007257CB"/>
    <w:rsid w:val="00730850"/>
    <w:rsid w:val="00736FAE"/>
    <w:rsid w:val="0074446D"/>
    <w:rsid w:val="00762828"/>
    <w:rsid w:val="0077743F"/>
    <w:rsid w:val="00796216"/>
    <w:rsid w:val="007A1CDF"/>
    <w:rsid w:val="007B1003"/>
    <w:rsid w:val="007D6496"/>
    <w:rsid w:val="007E1FF1"/>
    <w:rsid w:val="007E2EC5"/>
    <w:rsid w:val="007F1C11"/>
    <w:rsid w:val="007F3541"/>
    <w:rsid w:val="008002EA"/>
    <w:rsid w:val="008031F6"/>
    <w:rsid w:val="00843FDD"/>
    <w:rsid w:val="00853D13"/>
    <w:rsid w:val="00855F3A"/>
    <w:rsid w:val="008651A8"/>
    <w:rsid w:val="0086697E"/>
    <w:rsid w:val="00870FBE"/>
    <w:rsid w:val="008845B1"/>
    <w:rsid w:val="0089251C"/>
    <w:rsid w:val="008A2D41"/>
    <w:rsid w:val="008A434A"/>
    <w:rsid w:val="008E2209"/>
    <w:rsid w:val="008F20A2"/>
    <w:rsid w:val="00904E8D"/>
    <w:rsid w:val="009070C3"/>
    <w:rsid w:val="00910E2D"/>
    <w:rsid w:val="00913361"/>
    <w:rsid w:val="009133D9"/>
    <w:rsid w:val="00923F9B"/>
    <w:rsid w:val="00930FF5"/>
    <w:rsid w:val="009544B3"/>
    <w:rsid w:val="0097554D"/>
    <w:rsid w:val="00985D69"/>
    <w:rsid w:val="009943D7"/>
    <w:rsid w:val="009C16A8"/>
    <w:rsid w:val="009D31DB"/>
    <w:rsid w:val="009D3F3D"/>
    <w:rsid w:val="009D72B5"/>
    <w:rsid w:val="009D792C"/>
    <w:rsid w:val="009E2B46"/>
    <w:rsid w:val="009F2D37"/>
    <w:rsid w:val="009F42E9"/>
    <w:rsid w:val="009F6034"/>
    <w:rsid w:val="009F7F1A"/>
    <w:rsid w:val="00A054BE"/>
    <w:rsid w:val="00A121FC"/>
    <w:rsid w:val="00A13523"/>
    <w:rsid w:val="00A1388B"/>
    <w:rsid w:val="00A30361"/>
    <w:rsid w:val="00A3170E"/>
    <w:rsid w:val="00A44F3F"/>
    <w:rsid w:val="00A6549B"/>
    <w:rsid w:val="00A764BB"/>
    <w:rsid w:val="00A770CC"/>
    <w:rsid w:val="00A8066D"/>
    <w:rsid w:val="00A86B5A"/>
    <w:rsid w:val="00A93F13"/>
    <w:rsid w:val="00AA1F24"/>
    <w:rsid w:val="00AA2667"/>
    <w:rsid w:val="00AA7172"/>
    <w:rsid w:val="00AB2AD6"/>
    <w:rsid w:val="00AB46EF"/>
    <w:rsid w:val="00AB500C"/>
    <w:rsid w:val="00AC4509"/>
    <w:rsid w:val="00AD5206"/>
    <w:rsid w:val="00AE0373"/>
    <w:rsid w:val="00AE7A87"/>
    <w:rsid w:val="00AF0C7D"/>
    <w:rsid w:val="00B01224"/>
    <w:rsid w:val="00B100EE"/>
    <w:rsid w:val="00B12929"/>
    <w:rsid w:val="00B32D6F"/>
    <w:rsid w:val="00B46949"/>
    <w:rsid w:val="00B517C0"/>
    <w:rsid w:val="00B576BE"/>
    <w:rsid w:val="00B74606"/>
    <w:rsid w:val="00B7529B"/>
    <w:rsid w:val="00B805AF"/>
    <w:rsid w:val="00B97720"/>
    <w:rsid w:val="00BA2FA1"/>
    <w:rsid w:val="00BD28FF"/>
    <w:rsid w:val="00BF6DC9"/>
    <w:rsid w:val="00C0431E"/>
    <w:rsid w:val="00C111B6"/>
    <w:rsid w:val="00C119A3"/>
    <w:rsid w:val="00C33ABC"/>
    <w:rsid w:val="00C342C0"/>
    <w:rsid w:val="00C71643"/>
    <w:rsid w:val="00C72CC7"/>
    <w:rsid w:val="00C92116"/>
    <w:rsid w:val="00C96C48"/>
    <w:rsid w:val="00CB6455"/>
    <w:rsid w:val="00CC6A53"/>
    <w:rsid w:val="00CD1310"/>
    <w:rsid w:val="00CE04C2"/>
    <w:rsid w:val="00CE37AC"/>
    <w:rsid w:val="00D02F1D"/>
    <w:rsid w:val="00D0426C"/>
    <w:rsid w:val="00D05080"/>
    <w:rsid w:val="00D17BCE"/>
    <w:rsid w:val="00D21250"/>
    <w:rsid w:val="00D2198D"/>
    <w:rsid w:val="00D35108"/>
    <w:rsid w:val="00D35FE9"/>
    <w:rsid w:val="00D51698"/>
    <w:rsid w:val="00D5731F"/>
    <w:rsid w:val="00D60DFB"/>
    <w:rsid w:val="00D661BE"/>
    <w:rsid w:val="00D8524D"/>
    <w:rsid w:val="00D971BE"/>
    <w:rsid w:val="00DC7B1A"/>
    <w:rsid w:val="00DD5032"/>
    <w:rsid w:val="00DD6047"/>
    <w:rsid w:val="00DE5462"/>
    <w:rsid w:val="00E00DA7"/>
    <w:rsid w:val="00E04103"/>
    <w:rsid w:val="00E23323"/>
    <w:rsid w:val="00E27600"/>
    <w:rsid w:val="00E30F2D"/>
    <w:rsid w:val="00E33C24"/>
    <w:rsid w:val="00E451D0"/>
    <w:rsid w:val="00E475E5"/>
    <w:rsid w:val="00E47893"/>
    <w:rsid w:val="00E478AD"/>
    <w:rsid w:val="00E47AF1"/>
    <w:rsid w:val="00E52A6E"/>
    <w:rsid w:val="00E578B7"/>
    <w:rsid w:val="00E63AE1"/>
    <w:rsid w:val="00E92062"/>
    <w:rsid w:val="00EA0DB6"/>
    <w:rsid w:val="00EA7187"/>
    <w:rsid w:val="00EC0DDF"/>
    <w:rsid w:val="00ED0B6C"/>
    <w:rsid w:val="00ED76F3"/>
    <w:rsid w:val="00EF0115"/>
    <w:rsid w:val="00EF5A26"/>
    <w:rsid w:val="00EF7A14"/>
    <w:rsid w:val="00F02529"/>
    <w:rsid w:val="00F24488"/>
    <w:rsid w:val="00F24920"/>
    <w:rsid w:val="00F27E0B"/>
    <w:rsid w:val="00F35920"/>
    <w:rsid w:val="00F47C18"/>
    <w:rsid w:val="00F727E2"/>
    <w:rsid w:val="00F75F09"/>
    <w:rsid w:val="00F955CA"/>
    <w:rsid w:val="00FB3BA1"/>
    <w:rsid w:val="00FB4E13"/>
    <w:rsid w:val="00FC0996"/>
    <w:rsid w:val="00FC5FAB"/>
    <w:rsid w:val="00FD35EC"/>
    <w:rsid w:val="00FD3ADB"/>
    <w:rsid w:val="00FE310E"/>
    <w:rsid w:val="00FE3170"/>
    <w:rsid w:val="00FE414A"/>
    <w:rsid w:val="00FE4D1E"/>
    <w:rsid w:val="00FE6B92"/>
    <w:rsid w:val="00FF1326"/>
    <w:rsid w:val="00FF67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4E32B"/>
  <w15:chartTrackingRefBased/>
  <w15:docId w15:val="{81B4FA3B-D4CB-4C59-8BC4-408CE2B7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F3D"/>
    <w:pPr>
      <w:ind w:left="720"/>
      <w:contextualSpacing/>
    </w:pPr>
  </w:style>
  <w:style w:type="paragraph" w:customStyle="1" w:styleId="Default">
    <w:name w:val="Default"/>
    <w:rsid w:val="009D3F3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A31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171"/>
  </w:style>
  <w:style w:type="paragraph" w:styleId="Footer">
    <w:name w:val="footer"/>
    <w:basedOn w:val="Normal"/>
    <w:link w:val="FooterChar"/>
    <w:uiPriority w:val="99"/>
    <w:unhideWhenUsed/>
    <w:rsid w:val="003A31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171"/>
  </w:style>
  <w:style w:type="table" w:styleId="TableGrid">
    <w:name w:val="Table Grid"/>
    <w:basedOn w:val="TableNormal"/>
    <w:uiPriority w:val="39"/>
    <w:rsid w:val="00E47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32D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530047">
      <w:bodyDiv w:val="1"/>
      <w:marLeft w:val="0"/>
      <w:marRight w:val="0"/>
      <w:marTop w:val="0"/>
      <w:marBottom w:val="0"/>
      <w:divBdr>
        <w:top w:val="none" w:sz="0" w:space="0" w:color="auto"/>
        <w:left w:val="none" w:sz="0" w:space="0" w:color="auto"/>
        <w:bottom w:val="none" w:sz="0" w:space="0" w:color="auto"/>
        <w:right w:val="none" w:sz="0" w:space="0" w:color="auto"/>
      </w:divBdr>
    </w:div>
    <w:div w:id="211320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S Nair</dc:creator>
  <cp:keywords/>
  <dc:description/>
  <cp:lastModifiedBy>Maneesh S Nair</cp:lastModifiedBy>
  <cp:revision>41</cp:revision>
  <cp:lastPrinted>2019-06-11T09:35:00Z</cp:lastPrinted>
  <dcterms:created xsi:type="dcterms:W3CDTF">2019-08-10T20:45:00Z</dcterms:created>
  <dcterms:modified xsi:type="dcterms:W3CDTF">2019-08-10T21:58:00Z</dcterms:modified>
</cp:coreProperties>
</file>