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210F8" w14:textId="3F60B321" w:rsidR="005B2106" w:rsidRPr="00B76D2E" w:rsidRDefault="00AC6D16" w:rsidP="005B2106">
      <w:pPr>
        <w:spacing w:after="0"/>
        <w:jc w:val="center"/>
        <w:rPr>
          <w:rFonts w:cstheme="minorHAnsi"/>
          <w:b/>
          <w:bCs/>
          <w:sz w:val="24"/>
          <w:szCs w:val="24"/>
        </w:rPr>
      </w:pPr>
      <w:r w:rsidRPr="00B76D2E">
        <w:rPr>
          <w:rFonts w:cstheme="minorHAnsi"/>
          <w:b/>
          <w:bCs/>
          <w:sz w:val="24"/>
          <w:szCs w:val="24"/>
        </w:rPr>
        <w:t>Project Design Phase-I</w:t>
      </w:r>
    </w:p>
    <w:p w14:paraId="0E2C23DA" w14:textId="61E888C2" w:rsidR="009D3AA0" w:rsidRPr="00B76D2E" w:rsidRDefault="00374433" w:rsidP="005B2106">
      <w:pPr>
        <w:spacing w:after="0"/>
        <w:jc w:val="center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Solution Architecture</w:t>
      </w:r>
    </w:p>
    <w:p w14:paraId="53F68F12" w14:textId="77777777" w:rsidR="005B2106" w:rsidRPr="00AB20AC" w:rsidRDefault="005B2106" w:rsidP="005B2106">
      <w:pPr>
        <w:spacing w:after="0"/>
        <w:jc w:val="center"/>
        <w:rPr>
          <w:rFonts w:cstheme="minorHAnsi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B2106" w:rsidRPr="00AB20AC" w14:paraId="38C4EC49" w14:textId="77777777" w:rsidTr="005C23C7">
        <w:tc>
          <w:tcPr>
            <w:tcW w:w="4508" w:type="dxa"/>
          </w:tcPr>
          <w:p w14:paraId="07E618AF" w14:textId="13A0225E" w:rsidR="005B2106" w:rsidRPr="00AB20AC" w:rsidRDefault="005B2106" w:rsidP="005C23C7">
            <w:pPr>
              <w:rPr>
                <w:rFonts w:cstheme="minorHAnsi"/>
              </w:rPr>
            </w:pPr>
            <w:r w:rsidRPr="00AB20AC">
              <w:rPr>
                <w:rFonts w:cstheme="minorHAnsi"/>
              </w:rPr>
              <w:t>Date</w:t>
            </w:r>
          </w:p>
        </w:tc>
        <w:tc>
          <w:tcPr>
            <w:tcW w:w="4508" w:type="dxa"/>
          </w:tcPr>
          <w:p w14:paraId="214D97CA" w14:textId="6FBDBF75" w:rsidR="005B2106" w:rsidRPr="00AB20AC" w:rsidRDefault="000335CD" w:rsidP="005C23C7">
            <w:pPr>
              <w:rPr>
                <w:rFonts w:cstheme="minorHAnsi"/>
              </w:rPr>
            </w:pPr>
            <w:r>
              <w:rPr>
                <w:rFonts w:cstheme="minorHAnsi"/>
              </w:rPr>
              <w:t>6</w:t>
            </w:r>
            <w:r w:rsidRPr="000335CD">
              <w:rPr>
                <w:rFonts w:cstheme="minorHAnsi"/>
              </w:rPr>
              <w:t xml:space="preserve"> February 2026</w:t>
            </w:r>
          </w:p>
        </w:tc>
      </w:tr>
      <w:tr w:rsidR="000708AF" w:rsidRPr="00AB20AC" w14:paraId="590B6113" w14:textId="77777777" w:rsidTr="005C23C7">
        <w:tc>
          <w:tcPr>
            <w:tcW w:w="4508" w:type="dxa"/>
          </w:tcPr>
          <w:p w14:paraId="75A9866E" w14:textId="5DDBB361" w:rsidR="000708AF" w:rsidRPr="00AB20AC" w:rsidRDefault="000708AF" w:rsidP="000708AF">
            <w:pPr>
              <w:rPr>
                <w:rFonts w:cstheme="minorHAnsi"/>
              </w:rPr>
            </w:pPr>
            <w:r w:rsidRPr="00AB20AC">
              <w:rPr>
                <w:rFonts w:cstheme="minorHAnsi"/>
              </w:rPr>
              <w:t>Team ID</w:t>
            </w:r>
          </w:p>
        </w:tc>
        <w:tc>
          <w:tcPr>
            <w:tcW w:w="4508" w:type="dxa"/>
          </w:tcPr>
          <w:p w14:paraId="039728F8" w14:textId="169424F2" w:rsidR="000708AF" w:rsidRPr="00AB20AC" w:rsidRDefault="000335CD" w:rsidP="000708AF">
            <w:pPr>
              <w:rPr>
                <w:rFonts w:cstheme="minorHAnsi"/>
              </w:rPr>
            </w:pPr>
            <w:r w:rsidRPr="000335CD">
              <w:rPr>
                <w:rFonts w:cstheme="minorHAnsi"/>
              </w:rPr>
              <w:t>LTVIP2026TMIDS66672</w:t>
            </w:r>
          </w:p>
        </w:tc>
      </w:tr>
      <w:tr w:rsidR="000708AF" w:rsidRPr="00AB20AC" w14:paraId="44337B49" w14:textId="77777777" w:rsidTr="005C23C7">
        <w:tc>
          <w:tcPr>
            <w:tcW w:w="4508" w:type="dxa"/>
          </w:tcPr>
          <w:p w14:paraId="2497EB79" w14:textId="171BDB5C" w:rsidR="000708AF" w:rsidRPr="00AB20AC" w:rsidRDefault="000708AF" w:rsidP="000708AF">
            <w:pPr>
              <w:rPr>
                <w:rFonts w:cstheme="minorHAnsi"/>
              </w:rPr>
            </w:pPr>
            <w:r w:rsidRPr="00AB20AC">
              <w:rPr>
                <w:rFonts w:cstheme="minorHAnsi"/>
              </w:rPr>
              <w:t>Project Name</w:t>
            </w:r>
          </w:p>
        </w:tc>
        <w:tc>
          <w:tcPr>
            <w:tcW w:w="4508" w:type="dxa"/>
          </w:tcPr>
          <w:p w14:paraId="73314510" w14:textId="75EBA8B0" w:rsidR="000708AF" w:rsidRPr="00AB20AC" w:rsidRDefault="000335CD" w:rsidP="000708AF">
            <w:pPr>
              <w:rPr>
                <w:rFonts w:cstheme="minorHAnsi"/>
              </w:rPr>
            </w:pPr>
            <w:r w:rsidRPr="000335CD">
              <w:rPr>
                <w:rFonts w:cstheme="minorHAnsi"/>
              </w:rPr>
              <w:t>Heart Disease Analysis Using Tableau</w:t>
            </w:r>
          </w:p>
        </w:tc>
      </w:tr>
      <w:tr w:rsidR="005B2106" w:rsidRPr="00AB20AC" w14:paraId="64738A3C" w14:textId="77777777" w:rsidTr="005C23C7">
        <w:tc>
          <w:tcPr>
            <w:tcW w:w="4508" w:type="dxa"/>
          </w:tcPr>
          <w:p w14:paraId="060D7EC2" w14:textId="77777777" w:rsidR="005B2106" w:rsidRPr="00AB20AC" w:rsidRDefault="005B2106" w:rsidP="005C23C7">
            <w:pPr>
              <w:rPr>
                <w:rFonts w:cstheme="minorHAnsi"/>
              </w:rPr>
            </w:pPr>
            <w:r w:rsidRPr="00AB20AC">
              <w:rPr>
                <w:rFonts w:cstheme="minorHAnsi"/>
              </w:rPr>
              <w:t>Maximum Marks</w:t>
            </w:r>
          </w:p>
        </w:tc>
        <w:tc>
          <w:tcPr>
            <w:tcW w:w="4508" w:type="dxa"/>
          </w:tcPr>
          <w:p w14:paraId="4EC486C8" w14:textId="38898A9A" w:rsidR="005B2106" w:rsidRPr="00AB20AC" w:rsidRDefault="00374433" w:rsidP="005C23C7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5B2106" w:rsidRPr="00AB20AC">
              <w:rPr>
                <w:rFonts w:cstheme="minorHAnsi"/>
              </w:rPr>
              <w:t xml:space="preserve"> Marks</w:t>
            </w:r>
          </w:p>
        </w:tc>
      </w:tr>
    </w:tbl>
    <w:p w14:paraId="673BEE2D" w14:textId="77777777" w:rsidR="007A3AE5" w:rsidRDefault="007A3AE5" w:rsidP="00DB6A25">
      <w:pPr>
        <w:rPr>
          <w:rFonts w:cstheme="minorHAnsi"/>
          <w:b/>
          <w:bCs/>
        </w:rPr>
      </w:pPr>
    </w:p>
    <w:p w14:paraId="20C02ED0" w14:textId="3FCAD10D" w:rsidR="00374433" w:rsidRPr="000F0ECD" w:rsidRDefault="007208C9" w:rsidP="00DB6A25">
      <w:pPr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N"/>
        </w:rPr>
      </w:pPr>
      <w:r w:rsidRPr="000F0ECD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N"/>
        </w:rPr>
        <w:t>Solution Architecture:</w:t>
      </w:r>
    </w:p>
    <w:p w14:paraId="79CB916A" w14:textId="77777777" w:rsidR="009067B1" w:rsidRPr="009067B1" w:rsidRDefault="009067B1" w:rsidP="009067B1">
      <w:pPr>
        <w:shd w:val="clear" w:color="auto" w:fill="FFFFFF"/>
        <w:spacing w:after="375" w:line="240" w:lineRule="auto"/>
        <w:rPr>
          <w:rFonts w:ascii="Arial" w:eastAsia="Times New Roman" w:hAnsi="Arial" w:cs="Arial"/>
          <w:color w:val="000000"/>
          <w:sz w:val="24"/>
          <w:szCs w:val="24"/>
          <w:lang w:eastAsia="en-IN"/>
        </w:rPr>
      </w:pPr>
      <w:r w:rsidRPr="009067B1">
        <w:rPr>
          <w:rFonts w:ascii="Arial" w:eastAsia="Times New Roman" w:hAnsi="Arial" w:cs="Arial"/>
          <w:color w:val="000000"/>
          <w:sz w:val="24"/>
          <w:szCs w:val="24"/>
          <w:lang w:eastAsia="en-IN"/>
        </w:rPr>
        <w:t>Solution architecture is a complex process – with many sub-processes – that bridges the gap between business problems and technology solutions. Its goals are to:</w:t>
      </w:r>
    </w:p>
    <w:p w14:paraId="11967BDB" w14:textId="77777777" w:rsidR="009067B1" w:rsidRPr="009067B1" w:rsidRDefault="009067B1" w:rsidP="009067B1">
      <w:pPr>
        <w:numPr>
          <w:ilvl w:val="0"/>
          <w:numId w:val="2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4"/>
          <w:szCs w:val="24"/>
          <w:lang w:eastAsia="en-IN"/>
        </w:rPr>
      </w:pPr>
      <w:r w:rsidRPr="009067B1">
        <w:rPr>
          <w:rFonts w:ascii="Arial" w:eastAsia="Times New Roman" w:hAnsi="Arial" w:cs="Arial"/>
          <w:color w:val="000000"/>
          <w:sz w:val="24"/>
          <w:szCs w:val="24"/>
          <w:lang w:eastAsia="en-IN"/>
        </w:rPr>
        <w:t>Find the best tech solution to solve existing business problems.</w:t>
      </w:r>
    </w:p>
    <w:p w14:paraId="551A4D36" w14:textId="77777777" w:rsidR="009067B1" w:rsidRPr="009067B1" w:rsidRDefault="009067B1" w:rsidP="009067B1">
      <w:pPr>
        <w:numPr>
          <w:ilvl w:val="0"/>
          <w:numId w:val="2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4"/>
          <w:szCs w:val="24"/>
          <w:lang w:eastAsia="en-IN"/>
        </w:rPr>
      </w:pPr>
      <w:r w:rsidRPr="009067B1">
        <w:rPr>
          <w:rFonts w:ascii="Arial" w:eastAsia="Times New Roman" w:hAnsi="Arial" w:cs="Arial"/>
          <w:color w:val="000000"/>
          <w:sz w:val="24"/>
          <w:szCs w:val="24"/>
          <w:lang w:eastAsia="en-IN"/>
        </w:rPr>
        <w:t>Describe the structure, characteristics, behavior, and other aspects of the software to project stakeholders.</w:t>
      </w:r>
    </w:p>
    <w:p w14:paraId="6D10E37C" w14:textId="77777777" w:rsidR="009067B1" w:rsidRPr="009067B1" w:rsidRDefault="009067B1" w:rsidP="009067B1">
      <w:pPr>
        <w:numPr>
          <w:ilvl w:val="0"/>
          <w:numId w:val="2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4"/>
          <w:szCs w:val="24"/>
          <w:lang w:eastAsia="en-IN"/>
        </w:rPr>
      </w:pPr>
      <w:r w:rsidRPr="009067B1">
        <w:rPr>
          <w:rFonts w:ascii="Arial" w:eastAsia="Times New Roman" w:hAnsi="Arial" w:cs="Arial"/>
          <w:color w:val="000000"/>
          <w:sz w:val="24"/>
          <w:szCs w:val="24"/>
          <w:lang w:eastAsia="en-IN"/>
        </w:rPr>
        <w:t>Define features, development phases, and solution requirements.</w:t>
      </w:r>
    </w:p>
    <w:p w14:paraId="3BF40834" w14:textId="77777777" w:rsidR="009067B1" w:rsidRPr="009067B1" w:rsidRDefault="009067B1" w:rsidP="009067B1">
      <w:pPr>
        <w:numPr>
          <w:ilvl w:val="0"/>
          <w:numId w:val="2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4"/>
          <w:szCs w:val="24"/>
          <w:lang w:eastAsia="en-IN"/>
        </w:rPr>
      </w:pPr>
      <w:r w:rsidRPr="009067B1">
        <w:rPr>
          <w:rFonts w:ascii="Arial" w:eastAsia="Times New Roman" w:hAnsi="Arial" w:cs="Arial"/>
          <w:color w:val="000000"/>
          <w:sz w:val="24"/>
          <w:szCs w:val="24"/>
          <w:lang w:eastAsia="en-IN"/>
        </w:rPr>
        <w:t>Provide specifications according to which the solution is defined, managed, and delivered.</w:t>
      </w:r>
    </w:p>
    <w:p w14:paraId="6CBD454E" w14:textId="77777777" w:rsidR="000F0ECD" w:rsidRDefault="000F0ECD" w:rsidP="000F0ECD">
      <w:pPr>
        <w:rPr>
          <w:rFonts w:cstheme="minorHAnsi"/>
          <w:b/>
          <w:bCs/>
        </w:rPr>
      </w:pPr>
    </w:p>
    <w:p w14:paraId="47568515" w14:textId="10108487" w:rsidR="00FD6D23" w:rsidRDefault="000923A6" w:rsidP="000F0ECD">
      <w:pPr>
        <w:rPr>
          <w:rFonts w:cstheme="minorHAnsi"/>
          <w:b/>
          <w:bCs/>
        </w:rPr>
      </w:pPr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N"/>
        </w:rPr>
        <w:t xml:space="preserve">Example - </w:t>
      </w:r>
      <w:r w:rsidR="000F0ECD" w:rsidRPr="000923A6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N"/>
        </w:rPr>
        <w:t>Solution Architectur</w:t>
      </w:r>
      <w:r w:rsidRPr="000923A6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N"/>
        </w:rPr>
        <w:t>e</w:t>
      </w:r>
      <w:r w:rsidR="000F0ECD" w:rsidRPr="000923A6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N"/>
        </w:rPr>
        <w:t xml:space="preserve"> Diagram</w:t>
      </w:r>
      <w:r w:rsidR="000F0ECD" w:rsidRPr="000923A6">
        <w:rPr>
          <w:rFonts w:cstheme="minorHAnsi"/>
          <w:b/>
          <w:bCs/>
        </w:rPr>
        <w:t>:</w:t>
      </w:r>
      <w:r>
        <w:rPr>
          <w:rFonts w:cstheme="minorHAnsi"/>
          <w:b/>
          <w:bCs/>
        </w:rPr>
        <w:t xml:space="preserve"> </w:t>
      </w:r>
    </w:p>
    <w:p w14:paraId="655E3A8F" w14:textId="77777777" w:rsidR="000923A6" w:rsidRPr="000923A6" w:rsidRDefault="000923A6" w:rsidP="000F0ECD">
      <w:pPr>
        <w:rPr>
          <w:rFonts w:cstheme="minorHAnsi"/>
          <w:b/>
          <w:bCs/>
        </w:rPr>
      </w:pPr>
    </w:p>
    <w:p w14:paraId="19AC78EB" w14:textId="5D81B4F9" w:rsidR="000F0ECD" w:rsidRDefault="000335CD" w:rsidP="000923A6">
      <w:pPr>
        <w:tabs>
          <w:tab w:val="left" w:pos="5529"/>
        </w:tabs>
        <w:rPr>
          <w:rFonts w:cstheme="minorHAnsi"/>
          <w:b/>
          <w:bCs/>
        </w:rPr>
      </w:pPr>
      <w:r>
        <w:rPr>
          <w:rFonts w:cstheme="minorHAnsi"/>
          <w:b/>
          <w:bCs/>
          <w:noProof/>
        </w:rPr>
        <w:drawing>
          <wp:inline distT="0" distB="0" distL="0" distR="0" wp14:anchorId="750F6AC1" wp14:editId="4EFE7CFD">
            <wp:extent cx="5993259" cy="3243943"/>
            <wp:effectExtent l="0" t="0" r="7620" b="0"/>
            <wp:docPr id="926440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634" cy="3265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50676C" w14:textId="140DE721" w:rsidR="000923A6" w:rsidRDefault="000923A6" w:rsidP="000923A6">
      <w:pPr>
        <w:rPr>
          <w:rFonts w:cstheme="minorHAnsi"/>
          <w:b/>
          <w:bCs/>
        </w:rPr>
      </w:pPr>
      <w:r>
        <w:rPr>
          <w:rStyle w:val="Emphasis"/>
          <w:rFonts w:ascii="Helvetica" w:hAnsi="Helvetica" w:cs="Helvetica"/>
          <w:color w:val="333333"/>
          <w:sz w:val="21"/>
          <w:szCs w:val="21"/>
        </w:rPr>
        <w:t xml:space="preserve">Figure 1: Architecture and data </w:t>
      </w:r>
    </w:p>
    <w:p w14:paraId="5022B2DE" w14:textId="77777777" w:rsidR="009E4E6C" w:rsidRDefault="009E4E6C" w:rsidP="000F0ECD">
      <w:pPr>
        <w:rPr>
          <w:rFonts w:cstheme="minorHAnsi"/>
          <w:b/>
          <w:bCs/>
        </w:rPr>
      </w:pPr>
    </w:p>
    <w:p w14:paraId="4F6A7B23" w14:textId="77777777" w:rsidR="007208C9" w:rsidRPr="00AB20AC" w:rsidRDefault="007208C9" w:rsidP="00DB6A25">
      <w:pPr>
        <w:rPr>
          <w:rFonts w:cstheme="minorHAnsi"/>
          <w:b/>
          <w:bCs/>
        </w:rPr>
      </w:pPr>
    </w:p>
    <w:sectPr w:rsidR="007208C9" w:rsidRPr="00AB20AC" w:rsidSect="007A3AE5">
      <w:pgSz w:w="11906" w:h="16838"/>
      <w:pgMar w:top="85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8C538A"/>
    <w:multiLevelType w:val="hybridMultilevel"/>
    <w:tmpl w:val="1D28EB5A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364" w:hanging="360"/>
      </w:pPr>
    </w:lvl>
    <w:lvl w:ilvl="2" w:tplc="4009001B" w:tentative="1">
      <w:start w:val="1"/>
      <w:numFmt w:val="lowerRoman"/>
      <w:lvlText w:val="%3."/>
      <w:lvlJc w:val="right"/>
      <w:pPr>
        <w:ind w:left="2084" w:hanging="180"/>
      </w:pPr>
    </w:lvl>
    <w:lvl w:ilvl="3" w:tplc="4009000F" w:tentative="1">
      <w:start w:val="1"/>
      <w:numFmt w:val="decimal"/>
      <w:lvlText w:val="%4."/>
      <w:lvlJc w:val="left"/>
      <w:pPr>
        <w:ind w:left="2804" w:hanging="360"/>
      </w:pPr>
    </w:lvl>
    <w:lvl w:ilvl="4" w:tplc="40090019" w:tentative="1">
      <w:start w:val="1"/>
      <w:numFmt w:val="lowerLetter"/>
      <w:lvlText w:val="%5."/>
      <w:lvlJc w:val="left"/>
      <w:pPr>
        <w:ind w:left="3524" w:hanging="360"/>
      </w:pPr>
    </w:lvl>
    <w:lvl w:ilvl="5" w:tplc="4009001B" w:tentative="1">
      <w:start w:val="1"/>
      <w:numFmt w:val="lowerRoman"/>
      <w:lvlText w:val="%6."/>
      <w:lvlJc w:val="right"/>
      <w:pPr>
        <w:ind w:left="4244" w:hanging="180"/>
      </w:pPr>
    </w:lvl>
    <w:lvl w:ilvl="6" w:tplc="4009000F" w:tentative="1">
      <w:start w:val="1"/>
      <w:numFmt w:val="decimal"/>
      <w:lvlText w:val="%7."/>
      <w:lvlJc w:val="left"/>
      <w:pPr>
        <w:ind w:left="4964" w:hanging="360"/>
      </w:pPr>
    </w:lvl>
    <w:lvl w:ilvl="7" w:tplc="40090019" w:tentative="1">
      <w:start w:val="1"/>
      <w:numFmt w:val="lowerLetter"/>
      <w:lvlText w:val="%8."/>
      <w:lvlJc w:val="left"/>
      <w:pPr>
        <w:ind w:left="5684" w:hanging="360"/>
      </w:pPr>
    </w:lvl>
    <w:lvl w:ilvl="8" w:tplc="40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58C4145B"/>
    <w:multiLevelType w:val="multilevel"/>
    <w:tmpl w:val="3A261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7293854">
    <w:abstractNumId w:val="0"/>
  </w:num>
  <w:num w:numId="2" w16cid:durableId="7005170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106"/>
    <w:rsid w:val="000335CD"/>
    <w:rsid w:val="000708AF"/>
    <w:rsid w:val="000923A6"/>
    <w:rsid w:val="000F0ECD"/>
    <w:rsid w:val="00101566"/>
    <w:rsid w:val="00213958"/>
    <w:rsid w:val="00374433"/>
    <w:rsid w:val="003C4A8E"/>
    <w:rsid w:val="003E3A16"/>
    <w:rsid w:val="004317CD"/>
    <w:rsid w:val="0054283A"/>
    <w:rsid w:val="005B2106"/>
    <w:rsid w:val="00604389"/>
    <w:rsid w:val="00604AAA"/>
    <w:rsid w:val="007208C9"/>
    <w:rsid w:val="007A3AE5"/>
    <w:rsid w:val="007D3B4C"/>
    <w:rsid w:val="008E20B8"/>
    <w:rsid w:val="009067B1"/>
    <w:rsid w:val="009D3AA0"/>
    <w:rsid w:val="009E4E6C"/>
    <w:rsid w:val="00A139B5"/>
    <w:rsid w:val="00AB20AC"/>
    <w:rsid w:val="00AC6D16"/>
    <w:rsid w:val="00AC7F0A"/>
    <w:rsid w:val="00B76D2E"/>
    <w:rsid w:val="00DB6A25"/>
    <w:rsid w:val="00FD6D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06088"/>
  <w15:chartTrackingRefBased/>
  <w15:docId w15:val="{86484CC3-CE50-4540-942E-1544BF88E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067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8E20B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26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3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114</Words>
  <Characters>654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Amarender Katkam</dc:creator>
  <cp:keywords/>
  <dc:description/>
  <cp:lastModifiedBy>Tejaswi Yerragalla</cp:lastModifiedBy>
  <cp:revision>3</cp:revision>
  <dcterms:created xsi:type="dcterms:W3CDTF">2022-10-03T08:27:00Z</dcterms:created>
  <dcterms:modified xsi:type="dcterms:W3CDTF">2026-03-01T09:02:00Z</dcterms:modified>
</cp:coreProperties>
</file>