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1FEF7F" w:rsidR="00266B62" w:rsidRPr="00707DE3" w:rsidRDefault="00C21D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37DA115" w:rsidR="00266B62" w:rsidRPr="00707DE3" w:rsidRDefault="00C21D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21D95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E0F923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1D95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14A607C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1D95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5ADB3A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1D95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9AE7791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21D95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18D958" w:rsidR="00757AF9" w:rsidRPr="00707DE3" w:rsidRDefault="00757AF9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C21D95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167ABE" w:rsidR="00C21D95" w:rsidRPr="00707DE3" w:rsidRDefault="00757AF9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21D95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C21D95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0B1EEF4" w:rsidR="00C21D95" w:rsidRPr="00707DE3" w:rsidRDefault="00757AF9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21D95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C21D95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D6392E8" w:rsidR="00C21D95" w:rsidRPr="00707DE3" w:rsidRDefault="00757AF9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21D95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C21D95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BB4B18" w:rsidR="00C21D95" w:rsidRPr="00707DE3" w:rsidRDefault="00757AF9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21D95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C21D95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C21D95" w:rsidRPr="00707DE3" w:rsidRDefault="00C21D95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1334925" w:rsidR="00C21D95" w:rsidRPr="00707DE3" w:rsidRDefault="00757AF9" w:rsidP="00C21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21D95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FA93300" w:rsidR="00C21D95" w:rsidRPr="00707DE3" w:rsidRDefault="00C21D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4B8A7E" w:rsidR="00266B62" w:rsidRPr="00707DE3" w:rsidRDefault="00757A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151A9A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21D95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EB293B7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9FC9716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B14D070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18524E2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EEBDA77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F2D33A1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2D6626F" w:rsidR="00266B62" w:rsidRPr="00707DE3" w:rsidRDefault="00757A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431D878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DC14419" w:rsidR="00266B62" w:rsidRPr="00707DE3" w:rsidRDefault="00757A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372CCE1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B43508A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1049982" w:rsidR="00266B62" w:rsidRPr="00707DE3" w:rsidRDefault="00757A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0D5F8A7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4EFAAC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885D3E7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9B25CC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0EFFD3F" w:rsidR="00266B62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E7437" w:rsidRPr="00707DE3" w14:paraId="64C1850E" w14:textId="77777777" w:rsidTr="00FF509F">
        <w:tc>
          <w:tcPr>
            <w:tcW w:w="4675" w:type="dxa"/>
          </w:tcPr>
          <w:p w14:paraId="1FCC6247" w14:textId="77777777" w:rsidR="00AE7437" w:rsidRPr="00707DE3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EE2FAEE" w14:textId="77777777" w:rsidR="00AE7437" w:rsidRDefault="00AE7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17CD38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CCAC152" w14:textId="7FD6C52C" w:rsidR="007F1C67" w:rsidRDefault="007F1C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A610D5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84A3440" w14:textId="07444F85" w:rsidR="007F1C67" w:rsidRDefault="007F1C67" w:rsidP="007F1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a.0</w:t>
      </w:r>
    </w:p>
    <w:p w14:paraId="2ADA5280" w14:textId="02505ECE" w:rsidR="007F1C67" w:rsidRDefault="007F1C67" w:rsidP="007F1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b.1/12</w:t>
      </w:r>
    </w:p>
    <w:p w14:paraId="6051C25A" w14:textId="451C33C4" w:rsidR="007F1C67" w:rsidRPr="007F1C67" w:rsidRDefault="007F1C67" w:rsidP="007F1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c.5/</w:t>
      </w:r>
      <w:r w:rsidR="0039319F">
        <w:rPr>
          <w:rFonts w:ascii="Times New Roman" w:hAnsi="Times New Roman" w:cs="Times New Roman"/>
          <w:sz w:val="28"/>
          <w:szCs w:val="28"/>
        </w:rPr>
        <w:t>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84F8CA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ED3E4BD" w14:textId="273DB950" w:rsidR="0039319F" w:rsidRPr="00F407B7" w:rsidRDefault="00D232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Ans.10/21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05FAEF95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14:paraId="06C5DF7B" w14:textId="77777777" w:rsidR="00D232F3" w:rsidRDefault="00D232F3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52A0D2F" w:rsidR="006D7AA1" w:rsidRDefault="00D232F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8A253C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73AAABD" w14:textId="77777777" w:rsidR="001B78FF" w:rsidRDefault="007270B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SOL.</w:t>
      </w:r>
    </w:p>
    <w:tbl>
      <w:tblPr>
        <w:tblW w:w="4375" w:type="dxa"/>
        <w:tblLook w:val="04A0" w:firstRow="1" w:lastRow="0" w:firstColumn="1" w:lastColumn="0" w:noHBand="0" w:noVBand="1"/>
      </w:tblPr>
      <w:tblGrid>
        <w:gridCol w:w="2135"/>
        <w:gridCol w:w="944"/>
        <w:gridCol w:w="721"/>
        <w:gridCol w:w="833"/>
      </w:tblGrid>
      <w:tr w:rsidR="001B78FF" w:rsidRPr="001B78FF" w14:paraId="48F3055F" w14:textId="77777777" w:rsidTr="001B78F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04D5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8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0FA2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92CB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4BFE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Weigh</w:t>
            </w:r>
          </w:p>
        </w:tc>
      </w:tr>
      <w:tr w:rsidR="001B78FF" w:rsidRPr="001B78FF" w14:paraId="60D5A67A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ECE6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EFCC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3.59656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4072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3.217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3F5E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17.849</w:t>
            </w:r>
          </w:p>
        </w:tc>
      </w:tr>
      <w:tr w:rsidR="001B78FF" w:rsidRPr="001B78FF" w14:paraId="203740B2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9266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4B77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3.695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EA2C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3.325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80EF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17.71</w:t>
            </w:r>
          </w:p>
        </w:tc>
      </w:tr>
      <w:tr w:rsidR="001B78FF" w:rsidRPr="001B78FF" w14:paraId="0CD3728D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A77D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0A14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666D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472D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17.02</w:t>
            </w:r>
          </w:p>
        </w:tc>
      </w:tr>
      <w:tr w:rsidR="001B78FF" w:rsidRPr="001B78FF" w14:paraId="0E699C44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3F99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A926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0.28588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E51A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0.957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0F87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3.1932</w:t>
            </w:r>
          </w:p>
        </w:tc>
      </w:tr>
      <w:tr w:rsidR="001B78FF" w:rsidRPr="001B78FF" w14:paraId="65BCA726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97AD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STANDARD DEVIATION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7974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0.53468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140F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0.978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50C7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1.7869</w:t>
            </w:r>
          </w:p>
        </w:tc>
      </w:tr>
      <w:tr w:rsidR="001B78FF" w:rsidRPr="001B78FF" w14:paraId="7881EAAD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5A3D" w14:textId="0FA54B8F" w:rsidR="001B78FF" w:rsidRPr="001B78FF" w:rsidRDefault="00757AF9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="001B78FF"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ax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8C2E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4.93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BF7D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5.424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0524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22.9</w:t>
            </w:r>
          </w:p>
        </w:tc>
      </w:tr>
      <w:tr w:rsidR="001B78FF" w:rsidRPr="001B78FF" w14:paraId="62F3B143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DC52" w14:textId="4FBDAE2E" w:rsidR="001B78FF" w:rsidRPr="001B78FF" w:rsidRDefault="00757AF9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="001B78FF"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F7CD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2.76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4E4A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1.513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260D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14.5</w:t>
            </w:r>
          </w:p>
        </w:tc>
      </w:tr>
      <w:tr w:rsidR="001B78FF" w:rsidRPr="001B78FF" w14:paraId="2D4CFCF8" w14:textId="77777777" w:rsidTr="001B78FF">
        <w:trPr>
          <w:trHeight w:val="300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50CD" w14:textId="77777777" w:rsidR="001B78FF" w:rsidRPr="001B78FF" w:rsidRDefault="001B78FF" w:rsidP="001B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8CD0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2.17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ADDA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3.911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5710" w14:textId="77777777" w:rsidR="001B78FF" w:rsidRPr="001B78FF" w:rsidRDefault="001B78FF" w:rsidP="001B7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8FF">
              <w:rPr>
                <w:rFonts w:ascii="Calibri" w:eastAsia="Times New Roman" w:hAnsi="Calibri" w:cs="Calibri"/>
                <w:b/>
                <w:bCs/>
                <w:color w:val="000000"/>
              </w:rPr>
              <w:t>8.4</w:t>
            </w:r>
          </w:p>
        </w:tc>
      </w:tr>
    </w:tbl>
    <w:p w14:paraId="76742EA9" w14:textId="3903860E" w:rsidR="007270BC" w:rsidRDefault="007270BC" w:rsidP="00707DE3">
      <w:pPr>
        <w:rPr>
          <w:b/>
          <w:bCs/>
          <w:sz w:val="28"/>
          <w:szCs w:val="28"/>
        </w:rPr>
      </w:pPr>
    </w:p>
    <w:p w14:paraId="420E7EA3" w14:textId="77777777" w:rsidR="007270BC" w:rsidRPr="000D69F4" w:rsidRDefault="007270BC" w:rsidP="00707DE3">
      <w:pPr>
        <w:rPr>
          <w:b/>
          <w:bCs/>
          <w:sz w:val="28"/>
          <w:szCs w:val="28"/>
        </w:rPr>
      </w:pPr>
    </w:p>
    <w:p w14:paraId="542BF6EB" w14:textId="77777777" w:rsidR="001B78FF" w:rsidRDefault="001B78FF" w:rsidP="00707DE3">
      <w:pPr>
        <w:rPr>
          <w:sz w:val="28"/>
          <w:szCs w:val="28"/>
        </w:rPr>
      </w:pPr>
    </w:p>
    <w:p w14:paraId="4B336123" w14:textId="7D918F1B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9C7038D" w:rsidR="00BC5748" w:rsidRPr="0086075D" w:rsidRDefault="00D06D2A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6075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ANS:145.333</w:t>
      </w:r>
    </w:p>
    <w:p w14:paraId="3E970E96" w14:textId="77777777" w:rsidR="00DF26B6" w:rsidRDefault="00DF26B6" w:rsidP="00707DE3">
      <w:pPr>
        <w:rPr>
          <w:b/>
          <w:sz w:val="28"/>
          <w:szCs w:val="28"/>
        </w:rPr>
      </w:pPr>
    </w:p>
    <w:p w14:paraId="5282031A" w14:textId="77777777" w:rsidR="00DF26B6" w:rsidRDefault="00DF26B6" w:rsidP="00707DE3">
      <w:pPr>
        <w:rPr>
          <w:b/>
          <w:sz w:val="28"/>
          <w:szCs w:val="28"/>
        </w:rPr>
      </w:pPr>
    </w:p>
    <w:p w14:paraId="619A3E2F" w14:textId="4417722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488672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208"/>
        <w:gridCol w:w="1390"/>
        <w:gridCol w:w="1640"/>
      </w:tblGrid>
      <w:tr w:rsidR="00BE4C0A" w:rsidRPr="00BE4C0A" w14:paraId="592DA04F" w14:textId="77777777" w:rsidTr="00BE4C0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434D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SKEWNESS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B69E" w14:textId="77777777" w:rsidR="00BE4C0A" w:rsidRPr="00BE4C0A" w:rsidRDefault="00BE4C0A" w:rsidP="00BE4C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1.616169954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967B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positive skewed</w:t>
            </w:r>
          </w:p>
        </w:tc>
      </w:tr>
      <w:tr w:rsidR="00BE4C0A" w:rsidRPr="00BE4C0A" w14:paraId="48E63DE9" w14:textId="77777777" w:rsidTr="00BE4C0A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D64F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KURTOSIS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65D9" w14:textId="77777777" w:rsidR="00BE4C0A" w:rsidRPr="00BE4C0A" w:rsidRDefault="00BE4C0A" w:rsidP="00BE4C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2.428845903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04CF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platikurtic</w:t>
            </w:r>
            <w:proofErr w:type="spellEnd"/>
          </w:p>
        </w:tc>
      </w:tr>
    </w:tbl>
    <w:p w14:paraId="7FE96521" w14:textId="77777777" w:rsidR="00BE4C0A" w:rsidRDefault="00BE4C0A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43E1DCC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1208"/>
        <w:gridCol w:w="1390"/>
        <w:gridCol w:w="1640"/>
      </w:tblGrid>
      <w:tr w:rsidR="00BE4C0A" w:rsidRPr="00BE4C0A" w14:paraId="7C43457C" w14:textId="77777777" w:rsidTr="00BE4C0A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ECE3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SKEWNESS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283" w14:textId="77777777" w:rsidR="00BE4C0A" w:rsidRPr="00BE4C0A" w:rsidRDefault="00BE4C0A" w:rsidP="00BE4C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0.121174037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8176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Positive skewed</w:t>
            </w:r>
          </w:p>
        </w:tc>
      </w:tr>
      <w:tr w:rsidR="00BE4C0A" w:rsidRPr="00BE4C0A" w14:paraId="183C69CD" w14:textId="77777777" w:rsidTr="00BE4C0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9A09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KURTOSIS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2C00" w14:textId="77777777" w:rsidR="00BE4C0A" w:rsidRPr="00BE4C0A" w:rsidRDefault="00BE4C0A" w:rsidP="00BE4C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-1.67197446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E8F2" w14:textId="77777777" w:rsidR="00BE4C0A" w:rsidRPr="00BE4C0A" w:rsidRDefault="00BE4C0A" w:rsidP="00BE4C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4C0A">
              <w:rPr>
                <w:rFonts w:ascii="Calibri" w:eastAsia="Times New Roman" w:hAnsi="Calibri" w:cs="Times New Roman"/>
                <w:b/>
                <w:bCs/>
                <w:color w:val="000000"/>
              </w:rPr>
              <w:t>platykurtic</w:t>
            </w:r>
          </w:p>
        </w:tc>
      </w:tr>
    </w:tbl>
    <w:p w14:paraId="4ADF7C8F" w14:textId="77777777" w:rsidR="00BE4C0A" w:rsidRDefault="00BE4C0A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47DBD84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A04A8" w:rsidP="00B11E0B">
      <w: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07E1B578" w14:textId="77777777" w:rsidR="00B11E0B" w:rsidRDefault="00B11E0B" w:rsidP="00EB6B5E">
      <w:pPr>
        <w:rPr>
          <w:noProof/>
        </w:rPr>
      </w:pPr>
    </w:p>
    <w:p w14:paraId="611E332D" w14:textId="77777777" w:rsidR="00B11E0B" w:rsidRDefault="00B11E0B" w:rsidP="00EB6B5E">
      <w:pPr>
        <w:rPr>
          <w:noProof/>
        </w:rPr>
      </w:pPr>
    </w:p>
    <w:p w14:paraId="6F74E8F2" w14:textId="78FB70AA" w:rsidR="00266B62" w:rsidRDefault="004A04A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E57E06F" w14:textId="7A2276E5" w:rsidR="007D03CD" w:rsidRPr="000B5DB9" w:rsidRDefault="00B11E0B" w:rsidP="007D03CD">
      <w:pPr>
        <w:spacing w:after="0" w:line="240" w:lineRule="auto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>
        <w:rPr>
          <w:sz w:val="28"/>
          <w:szCs w:val="28"/>
        </w:rPr>
        <w:t>Sol.</w:t>
      </w:r>
      <w:r w:rsidR="007D03CD" w:rsidRPr="007D03CD">
        <w:rPr>
          <w:rFonts w:ascii="Carlito_2c_10" w:eastAsia="Times New Roman" w:hAnsi="Carlito_2c_10" w:cs="Helvetica"/>
          <w:color w:val="000000"/>
          <w:spacing w:val="-3"/>
          <w:bdr w:val="none" w:sz="0" w:space="0" w:color="auto" w:frame="1"/>
        </w:rPr>
        <w:t xml:space="preserve"> </w:t>
      </w:r>
      <w:r w:rsidR="007D03CD" w:rsidRPr="000B5DB9">
        <w:rPr>
          <w:rFonts w:ascii="Carlito_2c_10" w:eastAsia="Times New Roman" w:hAnsi="Carlito_2c_10" w:cs="Helvetica"/>
          <w:color w:val="000000"/>
          <w:spacing w:val="-3"/>
          <w:sz w:val="24"/>
          <w:szCs w:val="24"/>
          <w:bdr w:val="none" w:sz="0" w:space="0" w:color="auto" w:frame="1"/>
        </w:rPr>
        <w:t xml:space="preserve">By seeing histogram graph we can it is </w:t>
      </w:r>
      <w:r w:rsidR="007D03CD" w:rsidRPr="000B5DB9">
        <w:rPr>
          <w:rFonts w:ascii="Carlito-Bold_27_10" w:eastAsia="Times New Roman" w:hAnsi="Carlito-Bold_27_10" w:cs="Helvetica"/>
          <w:color w:val="000000"/>
          <w:spacing w:val="-3"/>
          <w:sz w:val="24"/>
          <w:szCs w:val="24"/>
          <w:bdr w:val="none" w:sz="0" w:space="0" w:color="auto" w:frame="1"/>
        </w:rPr>
        <w:t xml:space="preserve">Right skewed, </w:t>
      </w:r>
      <w:r w:rsidR="007D03CD" w:rsidRPr="000B5DB9">
        <w:rPr>
          <w:rFonts w:ascii="Carlito_2c_10" w:eastAsia="Times New Roman" w:hAnsi="Carlito_2c_10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because histogram tells </w:t>
      </w:r>
      <w:r w:rsidR="007D03CD" w:rsidRPr="000B5DB9">
        <w:rPr>
          <w:rFonts w:ascii="Carlito_2c_10" w:eastAsia="Times New Roman" w:hAnsi="Carlito_2c_10" w:cs="Helvetica"/>
          <w:color w:val="000000"/>
          <w:sz w:val="24"/>
          <w:szCs w:val="24"/>
          <w:bdr w:val="none" w:sz="0" w:space="0" w:color="auto" w:frame="1"/>
        </w:rPr>
        <w:t>the shape of plot</w:t>
      </w:r>
      <w:r w:rsidR="007D03CD" w:rsidRPr="007D03CD">
        <w:rPr>
          <w:rFonts w:ascii="Carlito_2c_10" w:eastAsia="Times New Roman" w:hAnsi="Carlito_2c_10" w:cs="Helvetica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7D03CD" w:rsidRPr="000B5DB9">
        <w:rPr>
          <w:rFonts w:ascii="Carlito_2c_10" w:eastAsia="Times New Roman" w:hAnsi="Carlito_2c_10" w:cs="Helvetica"/>
          <w:color w:val="000000"/>
          <w:sz w:val="24"/>
          <w:szCs w:val="24"/>
          <w:bdr w:val="none" w:sz="0" w:space="0" w:color="auto" w:frame="1"/>
        </w:rPr>
        <w:t>And</w:t>
      </w:r>
      <w:proofErr w:type="gramEnd"/>
      <w:r w:rsidR="007D03CD" w:rsidRPr="000B5DB9">
        <w:rPr>
          <w:rFonts w:ascii="Carlito_2c_10" w:eastAsia="Times New Roman" w:hAnsi="Carlito_2c_10" w:cs="Helvetica"/>
          <w:color w:val="000000"/>
          <w:sz w:val="24"/>
          <w:szCs w:val="24"/>
          <w:bdr w:val="none" w:sz="0" w:space="0" w:color="auto" w:frame="1"/>
        </w:rPr>
        <w:t xml:space="preserve"> the main purpose of box plot is finding the outliers, by seeing the above </w:t>
      </w:r>
    </w:p>
    <w:p w14:paraId="73198226" w14:textId="3C49E6A7" w:rsidR="00EB6B5E" w:rsidRPr="00EB6B5E" w:rsidRDefault="00EB6B5E" w:rsidP="00EB6B5E">
      <w:pPr>
        <w:rPr>
          <w:sz w:val="28"/>
          <w:szCs w:val="28"/>
        </w:rPr>
      </w:pPr>
    </w:p>
    <w:p w14:paraId="34A2DDEC" w14:textId="1BF00910" w:rsidR="007D03CD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380C7E" w14:textId="77777777" w:rsidR="00054D20" w:rsidRDefault="00054D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SOL-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2080"/>
        <w:gridCol w:w="832"/>
        <w:gridCol w:w="2660"/>
        <w:gridCol w:w="900"/>
        <w:gridCol w:w="1600"/>
        <w:gridCol w:w="2300"/>
      </w:tblGrid>
      <w:tr w:rsidR="00054D20" w:rsidRPr="00054D20" w14:paraId="6AC715E1" w14:textId="77777777" w:rsidTr="00054D2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113E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b/>
                <w:bCs/>
                <w:color w:val="000000"/>
              </w:rPr>
              <w:t>CONFIDENCE LEVEL%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5EB4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b/>
                <w:bCs/>
                <w:color w:val="000000"/>
              </w:rPr>
              <w:t>ALPHA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D770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b/>
                <w:bCs/>
                <w:color w:val="000000"/>
              </w:rPr>
              <w:t>DEGREE OF FREEDOM(1-df)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B870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b/>
                <w:bCs/>
                <w:color w:val="000000"/>
              </w:rPr>
              <w:t>T-VALUE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584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b/>
                <w:bCs/>
                <w:color w:val="000000"/>
              </w:rPr>
              <w:t>MARGIN ERROR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5E99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b/>
                <w:bCs/>
                <w:color w:val="000000"/>
              </w:rPr>
              <w:t>CONFIDENCE INTERVAL</w:t>
            </w:r>
          </w:p>
        </w:tc>
      </w:tr>
      <w:tr w:rsidR="00054D20" w:rsidRPr="00054D20" w14:paraId="7D3F6BF3" w14:textId="77777777" w:rsidTr="00054D2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5424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EF93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B609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7D17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C514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0.6708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756C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200+-(1.261104)</w:t>
            </w:r>
          </w:p>
        </w:tc>
        <w:bookmarkStart w:id="0" w:name="_GoBack"/>
        <w:bookmarkEnd w:id="0"/>
      </w:tr>
      <w:tr w:rsidR="00054D20" w:rsidRPr="00054D20" w14:paraId="5FEB3CC4" w14:textId="77777777" w:rsidTr="00054D2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4091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96%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B4BF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D475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7AE0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2.05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AC47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0.6708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15E2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200+-(1.37514)</w:t>
            </w:r>
          </w:p>
        </w:tc>
      </w:tr>
      <w:tr w:rsidR="00054D20" w:rsidRPr="00054D20" w14:paraId="2B2ADD17" w14:textId="77777777" w:rsidTr="00054D2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17D9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98%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C834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7411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8FB6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2.32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034C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0.6708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4DB5" w14:textId="77777777" w:rsidR="00054D20" w:rsidRPr="00054D20" w:rsidRDefault="00054D20" w:rsidP="00054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D20">
              <w:rPr>
                <w:rFonts w:ascii="Calibri" w:eastAsia="Times New Roman" w:hAnsi="Calibri" w:cs="Times New Roman"/>
                <w:color w:val="000000"/>
              </w:rPr>
              <w:t>200+-(1.556256)</w:t>
            </w:r>
          </w:p>
        </w:tc>
      </w:tr>
    </w:tbl>
    <w:p w14:paraId="62987417" w14:textId="3DC73B3B" w:rsidR="007D03CD" w:rsidRDefault="007D03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2EFFE00" w14:textId="77777777" w:rsidR="00EB6B5E" w:rsidRDefault="00EB6B5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1B8797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CD7247" w14:textId="77777777" w:rsidR="004416AD" w:rsidRPr="004416AD" w:rsidRDefault="004416AD" w:rsidP="004416AD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Sol.</w:t>
      </w:r>
    </w:p>
    <w:tbl>
      <w:tblPr>
        <w:tblW w:w="3313" w:type="dxa"/>
        <w:tblInd w:w="1990" w:type="dxa"/>
        <w:tblLook w:val="04A0" w:firstRow="1" w:lastRow="0" w:firstColumn="1" w:lastColumn="0" w:noHBand="0" w:noVBand="1"/>
      </w:tblPr>
      <w:tblGrid>
        <w:gridCol w:w="2260"/>
        <w:gridCol w:w="1053"/>
      </w:tblGrid>
      <w:tr w:rsidR="004416AD" w:rsidRPr="004416AD" w14:paraId="430265E3" w14:textId="77777777" w:rsidTr="004416AD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B727" w14:textId="77777777" w:rsidR="004416AD" w:rsidRPr="004416AD" w:rsidRDefault="004416AD" w:rsidP="004416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3733" w14:textId="77777777" w:rsidR="004416AD" w:rsidRPr="004416AD" w:rsidRDefault="004416AD" w:rsidP="004416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4416AD" w:rsidRPr="004416AD" w14:paraId="2B0395B8" w14:textId="77777777" w:rsidTr="004416A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7E72" w14:textId="77777777" w:rsidR="004416AD" w:rsidRPr="004416AD" w:rsidRDefault="004416AD" w:rsidP="004416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B21C" w14:textId="77777777" w:rsidR="004416AD" w:rsidRPr="004416AD" w:rsidRDefault="004416AD" w:rsidP="004416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</w:tr>
      <w:tr w:rsidR="004416AD" w:rsidRPr="004416AD" w14:paraId="2E701A45" w14:textId="77777777" w:rsidTr="004416A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7A80" w14:textId="77777777" w:rsidR="004416AD" w:rsidRPr="004416AD" w:rsidRDefault="004416AD" w:rsidP="004416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655B" w14:textId="77777777" w:rsidR="004416AD" w:rsidRPr="004416AD" w:rsidRDefault="004416AD" w:rsidP="004416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4416AD" w:rsidRPr="004416AD" w14:paraId="1EB1BBF8" w14:textId="77777777" w:rsidTr="004416A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841D" w14:textId="77777777" w:rsidR="004416AD" w:rsidRPr="004416AD" w:rsidRDefault="004416AD" w:rsidP="004416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b/>
                <w:bCs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051A" w14:textId="77777777" w:rsidR="004416AD" w:rsidRPr="004416AD" w:rsidRDefault="004416AD" w:rsidP="004416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color w:val="000000"/>
              </w:rPr>
              <w:t>5.052664</w:t>
            </w:r>
          </w:p>
        </w:tc>
      </w:tr>
      <w:tr w:rsidR="004416AD" w:rsidRPr="004416AD" w14:paraId="5FE08F05" w14:textId="77777777" w:rsidTr="004416A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E6F2" w14:textId="77777777" w:rsidR="004416AD" w:rsidRPr="004416AD" w:rsidRDefault="004416AD" w:rsidP="004416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A130" w14:textId="77777777" w:rsidR="004416AD" w:rsidRPr="004416AD" w:rsidRDefault="004416AD" w:rsidP="004416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16AD">
              <w:rPr>
                <w:rFonts w:ascii="Calibri" w:eastAsia="Times New Roman" w:hAnsi="Calibri" w:cs="Times New Roman"/>
                <w:color w:val="000000"/>
              </w:rPr>
              <w:t>25.52941</w:t>
            </w:r>
          </w:p>
        </w:tc>
      </w:tr>
    </w:tbl>
    <w:p w14:paraId="0D18CD49" w14:textId="3C363CF6" w:rsidR="004416AD" w:rsidRPr="004416AD" w:rsidRDefault="004416AD" w:rsidP="004416AD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4541AC5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37CB450" w14:textId="6F50314C" w:rsidR="004416AD" w:rsidRPr="004416AD" w:rsidRDefault="004416AD" w:rsidP="004416AD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990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the above data we can </w:t>
      </w:r>
      <w:proofErr w:type="gramStart"/>
      <w:r>
        <w:rPr>
          <w:sz w:val="28"/>
          <w:szCs w:val="28"/>
        </w:rPr>
        <w:t>interpret ,average</w:t>
      </w:r>
      <w:proofErr w:type="gramEnd"/>
      <w:r>
        <w:rPr>
          <w:sz w:val="28"/>
          <w:szCs w:val="28"/>
        </w:rPr>
        <w:t xml:space="preserve"> of the data is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above the 40 because </w:t>
      </w:r>
      <w:r w:rsidR="00990DDD">
        <w:rPr>
          <w:sz w:val="28"/>
          <w:szCs w:val="28"/>
        </w:rPr>
        <w:t>maximum</w:t>
      </w:r>
      <w:r>
        <w:rPr>
          <w:sz w:val="28"/>
          <w:szCs w:val="28"/>
        </w:rPr>
        <w:t xml:space="preserve"> scores are obtained are above 40.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6CCDC2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6C2593B6" w14:textId="58242108" w:rsidR="00990DDD" w:rsidRDefault="00990DDD" w:rsidP="00CB08A5">
      <w:pPr>
        <w:rPr>
          <w:sz w:val="28"/>
          <w:szCs w:val="28"/>
        </w:rPr>
      </w:pPr>
      <w:r>
        <w:rPr>
          <w:sz w:val="28"/>
          <w:szCs w:val="28"/>
        </w:rPr>
        <w:t>Ans. No skewness</w:t>
      </w:r>
    </w:p>
    <w:p w14:paraId="7DC05FB2" w14:textId="77777777" w:rsidR="00990DDD" w:rsidRDefault="00990DDD" w:rsidP="00CB08A5">
      <w:pPr>
        <w:rPr>
          <w:sz w:val="28"/>
          <w:szCs w:val="28"/>
        </w:rPr>
      </w:pPr>
    </w:p>
    <w:p w14:paraId="20B6CA0E" w14:textId="7D14030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3C401B4" w14:textId="34F6B5CC" w:rsidR="00990DDD" w:rsidRDefault="006F0AEF" w:rsidP="00CB08A5">
      <w:pPr>
        <w:rPr>
          <w:sz w:val="28"/>
          <w:szCs w:val="28"/>
        </w:rPr>
      </w:pPr>
      <w:r>
        <w:rPr>
          <w:sz w:val="28"/>
          <w:szCs w:val="28"/>
        </w:rPr>
        <w:t>Ans. Positive skewed</w:t>
      </w:r>
    </w:p>
    <w:p w14:paraId="1F723682" w14:textId="77A927B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F650101" w14:textId="09ED3F8B" w:rsidR="006F0AEF" w:rsidRDefault="006F0AEF" w:rsidP="00CB08A5">
      <w:pPr>
        <w:rPr>
          <w:sz w:val="28"/>
          <w:szCs w:val="28"/>
        </w:rPr>
      </w:pPr>
      <w:r>
        <w:rPr>
          <w:sz w:val="28"/>
          <w:szCs w:val="28"/>
        </w:rPr>
        <w:t>Ans. Negative Skewed</w:t>
      </w:r>
    </w:p>
    <w:p w14:paraId="7BA1CE46" w14:textId="611D008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AAB7DA" w14:textId="022AF51F" w:rsidR="006F0AEF" w:rsidRDefault="006F0AEF" w:rsidP="00CB08A5">
      <w:pPr>
        <w:rPr>
          <w:sz w:val="28"/>
          <w:szCs w:val="28"/>
        </w:rPr>
      </w:pPr>
      <w:r>
        <w:rPr>
          <w:sz w:val="28"/>
          <w:szCs w:val="28"/>
        </w:rPr>
        <w:t>Ans. Distribution of data is having higher peak and heavier tails</w:t>
      </w:r>
    </w:p>
    <w:p w14:paraId="65FCAF90" w14:textId="77777777" w:rsidR="006F0AEF" w:rsidRDefault="006F0AEF" w:rsidP="00CB08A5">
      <w:pPr>
        <w:rPr>
          <w:sz w:val="28"/>
          <w:szCs w:val="28"/>
        </w:rPr>
      </w:pPr>
    </w:p>
    <w:p w14:paraId="0973445A" w14:textId="450A4CD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330F94" w14:textId="6DBC98E4" w:rsidR="006F0AEF" w:rsidRDefault="006F0AEF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6F0AEF"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 of data is having Lower peak and Lighter tails.</w:t>
      </w:r>
    </w:p>
    <w:p w14:paraId="77425DDB" w14:textId="77777777" w:rsidR="006F0AEF" w:rsidRDefault="006F0AE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A04A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4817A4A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E146B84" w14:textId="574909D5" w:rsidR="006F0AEF" w:rsidRDefault="006F0AEF" w:rsidP="00CB08A5">
      <w:pPr>
        <w:rPr>
          <w:sz w:val="28"/>
          <w:szCs w:val="28"/>
        </w:rPr>
      </w:pPr>
      <w:r>
        <w:rPr>
          <w:sz w:val="28"/>
          <w:szCs w:val="28"/>
        </w:rPr>
        <w:t>Ans. The mean of data is having more low value scores. (</w:t>
      </w:r>
      <w:proofErr w:type="spellStart"/>
      <w:proofErr w:type="gram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)mean</w:t>
      </w:r>
      <w:proofErr w:type="gramEnd"/>
      <w:r>
        <w:rPr>
          <w:sz w:val="28"/>
          <w:szCs w:val="28"/>
        </w:rPr>
        <w:t>&lt;median</w:t>
      </w:r>
    </w:p>
    <w:p w14:paraId="6E8274E1" w14:textId="27A900D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99196EA" w14:textId="1D4E1359" w:rsidR="006F0AEF" w:rsidRDefault="006F0AEF" w:rsidP="00CB08A5">
      <w:pPr>
        <w:rPr>
          <w:sz w:val="28"/>
          <w:szCs w:val="28"/>
        </w:rPr>
      </w:pPr>
      <w:r>
        <w:rPr>
          <w:sz w:val="28"/>
          <w:szCs w:val="28"/>
        </w:rPr>
        <w:t>Ans. Negative skewed</w:t>
      </w:r>
    </w:p>
    <w:p w14:paraId="310E9FCC" w14:textId="7FFD6FCE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12EBA">
        <w:rPr>
          <w:sz w:val="28"/>
          <w:szCs w:val="28"/>
        </w:rPr>
        <w:t>Ans.</w:t>
      </w:r>
      <w:r w:rsidR="006F0AEF">
        <w:rPr>
          <w:sz w:val="28"/>
          <w:szCs w:val="28"/>
        </w:rPr>
        <w:t>&gt;1.5</w:t>
      </w:r>
      <w:r w:rsidR="00A12EBA">
        <w:rPr>
          <w:sz w:val="28"/>
          <w:szCs w:val="28"/>
        </w:rPr>
        <w:t>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A04A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6E4A56C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EEED2D" w14:textId="2705680F" w:rsidR="00A12EBA" w:rsidRPr="00A12EBA" w:rsidRDefault="00A12EBA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Ans.Boxplot1&amp; 2 both are having approximately same </w:t>
      </w:r>
      <w:proofErr w:type="gramStart"/>
      <w:r>
        <w:rPr>
          <w:sz w:val="28"/>
          <w:szCs w:val="28"/>
        </w:rPr>
        <w:t>medians ,but</w:t>
      </w:r>
      <w:proofErr w:type="gramEnd"/>
      <w:r>
        <w:rPr>
          <w:sz w:val="28"/>
          <w:szCs w:val="28"/>
        </w:rPr>
        <w:t xml:space="preserve"> the variance of the boxplot two is more compared to boxplot1.</w:t>
      </w:r>
    </w:p>
    <w:p w14:paraId="6940A1C5" w14:textId="6F8AFEF2" w:rsidR="00A12EBA" w:rsidRDefault="00A12EBA" w:rsidP="00CB08A5">
      <w:pPr>
        <w:rPr>
          <w:sz w:val="28"/>
          <w:szCs w:val="28"/>
        </w:rPr>
      </w:pPr>
    </w:p>
    <w:p w14:paraId="426377D6" w14:textId="77777777" w:rsidR="00A12EBA" w:rsidRDefault="00A12EB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B59EA3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37C3D4B" w14:textId="59777998" w:rsidR="004A04A8" w:rsidRPr="00EF70C9" w:rsidRDefault="004A04A8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Ans. The data is not normally distributed-Negatively skewed.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7809E4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C45C0E4" w14:textId="37420164" w:rsidR="004A04A8" w:rsidRPr="00EF70C9" w:rsidRDefault="002D6E5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 Not normally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614070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95DB828" w14:textId="3F8B9E89" w:rsidR="00C677BF" w:rsidRDefault="00C677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90-1.64</w:t>
      </w:r>
    </w:p>
    <w:p w14:paraId="6A4DB7F2" w14:textId="1F941CB1" w:rsidR="00C677BF" w:rsidRDefault="00C677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95-1.95</w:t>
      </w:r>
    </w:p>
    <w:p w14:paraId="101D64CE" w14:textId="080A3CFD" w:rsidR="00C677BF" w:rsidRDefault="00C677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60-0.84</w:t>
      </w:r>
    </w:p>
    <w:p w14:paraId="0BD268CA" w14:textId="77777777" w:rsidR="00C677BF" w:rsidRDefault="00C677BF" w:rsidP="007A3B9F">
      <w:pPr>
        <w:pStyle w:val="ListParagraph"/>
        <w:rPr>
          <w:sz w:val="28"/>
          <w:szCs w:val="28"/>
        </w:rPr>
      </w:pPr>
    </w:p>
    <w:p w14:paraId="67A3DD97" w14:textId="77777777" w:rsidR="00C677BF" w:rsidRPr="00C677BF" w:rsidRDefault="00C677BF" w:rsidP="00C677BF">
      <w:pPr>
        <w:rPr>
          <w:sz w:val="28"/>
          <w:szCs w:val="28"/>
        </w:rPr>
      </w:pPr>
    </w:p>
    <w:p w14:paraId="3DAD86FD" w14:textId="220ACDA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381137B" w14:textId="75A5D5C1" w:rsidR="00C677BF" w:rsidRDefault="00C677BF" w:rsidP="00CB08A5">
      <w:pPr>
        <w:rPr>
          <w:sz w:val="28"/>
          <w:szCs w:val="28"/>
        </w:rPr>
      </w:pPr>
      <w:r>
        <w:rPr>
          <w:sz w:val="28"/>
          <w:szCs w:val="28"/>
        </w:rPr>
        <w:t>Ans.95-2.05</w:t>
      </w:r>
    </w:p>
    <w:p w14:paraId="76064512" w14:textId="52171C63" w:rsidR="00C677BF" w:rsidRDefault="00C677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96-2.16</w:t>
      </w:r>
    </w:p>
    <w:p w14:paraId="659BA84A" w14:textId="62329DC8" w:rsidR="00C677BF" w:rsidRDefault="00C677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99-2.78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CF26F0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B998939" w14:textId="56D6BD8E" w:rsidR="00062EF6" w:rsidRDefault="00062E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Ans.0.32150</w:t>
      </w:r>
    </w:p>
    <w:p w14:paraId="0732C855" w14:textId="77777777" w:rsidR="00062EF6" w:rsidRDefault="00062E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10">
    <w:altName w:val="Cambria"/>
    <w:panose1 w:val="00000000000000000000"/>
    <w:charset w:val="00"/>
    <w:family w:val="roman"/>
    <w:notTrueType/>
    <w:pitch w:val="default"/>
  </w:font>
  <w:font w:name="Carlito-Bold_27_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4D20"/>
    <w:rsid w:val="00062EF6"/>
    <w:rsid w:val="0008281C"/>
    <w:rsid w:val="00083863"/>
    <w:rsid w:val="000B36AF"/>
    <w:rsid w:val="000B417C"/>
    <w:rsid w:val="000D69F4"/>
    <w:rsid w:val="000F2D83"/>
    <w:rsid w:val="001864D6"/>
    <w:rsid w:val="00190F7C"/>
    <w:rsid w:val="001B78FF"/>
    <w:rsid w:val="002078BC"/>
    <w:rsid w:val="00266B62"/>
    <w:rsid w:val="002818A0"/>
    <w:rsid w:val="0028213D"/>
    <w:rsid w:val="00293532"/>
    <w:rsid w:val="002A6694"/>
    <w:rsid w:val="002D6E58"/>
    <w:rsid w:val="002E0863"/>
    <w:rsid w:val="002E78B5"/>
    <w:rsid w:val="00302B26"/>
    <w:rsid w:val="00360870"/>
    <w:rsid w:val="0039319F"/>
    <w:rsid w:val="00396AEA"/>
    <w:rsid w:val="003A03BA"/>
    <w:rsid w:val="003A18DE"/>
    <w:rsid w:val="003B01D0"/>
    <w:rsid w:val="003F354C"/>
    <w:rsid w:val="00437040"/>
    <w:rsid w:val="004416AD"/>
    <w:rsid w:val="00494A7E"/>
    <w:rsid w:val="004A04A8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6F0AEF"/>
    <w:rsid w:val="00706CEB"/>
    <w:rsid w:val="00707DE3"/>
    <w:rsid w:val="00724454"/>
    <w:rsid w:val="007270BC"/>
    <w:rsid w:val="007273CD"/>
    <w:rsid w:val="007300FB"/>
    <w:rsid w:val="00757AF9"/>
    <w:rsid w:val="00786F22"/>
    <w:rsid w:val="007A3B9F"/>
    <w:rsid w:val="007B7F44"/>
    <w:rsid w:val="007D03CD"/>
    <w:rsid w:val="007F1C67"/>
    <w:rsid w:val="0086075D"/>
    <w:rsid w:val="008B2CB7"/>
    <w:rsid w:val="009043E8"/>
    <w:rsid w:val="00923E3B"/>
    <w:rsid w:val="00990162"/>
    <w:rsid w:val="00990DDD"/>
    <w:rsid w:val="009D6E8A"/>
    <w:rsid w:val="00A12EBA"/>
    <w:rsid w:val="00A50B04"/>
    <w:rsid w:val="00AA44EF"/>
    <w:rsid w:val="00AB0E5D"/>
    <w:rsid w:val="00AE7437"/>
    <w:rsid w:val="00B11E0B"/>
    <w:rsid w:val="00B15D70"/>
    <w:rsid w:val="00B22C7F"/>
    <w:rsid w:val="00BB68E7"/>
    <w:rsid w:val="00BC5748"/>
    <w:rsid w:val="00BE4C0A"/>
    <w:rsid w:val="00BE6CBD"/>
    <w:rsid w:val="00BF683B"/>
    <w:rsid w:val="00C1142E"/>
    <w:rsid w:val="00C21D95"/>
    <w:rsid w:val="00C41684"/>
    <w:rsid w:val="00C50D38"/>
    <w:rsid w:val="00C57628"/>
    <w:rsid w:val="00C677BF"/>
    <w:rsid w:val="00C700CD"/>
    <w:rsid w:val="00C76165"/>
    <w:rsid w:val="00CB08A5"/>
    <w:rsid w:val="00D06D2A"/>
    <w:rsid w:val="00D232F3"/>
    <w:rsid w:val="00D309C7"/>
    <w:rsid w:val="00D44288"/>
    <w:rsid w:val="00D610DF"/>
    <w:rsid w:val="00D74923"/>
    <w:rsid w:val="00D759AC"/>
    <w:rsid w:val="00D87AA3"/>
    <w:rsid w:val="00DB650D"/>
    <w:rsid w:val="00DD5854"/>
    <w:rsid w:val="00DF26B6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49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13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0123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11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10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sriviswas94@gmail.com</cp:lastModifiedBy>
  <cp:revision>100</cp:revision>
  <dcterms:created xsi:type="dcterms:W3CDTF">2017-02-23T06:15:00Z</dcterms:created>
  <dcterms:modified xsi:type="dcterms:W3CDTF">2020-04-08T09:10:00Z</dcterms:modified>
</cp:coreProperties>
</file>