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0A" w:rsidRDefault="00040B0A" w:rsidP="00040B0A">
      <w:pPr>
        <w:rPr>
          <w:b/>
        </w:rPr>
      </w:pPr>
    </w:p>
    <w:p w:rsidR="00040B0A" w:rsidRDefault="00040B0A" w:rsidP="00040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Solution Document</w:t>
      </w:r>
    </w:p>
    <w:p w:rsidR="00040B0A" w:rsidRDefault="00040B0A" w:rsidP="00040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 w:rsidR="00040B0A" w:rsidRDefault="00040B0A" w:rsidP="00040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Analytics with SAS – F16</w:t>
      </w:r>
    </w:p>
    <w:p w:rsidR="00040B0A" w:rsidRDefault="00040B0A" w:rsidP="00040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(MIS 6324.502)</w:t>
      </w:r>
    </w:p>
    <w:p w:rsidR="00040B0A" w:rsidRDefault="00040B0A" w:rsidP="00040B0A">
      <w:pPr>
        <w:jc w:val="center"/>
        <w:rPr>
          <w:b/>
          <w:sz w:val="32"/>
          <w:szCs w:val="32"/>
        </w:rPr>
      </w:pPr>
    </w:p>
    <w:p w:rsidR="00040B0A" w:rsidRDefault="00040B0A" w:rsidP="00040B0A">
      <w:pPr>
        <w:jc w:val="center"/>
        <w:rPr>
          <w:b/>
          <w:sz w:val="32"/>
          <w:szCs w:val="32"/>
        </w:rPr>
      </w:pPr>
    </w:p>
    <w:p w:rsidR="00040B0A" w:rsidRPr="0081335A" w:rsidRDefault="00040B0A" w:rsidP="00040B0A">
      <w:pPr>
        <w:jc w:val="center"/>
        <w:rPr>
          <w:sz w:val="28"/>
          <w:szCs w:val="28"/>
        </w:rPr>
      </w:pPr>
      <w:r w:rsidRPr="0081335A">
        <w:rPr>
          <w:sz w:val="28"/>
          <w:szCs w:val="28"/>
        </w:rPr>
        <w:t xml:space="preserve">Submitted by </w:t>
      </w:r>
    </w:p>
    <w:p w:rsidR="00040B0A" w:rsidRPr="00DA6658" w:rsidRDefault="00040B0A" w:rsidP="00040B0A">
      <w:pPr>
        <w:jc w:val="center"/>
        <w:rPr>
          <w:sz w:val="32"/>
          <w:szCs w:val="32"/>
        </w:rPr>
      </w:pPr>
      <w:r w:rsidRPr="004B5B8A">
        <w:rPr>
          <w:sz w:val="32"/>
          <w:szCs w:val="32"/>
        </w:rPr>
        <w:t>Group</w:t>
      </w:r>
      <w:r>
        <w:rPr>
          <w:sz w:val="32"/>
          <w:szCs w:val="32"/>
        </w:rPr>
        <w:t xml:space="preserve"> </w:t>
      </w:r>
      <w:r w:rsidRPr="00DA6658">
        <w:rPr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4502"/>
      </w:tblGrid>
      <w:tr w:rsidR="00040B0A" w:rsidRPr="00E43E40" w:rsidTr="00601D1F"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proofErr w:type="spellStart"/>
            <w:r>
              <w:t>Mayank</w:t>
            </w:r>
            <w:proofErr w:type="spellEnd"/>
            <w:r>
              <w:t xml:space="preserve"> Kothari</w:t>
            </w:r>
          </w:p>
        </w:tc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>mkk160130</w:t>
            </w:r>
          </w:p>
        </w:tc>
      </w:tr>
      <w:tr w:rsidR="00040B0A" w:rsidRPr="00E43E40" w:rsidTr="00601D1F"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proofErr w:type="spellStart"/>
            <w:r>
              <w:t>Shamsundar</w:t>
            </w:r>
            <w:proofErr w:type="spellEnd"/>
            <w:r>
              <w:t xml:space="preserve"> Kulkarni</w:t>
            </w:r>
          </w:p>
        </w:tc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>sxk162231</w:t>
            </w:r>
          </w:p>
        </w:tc>
      </w:tr>
      <w:tr w:rsidR="00040B0A" w:rsidRPr="00E43E40" w:rsidTr="00601D1F"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 xml:space="preserve">Divya </w:t>
            </w:r>
            <w:proofErr w:type="spellStart"/>
            <w:r>
              <w:t>Jayaprakash</w:t>
            </w:r>
            <w:proofErr w:type="spellEnd"/>
          </w:p>
        </w:tc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>dxj160830</w:t>
            </w:r>
          </w:p>
        </w:tc>
      </w:tr>
      <w:tr w:rsidR="00040B0A" w:rsidRPr="00E43E40" w:rsidTr="00601D1F"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proofErr w:type="spellStart"/>
            <w:r>
              <w:t>Gautami</w:t>
            </w:r>
            <w:proofErr w:type="spellEnd"/>
            <w:r>
              <w:t xml:space="preserve"> </w:t>
            </w:r>
            <w:proofErr w:type="spellStart"/>
            <w:r>
              <w:t>Murugan</w:t>
            </w:r>
            <w:proofErr w:type="spellEnd"/>
          </w:p>
        </w:tc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>gxm161330</w:t>
            </w:r>
          </w:p>
        </w:tc>
      </w:tr>
      <w:tr w:rsidR="00040B0A" w:rsidRPr="00E43E40" w:rsidTr="00601D1F">
        <w:tc>
          <w:tcPr>
            <w:tcW w:w="5148" w:type="dxa"/>
            <w:shd w:val="clear" w:color="auto" w:fill="auto"/>
          </w:tcPr>
          <w:p w:rsidR="00040B0A" w:rsidRDefault="00040B0A" w:rsidP="00601D1F">
            <w:pPr>
              <w:jc w:val="center"/>
            </w:pPr>
            <w:r>
              <w:t xml:space="preserve">Vijay </w:t>
            </w:r>
            <w:proofErr w:type="spellStart"/>
            <w:r>
              <w:t>Balaji</w:t>
            </w:r>
            <w:proofErr w:type="spellEnd"/>
          </w:p>
        </w:tc>
        <w:tc>
          <w:tcPr>
            <w:tcW w:w="5148" w:type="dxa"/>
            <w:shd w:val="clear" w:color="auto" w:fill="auto"/>
          </w:tcPr>
          <w:p w:rsidR="00040B0A" w:rsidRPr="00E43E40" w:rsidRDefault="00040B0A" w:rsidP="00601D1F">
            <w:pPr>
              <w:jc w:val="center"/>
            </w:pPr>
            <w:r>
              <w:t>vxb161530</w:t>
            </w:r>
          </w:p>
        </w:tc>
      </w:tr>
    </w:tbl>
    <w:p w:rsidR="00040B0A" w:rsidRPr="00DA6658" w:rsidRDefault="00040B0A" w:rsidP="00040B0A">
      <w:pPr>
        <w:jc w:val="center"/>
        <w:rPr>
          <w:b/>
        </w:rPr>
      </w:pPr>
    </w:p>
    <w:p w:rsidR="00040B0A" w:rsidRDefault="00040B0A" w:rsidP="00040B0A">
      <w:pPr>
        <w:rPr>
          <w:b/>
        </w:rPr>
      </w:pPr>
    </w:p>
    <w:p w:rsidR="00040B0A" w:rsidRDefault="00040B0A" w:rsidP="00040B0A">
      <w:pPr>
        <w:rPr>
          <w:b/>
        </w:rPr>
      </w:pPr>
    </w:p>
    <w:p w:rsidR="00040B0A" w:rsidRDefault="00040B0A" w:rsidP="00040B0A">
      <w:pPr>
        <w:rPr>
          <w:b/>
        </w:rPr>
      </w:pPr>
    </w:p>
    <w:p w:rsidR="00040B0A" w:rsidRDefault="00040B0A" w:rsidP="00040B0A">
      <w:pPr>
        <w:rPr>
          <w:b/>
        </w:rPr>
      </w:pPr>
    </w:p>
    <w:p w:rsidR="00040B0A" w:rsidRDefault="00040B0A" w:rsidP="00040B0A">
      <w:pPr>
        <w:rPr>
          <w:b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4B5B8A" w:rsidRDefault="004B5B8A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-US"/>
        </w:rPr>
      </w:pPr>
    </w:p>
    <w:p w:rsidR="00D94DF1" w:rsidRPr="004B5B8A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  <w:lang w:val="en-US"/>
        </w:rPr>
      </w:pPr>
      <w:r w:rsidRPr="004B5B8A">
        <w:rPr>
          <w:rFonts w:ascii="Calibri-Bold" w:hAnsi="Calibri-Bold" w:cs="Calibri-Bold"/>
          <w:b/>
          <w:bCs/>
          <w:sz w:val="32"/>
          <w:szCs w:val="32"/>
          <w:lang w:val="en-US"/>
        </w:rPr>
        <w:lastRenderedPageBreak/>
        <w:t>Exercise 1: Principal Components Analysis</w:t>
      </w:r>
    </w:p>
    <w:p w:rsidR="00D47C5B" w:rsidRDefault="00D47C5B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22BD5" w:rsidRDefault="001B490C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622BD5">
        <w:rPr>
          <w:rFonts w:ascii="Calibri" w:hAnsi="Calibri" w:cs="Calibri"/>
          <w:b/>
          <w:lang w:val="en-US"/>
        </w:rPr>
        <w:t>Assignment step</w:t>
      </w:r>
      <w:r w:rsidR="002670FE" w:rsidRPr="00622BD5">
        <w:rPr>
          <w:rFonts w:ascii="Calibri" w:hAnsi="Calibri" w:cs="Calibri"/>
          <w:b/>
          <w:lang w:val="en-US"/>
        </w:rPr>
        <w:t xml:space="preserve"> 1</w:t>
      </w:r>
      <w:r w:rsidR="00622BD5" w:rsidRPr="00622BD5">
        <w:rPr>
          <w:rFonts w:ascii="Calibri" w:hAnsi="Calibri" w:cs="Calibri"/>
          <w:b/>
          <w:lang w:val="en-US"/>
        </w:rPr>
        <w:t>:</w:t>
      </w:r>
      <w:r w:rsidR="00622BD5">
        <w:rPr>
          <w:rFonts w:ascii="Calibri" w:hAnsi="Calibri" w:cs="Calibri"/>
          <w:lang w:val="en-US"/>
        </w:rPr>
        <w:t xml:space="preserve"> </w:t>
      </w:r>
      <w:r w:rsidR="0038525A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>ew diagram</w:t>
      </w:r>
      <w:r w:rsidR="002670FE">
        <w:rPr>
          <w:rFonts w:ascii="Calibri" w:hAnsi="Calibri" w:cs="Calibri"/>
          <w:lang w:val="en-US"/>
        </w:rPr>
        <w:t xml:space="preserve"> </w:t>
      </w:r>
      <w:r w:rsidR="00622BD5">
        <w:rPr>
          <w:rFonts w:ascii="Calibri" w:hAnsi="Calibri" w:cs="Calibri"/>
          <w:lang w:val="en-US"/>
        </w:rPr>
        <w:t>created.</w:t>
      </w:r>
    </w:p>
    <w:p w:rsidR="00B01A04" w:rsidRPr="00D94DF1" w:rsidRDefault="00622BD5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622BD5">
        <w:rPr>
          <w:rFonts w:ascii="Calibri" w:hAnsi="Calibri" w:cs="Calibri"/>
          <w:b/>
          <w:lang w:val="en-US"/>
        </w:rPr>
        <w:t>A</w:t>
      </w:r>
      <w:r w:rsidR="001B490C" w:rsidRPr="00622BD5">
        <w:rPr>
          <w:rFonts w:ascii="Calibri" w:hAnsi="Calibri" w:cs="Calibri"/>
          <w:b/>
          <w:lang w:val="en-US"/>
        </w:rPr>
        <w:t xml:space="preserve">ssignment step </w:t>
      </w:r>
      <w:r w:rsidR="002670FE" w:rsidRPr="00622BD5">
        <w:rPr>
          <w:rFonts w:ascii="Calibri" w:hAnsi="Calibri" w:cs="Calibri"/>
          <w:b/>
          <w:lang w:val="en-US"/>
        </w:rPr>
        <w:t>2</w:t>
      </w:r>
      <w:r>
        <w:rPr>
          <w:rFonts w:ascii="Calibri" w:hAnsi="Calibri" w:cs="Calibri"/>
          <w:b/>
          <w:lang w:val="en-US"/>
        </w:rPr>
        <w:t>:</w:t>
      </w:r>
      <w:r w:rsidR="002670FE">
        <w:rPr>
          <w:rFonts w:ascii="Calibri" w:hAnsi="Calibri" w:cs="Calibri"/>
          <w:lang w:val="en-US"/>
        </w:rPr>
        <w:t xml:space="preserve"> </w:t>
      </w:r>
      <w:r w:rsidR="00226E54">
        <w:rPr>
          <w:rFonts w:ascii="Calibri" w:hAnsi="Calibri" w:cs="Calibri"/>
          <w:lang w:val="en-US"/>
        </w:rPr>
        <w:t>Dataset f</w:t>
      </w:r>
      <w:r w:rsidR="001B490C">
        <w:rPr>
          <w:rFonts w:ascii="Calibri" w:hAnsi="Calibri" w:cs="Calibri"/>
          <w:lang w:val="en-US"/>
        </w:rPr>
        <w:t xml:space="preserve">ile import and variable editing were </w:t>
      </w:r>
      <w:r w:rsidR="002670FE">
        <w:rPr>
          <w:rFonts w:ascii="Calibri" w:hAnsi="Calibri" w:cs="Calibri"/>
          <w:lang w:val="en-US"/>
        </w:rPr>
        <w:t>carried</w:t>
      </w:r>
      <w:r w:rsidR="00A33314">
        <w:rPr>
          <w:rFonts w:ascii="Calibri" w:hAnsi="Calibri" w:cs="Calibri"/>
          <w:lang w:val="en-US"/>
        </w:rPr>
        <w:t xml:space="preserve"> out</w:t>
      </w:r>
      <w:r w:rsidR="001B490C">
        <w:rPr>
          <w:rFonts w:ascii="Calibri" w:hAnsi="Calibri" w:cs="Calibri"/>
          <w:lang w:val="en-US"/>
        </w:rPr>
        <w:t>.</w:t>
      </w:r>
    </w:p>
    <w:p w:rsidR="003462F9" w:rsidRPr="00D47C5B" w:rsidRDefault="0095625E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Assignment Step 3:</w:t>
      </w:r>
      <w:r w:rsidR="003462F9" w:rsidRPr="00D47C5B">
        <w:rPr>
          <w:rFonts w:ascii="Calibri" w:hAnsi="Calibri" w:cs="Calibri"/>
          <w:b/>
          <w:lang w:val="en-US"/>
        </w:rPr>
        <w:t xml:space="preserve"> Run a linear regression using all the original variables</w:t>
      </w:r>
    </w:p>
    <w:p w:rsidR="00D94DF1" w:rsidRDefault="00D94DF1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Result Screenshot:</w:t>
      </w:r>
    </w:p>
    <w:p w:rsidR="003462F9" w:rsidRDefault="003462F9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noProof/>
          <w:lang w:eastAsia="en-IN"/>
        </w:rPr>
        <w:drawing>
          <wp:inline distT="0" distB="0" distL="0" distR="0" wp14:anchorId="2D4CA653" wp14:editId="12E833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F9" w:rsidRDefault="003462F9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3462F9" w:rsidRPr="00D47C5B" w:rsidRDefault="003462F9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D47C5B">
        <w:rPr>
          <w:rFonts w:ascii="Calibri" w:hAnsi="Calibri" w:cs="Calibri"/>
          <w:b/>
          <w:lang w:val="en-US"/>
        </w:rPr>
        <w:t xml:space="preserve">a. What are the </w:t>
      </w:r>
      <w:r w:rsidR="00283682">
        <w:rPr>
          <w:rFonts w:ascii="Calibri" w:hAnsi="Calibri" w:cs="Calibri"/>
          <w:lang w:val="en-US"/>
        </w:rPr>
        <w:t>R</w:t>
      </w:r>
      <w:r w:rsidR="00283682" w:rsidRPr="00D47C5B">
        <w:rPr>
          <w:rFonts w:ascii="Calibri" w:hAnsi="Calibri" w:cs="Calibri"/>
          <w:vertAlign w:val="superscript"/>
          <w:lang w:val="en-US"/>
        </w:rPr>
        <w:t>2</w:t>
      </w:r>
      <w:r w:rsidR="00283682">
        <w:rPr>
          <w:rFonts w:ascii="Calibri" w:hAnsi="Calibri" w:cs="Calibri"/>
          <w:vertAlign w:val="superscript"/>
          <w:lang w:val="en-US"/>
        </w:rPr>
        <w:t xml:space="preserve"> </w:t>
      </w:r>
      <w:r w:rsidRPr="00D47C5B">
        <w:rPr>
          <w:rFonts w:ascii="Calibri" w:hAnsi="Calibri" w:cs="Calibri"/>
          <w:b/>
          <w:lang w:val="en-US"/>
        </w:rPr>
        <w:t xml:space="preserve">and adjusted </w:t>
      </w:r>
      <w:r w:rsidR="00283682">
        <w:rPr>
          <w:rFonts w:ascii="Calibri" w:hAnsi="Calibri" w:cs="Calibri"/>
          <w:lang w:val="en-US"/>
        </w:rPr>
        <w:t>R</w:t>
      </w:r>
      <w:r w:rsidR="00283682" w:rsidRPr="00D47C5B">
        <w:rPr>
          <w:rFonts w:ascii="Calibri" w:hAnsi="Calibri" w:cs="Calibri"/>
          <w:vertAlign w:val="superscript"/>
          <w:lang w:val="en-US"/>
        </w:rPr>
        <w:t>2</w:t>
      </w:r>
      <w:r w:rsidR="00283682">
        <w:rPr>
          <w:rFonts w:ascii="Calibri" w:hAnsi="Calibri" w:cs="Calibri"/>
          <w:vertAlign w:val="superscript"/>
          <w:lang w:val="en-US"/>
        </w:rPr>
        <w:t xml:space="preserve"> </w:t>
      </w:r>
      <w:r w:rsidRPr="00D47C5B">
        <w:rPr>
          <w:rFonts w:ascii="Calibri" w:hAnsi="Calibri" w:cs="Calibri"/>
          <w:b/>
          <w:lang w:val="en-US"/>
        </w:rPr>
        <w:t>values?</w:t>
      </w:r>
    </w:p>
    <w:p w:rsidR="003462F9" w:rsidRPr="00D47C5B" w:rsidRDefault="003462F9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D47C5B">
        <w:rPr>
          <w:rFonts w:ascii="Calibri" w:hAnsi="Calibri" w:cs="Calibri"/>
          <w:b/>
          <w:lang w:val="en-US"/>
        </w:rPr>
        <w:t xml:space="preserve">Result: </w:t>
      </w:r>
    </w:p>
    <w:p w:rsidR="003462F9" w:rsidRDefault="00574DBF" w:rsidP="00D47C5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</w:t>
      </w:r>
      <w:r w:rsidRPr="00D47C5B">
        <w:rPr>
          <w:rFonts w:ascii="Calibri" w:hAnsi="Calibri" w:cs="Calibri"/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Value</w:t>
      </w:r>
      <w:r w:rsidRPr="003462F9">
        <w:rPr>
          <w:rFonts w:ascii="Calibri" w:hAnsi="Calibri" w:cs="Calibri"/>
          <w:lang w:val="en-US"/>
        </w:rPr>
        <w:t>:</w:t>
      </w:r>
      <w:r w:rsidR="003462F9" w:rsidRPr="003462F9">
        <w:rPr>
          <w:rFonts w:ascii="Calibri" w:hAnsi="Calibri" w:cs="Calibri"/>
          <w:lang w:val="en-US"/>
        </w:rPr>
        <w:t xml:space="preserve">  0.7619    </w:t>
      </w:r>
    </w:p>
    <w:p w:rsidR="003462F9" w:rsidRDefault="003462F9" w:rsidP="00D47C5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Adj</w:t>
      </w:r>
      <w:r w:rsidR="00574DBF">
        <w:rPr>
          <w:rFonts w:ascii="Calibri" w:hAnsi="Calibri" w:cs="Calibri"/>
          <w:lang w:val="en-US"/>
        </w:rPr>
        <w:t>usted R</w:t>
      </w:r>
      <w:r w:rsidR="00574DBF" w:rsidRPr="00D47C5B">
        <w:rPr>
          <w:rFonts w:ascii="Calibri" w:hAnsi="Calibri" w:cs="Calibri"/>
          <w:vertAlign w:val="superscript"/>
          <w:lang w:val="en-US"/>
        </w:rPr>
        <w:t>2</w:t>
      </w:r>
      <w:r w:rsidR="00574DBF">
        <w:rPr>
          <w:rFonts w:ascii="Calibri" w:hAnsi="Calibri" w:cs="Calibri"/>
          <w:lang w:val="en-US"/>
        </w:rPr>
        <w:t xml:space="preserve"> Value:</w:t>
      </w:r>
      <w:r w:rsidRPr="003462F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r w:rsidRPr="003462F9">
        <w:rPr>
          <w:rFonts w:ascii="Calibri" w:hAnsi="Calibri" w:cs="Calibri"/>
          <w:lang w:val="en-US"/>
        </w:rPr>
        <w:t>0.6862</w:t>
      </w:r>
    </w:p>
    <w:p w:rsidR="00574DBF" w:rsidRDefault="008B5C8E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can be put </w:t>
      </w:r>
      <w:r w:rsidR="00574DBF">
        <w:rPr>
          <w:rFonts w:ascii="Calibri" w:hAnsi="Calibri" w:cs="Calibri"/>
          <w:lang w:val="en-US"/>
        </w:rPr>
        <w:t>as 68.62% of the variations in mortality can be explained by the variation in all other independent variables. Since we have multiple independent variable</w:t>
      </w:r>
      <w:r w:rsidR="005112DC">
        <w:rPr>
          <w:rFonts w:ascii="Calibri" w:hAnsi="Calibri" w:cs="Calibri"/>
          <w:lang w:val="en-US"/>
        </w:rPr>
        <w:t>s</w:t>
      </w:r>
      <w:r w:rsidR="00574DBF">
        <w:rPr>
          <w:rFonts w:ascii="Calibri" w:hAnsi="Calibri" w:cs="Calibri"/>
          <w:lang w:val="en-US"/>
        </w:rPr>
        <w:t xml:space="preserve"> here, we use adjusted R</w:t>
      </w:r>
      <w:r w:rsidR="00574DBF" w:rsidRPr="00D64197">
        <w:rPr>
          <w:rFonts w:ascii="Calibri" w:hAnsi="Calibri" w:cs="Calibri"/>
          <w:vertAlign w:val="superscript"/>
          <w:lang w:val="en-US"/>
        </w:rPr>
        <w:t>2</w:t>
      </w:r>
      <w:r w:rsidR="00574DBF">
        <w:rPr>
          <w:rFonts w:ascii="Calibri" w:hAnsi="Calibri" w:cs="Calibri"/>
          <w:lang w:val="en-US"/>
        </w:rPr>
        <w:t>.</w:t>
      </w:r>
    </w:p>
    <w:p w:rsidR="00574DBF" w:rsidRDefault="00574DBF" w:rsidP="003462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C35CD" w:rsidRPr="00D64197" w:rsidRDefault="003462F9" w:rsidP="00DC3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D64197">
        <w:rPr>
          <w:rFonts w:ascii="Calibri" w:hAnsi="Calibri" w:cs="Calibri"/>
          <w:b/>
          <w:lang w:val="en-US"/>
        </w:rPr>
        <w:t>b. Which variables (if any) are significant based on the t value statistics and associated</w:t>
      </w:r>
      <w:r w:rsidR="00D64197">
        <w:rPr>
          <w:rFonts w:ascii="Calibri" w:hAnsi="Calibri" w:cs="Calibri"/>
          <w:b/>
          <w:lang w:val="en-US"/>
        </w:rPr>
        <w:t xml:space="preserve"> </w:t>
      </w:r>
      <w:r w:rsidRPr="00D64197">
        <w:rPr>
          <w:rFonts w:ascii="Calibri" w:hAnsi="Calibri" w:cs="Calibri"/>
          <w:b/>
          <w:lang w:val="en-US"/>
        </w:rPr>
        <w:t>probabilities (</w:t>
      </w:r>
      <w:proofErr w:type="spellStart"/>
      <w:r w:rsidRPr="00D64197">
        <w:rPr>
          <w:rFonts w:ascii="Calibri" w:hAnsi="Calibri" w:cs="Calibri"/>
          <w:b/>
          <w:lang w:val="en-US"/>
        </w:rPr>
        <w:t>Pr</w:t>
      </w:r>
      <w:proofErr w:type="spellEnd"/>
      <w:r w:rsidRPr="00D64197">
        <w:rPr>
          <w:rFonts w:ascii="Calibri" w:hAnsi="Calibri" w:cs="Calibri"/>
          <w:b/>
          <w:lang w:val="en-US"/>
        </w:rPr>
        <w:t>&gt;|t|)</w:t>
      </w:r>
    </w:p>
    <w:p w:rsidR="00DC35CD" w:rsidRPr="00CA6B22" w:rsidRDefault="00574DBF" w:rsidP="00DC3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CA6B22">
        <w:rPr>
          <w:rFonts w:ascii="Calibri" w:hAnsi="Calibri" w:cs="Calibri"/>
          <w:b/>
          <w:lang w:val="en-US"/>
        </w:rPr>
        <w:t>Result:</w:t>
      </w:r>
    </w:p>
    <w:p w:rsidR="00DC35CD" w:rsidRDefault="00DC35CD" w:rsidP="00DC3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On the Observations of </w:t>
      </w:r>
      <w:r w:rsidRPr="00DC35CD">
        <w:rPr>
          <w:rFonts w:ascii="Calibri" w:hAnsi="Calibri" w:cs="Calibri"/>
          <w:lang w:val="en-US"/>
        </w:rPr>
        <w:t xml:space="preserve">|t| value and associated probability (p-value &lt; 0.05) </w:t>
      </w:r>
      <w:r>
        <w:rPr>
          <w:rFonts w:ascii="Calibri" w:hAnsi="Calibri" w:cs="Calibri"/>
          <w:lang w:val="en-US"/>
        </w:rPr>
        <w:t xml:space="preserve">we can say that the most significant variable is </w:t>
      </w:r>
      <w:r w:rsidRPr="00DC35CD">
        <w:rPr>
          <w:rFonts w:ascii="Calibri" w:hAnsi="Calibri" w:cs="Calibri"/>
          <w:b/>
          <w:lang w:val="en-US"/>
        </w:rPr>
        <w:t>NW (Percentage of Non-whites)</w:t>
      </w:r>
    </w:p>
    <w:p w:rsidR="00C22199" w:rsidRPr="00C22199" w:rsidRDefault="00C22199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C22199">
        <w:rPr>
          <w:rFonts w:ascii="Calibri" w:hAnsi="Calibri" w:cs="Calibri"/>
          <w:highlight w:val="yellow"/>
          <w:lang w:val="en-US"/>
        </w:rPr>
        <w:t xml:space="preserve">Parameter   </w:t>
      </w:r>
      <w:r w:rsidRPr="00C22199">
        <w:rPr>
          <w:rFonts w:ascii="Calibri" w:hAnsi="Calibri" w:cs="Calibri"/>
          <w:highlight w:val="yellow"/>
          <w:lang w:val="en-US"/>
        </w:rPr>
        <w:tab/>
        <w:t xml:space="preserve"> DF    Estimate       Error    t Value    </w:t>
      </w:r>
      <w:proofErr w:type="spellStart"/>
      <w:r w:rsidRPr="00C22199">
        <w:rPr>
          <w:rFonts w:ascii="Calibri" w:hAnsi="Calibri" w:cs="Calibri"/>
          <w:highlight w:val="yellow"/>
          <w:lang w:val="en-US"/>
        </w:rPr>
        <w:t>Pr</w:t>
      </w:r>
      <w:proofErr w:type="spellEnd"/>
      <w:r w:rsidRPr="00C22199">
        <w:rPr>
          <w:rFonts w:ascii="Calibri" w:hAnsi="Calibri" w:cs="Calibri"/>
          <w:highlight w:val="yellow"/>
          <w:lang w:val="en-US"/>
        </w:rPr>
        <w:t xml:space="preserve"> &gt; |t|</w:t>
      </w:r>
    </w:p>
    <w:p w:rsidR="003462F9" w:rsidRPr="00DC35CD" w:rsidRDefault="003462F9" w:rsidP="00DC35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C35CD">
        <w:rPr>
          <w:rFonts w:ascii="Calibri" w:hAnsi="Calibri" w:cs="Calibri"/>
          <w:highlight w:val="yellow"/>
          <w:lang w:val="en-US"/>
        </w:rPr>
        <w:t xml:space="preserve">NW         </w:t>
      </w:r>
      <w:r w:rsidR="00C22199">
        <w:rPr>
          <w:rFonts w:ascii="Calibri" w:hAnsi="Calibri" w:cs="Calibri"/>
          <w:highlight w:val="yellow"/>
          <w:lang w:val="en-US"/>
        </w:rPr>
        <w:t xml:space="preserve">            </w:t>
      </w:r>
      <w:r w:rsidRPr="00DC35CD">
        <w:rPr>
          <w:rFonts w:ascii="Calibri" w:hAnsi="Calibri" w:cs="Calibri"/>
          <w:highlight w:val="yellow"/>
          <w:lang w:val="en-US"/>
        </w:rPr>
        <w:t xml:space="preserve">    1      5.3027  </w:t>
      </w:r>
      <w:r w:rsidR="00C22199">
        <w:rPr>
          <w:rFonts w:ascii="Calibri" w:hAnsi="Calibri" w:cs="Calibri"/>
          <w:highlight w:val="yellow"/>
          <w:lang w:val="en-US"/>
        </w:rPr>
        <w:t xml:space="preserve"> </w:t>
      </w:r>
      <w:r w:rsidRPr="00DC35CD">
        <w:rPr>
          <w:rFonts w:ascii="Calibri" w:hAnsi="Calibri" w:cs="Calibri"/>
          <w:highlight w:val="yellow"/>
          <w:lang w:val="en-US"/>
        </w:rPr>
        <w:t xml:space="preserve">    0.9064       5.85      &lt;.0001</w:t>
      </w:r>
    </w:p>
    <w:p w:rsidR="001001C3" w:rsidRDefault="001001C3" w:rsidP="003462F9"/>
    <w:p w:rsidR="001001C3" w:rsidRPr="00CA6B22" w:rsidRDefault="000261FF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Assignment Step 4:</w:t>
      </w:r>
      <w:r w:rsidR="001001C3" w:rsidRPr="00CA6B22">
        <w:rPr>
          <w:rFonts w:ascii="Calibri" w:hAnsi="Calibri" w:cs="Calibri"/>
          <w:b/>
          <w:lang w:val="en-US"/>
        </w:rPr>
        <w:t xml:space="preserve"> Run another linear regression using only the variables that were significant.</w:t>
      </w:r>
    </w:p>
    <w:p w:rsidR="00DC35CD" w:rsidRDefault="00DC35CD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A6B22">
        <w:rPr>
          <w:rFonts w:ascii="Calibri" w:hAnsi="Calibri" w:cs="Calibri"/>
          <w:b/>
          <w:lang w:val="en-US"/>
        </w:rPr>
        <w:t>Result:</w:t>
      </w:r>
      <w:r w:rsidR="00CB10EF">
        <w:rPr>
          <w:rFonts w:ascii="Calibri" w:hAnsi="Calibri" w:cs="Calibri"/>
          <w:lang w:val="en-US"/>
        </w:rPr>
        <w:t xml:space="preserve"> We ra</w:t>
      </w:r>
      <w:r>
        <w:rPr>
          <w:rFonts w:ascii="Calibri" w:hAnsi="Calibri" w:cs="Calibri"/>
          <w:lang w:val="en-US"/>
        </w:rPr>
        <w:t xml:space="preserve">n the regression model for variable </w:t>
      </w:r>
      <w:r w:rsidRPr="00DC35CD">
        <w:rPr>
          <w:rFonts w:ascii="Calibri" w:hAnsi="Calibri" w:cs="Calibri"/>
          <w:b/>
          <w:lang w:val="en-US"/>
        </w:rPr>
        <w:t>NW (Percentage of Non-whites)</w:t>
      </w:r>
    </w:p>
    <w:p w:rsidR="001001C3" w:rsidRDefault="001001C3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1001C3" w:rsidRDefault="001001C3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685B92" wp14:editId="432716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C3" w:rsidRPr="00EC69AB" w:rsidRDefault="001001C3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EC69AB">
        <w:rPr>
          <w:rFonts w:ascii="Calibri" w:hAnsi="Calibri" w:cs="Calibri"/>
          <w:b/>
          <w:lang w:val="en-US"/>
        </w:rPr>
        <w:t>a. Why is this an important step when running regression models?</w:t>
      </w:r>
    </w:p>
    <w:p w:rsidR="00DC35CD" w:rsidRDefault="00DC35CD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C69AB">
        <w:rPr>
          <w:rFonts w:ascii="Calibri" w:hAnsi="Calibri" w:cs="Calibri"/>
          <w:b/>
          <w:lang w:val="en-US"/>
        </w:rPr>
        <w:t>Result:</w:t>
      </w:r>
      <w:r>
        <w:rPr>
          <w:rFonts w:ascii="Calibri" w:hAnsi="Calibri" w:cs="Calibri"/>
          <w:lang w:val="en-US"/>
        </w:rPr>
        <w:t xml:space="preserve"> As NW i</w:t>
      </w:r>
      <w:r w:rsidR="004C1AF7">
        <w:rPr>
          <w:rFonts w:ascii="Calibri" w:hAnsi="Calibri" w:cs="Calibri"/>
          <w:lang w:val="en-US"/>
        </w:rPr>
        <w:t>s the on</w:t>
      </w:r>
      <w:r w:rsidR="008F06AF">
        <w:rPr>
          <w:rFonts w:ascii="Calibri" w:hAnsi="Calibri" w:cs="Calibri"/>
          <w:lang w:val="en-US"/>
        </w:rPr>
        <w:t>ly Significant variable, we rera</w:t>
      </w:r>
      <w:r w:rsidR="004C1AF7">
        <w:rPr>
          <w:rFonts w:ascii="Calibri" w:hAnsi="Calibri" w:cs="Calibri"/>
          <w:lang w:val="en-US"/>
        </w:rPr>
        <w:t xml:space="preserve">n regression with only this variable to see the result as how this variable is contributing to the variation in mortality. </w:t>
      </w:r>
    </w:p>
    <w:p w:rsidR="004C1AF7" w:rsidRDefault="004C1AF7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1001C3" w:rsidRPr="00EC69AB" w:rsidRDefault="001001C3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EC69AB">
        <w:rPr>
          <w:rFonts w:ascii="Calibri" w:hAnsi="Calibri" w:cs="Calibri"/>
          <w:b/>
          <w:lang w:val="en-US"/>
        </w:rPr>
        <w:t>b. What are the R</w:t>
      </w:r>
      <w:r w:rsidR="00EC69AB" w:rsidRPr="00293AD3">
        <w:rPr>
          <w:rFonts w:ascii="Calibri" w:hAnsi="Calibri" w:cs="Calibri"/>
          <w:b/>
          <w:vertAlign w:val="superscript"/>
          <w:lang w:val="en-US"/>
        </w:rPr>
        <w:t>2</w:t>
      </w:r>
      <w:r w:rsidRPr="00EC69AB">
        <w:rPr>
          <w:rFonts w:ascii="Calibri" w:hAnsi="Calibri" w:cs="Calibri"/>
          <w:b/>
          <w:sz w:val="14"/>
          <w:szCs w:val="14"/>
          <w:lang w:val="en-US"/>
        </w:rPr>
        <w:t xml:space="preserve"> </w:t>
      </w:r>
      <w:r w:rsidRPr="00EC69AB">
        <w:rPr>
          <w:rFonts w:ascii="Calibri" w:hAnsi="Calibri" w:cs="Calibri"/>
          <w:b/>
          <w:lang w:val="en-US"/>
        </w:rPr>
        <w:t>and adjusted R</w:t>
      </w:r>
      <w:r w:rsidR="00EC69AB" w:rsidRPr="00293AD3">
        <w:rPr>
          <w:rFonts w:ascii="Calibri" w:hAnsi="Calibri" w:cs="Calibri"/>
          <w:b/>
          <w:vertAlign w:val="superscript"/>
          <w:lang w:val="en-US"/>
        </w:rPr>
        <w:t>2</w:t>
      </w:r>
      <w:r w:rsidRPr="00293AD3">
        <w:rPr>
          <w:rFonts w:ascii="Calibri" w:hAnsi="Calibri" w:cs="Calibri"/>
          <w:b/>
          <w:lang w:val="en-US"/>
        </w:rPr>
        <w:t xml:space="preserve"> </w:t>
      </w:r>
      <w:r w:rsidRPr="00EC69AB">
        <w:rPr>
          <w:rFonts w:ascii="Calibri" w:hAnsi="Calibri" w:cs="Calibri"/>
          <w:b/>
          <w:lang w:val="en-US"/>
        </w:rPr>
        <w:t>values?</w:t>
      </w:r>
    </w:p>
    <w:p w:rsidR="004C1AF7" w:rsidRPr="00EC69AB" w:rsidRDefault="004C1AF7" w:rsidP="004C1A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EC69AB">
        <w:rPr>
          <w:rFonts w:ascii="Calibri" w:hAnsi="Calibri" w:cs="Calibri"/>
          <w:b/>
          <w:lang w:val="en-US"/>
        </w:rPr>
        <w:t>Result:</w:t>
      </w:r>
    </w:p>
    <w:p w:rsidR="004C1AF7" w:rsidRDefault="004C1AF7" w:rsidP="00EC69A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</w:t>
      </w:r>
      <w:r w:rsidRPr="00EC69AB">
        <w:rPr>
          <w:rFonts w:ascii="Calibri" w:hAnsi="Calibri" w:cs="Calibri"/>
          <w:vertAlign w:val="superscript"/>
          <w:lang w:val="en-US"/>
        </w:rPr>
        <w:t>2</w:t>
      </w:r>
      <w:r w:rsidR="0087046B" w:rsidRPr="0087046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value:                     </w:t>
      </w:r>
      <w:r w:rsidR="0087046B" w:rsidRPr="0087046B">
        <w:rPr>
          <w:rFonts w:ascii="Calibri" w:hAnsi="Calibri" w:cs="Calibri"/>
          <w:lang w:val="en-US"/>
        </w:rPr>
        <w:t xml:space="preserve"> 0.4180    </w:t>
      </w:r>
    </w:p>
    <w:p w:rsidR="0087046B" w:rsidRDefault="0087046B" w:rsidP="00EC69A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 w:rsidRPr="0087046B">
        <w:rPr>
          <w:rFonts w:ascii="Calibri" w:hAnsi="Calibri" w:cs="Calibri"/>
          <w:lang w:val="en-US"/>
        </w:rPr>
        <w:t>Adj</w:t>
      </w:r>
      <w:r w:rsidR="004C1AF7">
        <w:rPr>
          <w:rFonts w:ascii="Calibri" w:hAnsi="Calibri" w:cs="Calibri"/>
          <w:lang w:val="en-US"/>
        </w:rPr>
        <w:t>usted R</w:t>
      </w:r>
      <w:r w:rsidR="004C1AF7" w:rsidRPr="00EC69AB">
        <w:rPr>
          <w:rFonts w:ascii="Calibri" w:hAnsi="Calibri" w:cs="Calibri"/>
          <w:vertAlign w:val="superscript"/>
          <w:lang w:val="en-US"/>
        </w:rPr>
        <w:t>2</w:t>
      </w:r>
      <w:r w:rsidR="004C1AF7">
        <w:rPr>
          <w:rFonts w:ascii="Calibri" w:hAnsi="Calibri" w:cs="Calibri"/>
          <w:lang w:val="en-US"/>
        </w:rPr>
        <w:t xml:space="preserve"> value:</w:t>
      </w:r>
      <w:r w:rsidRPr="0087046B">
        <w:rPr>
          <w:rFonts w:ascii="Calibri" w:hAnsi="Calibri" w:cs="Calibri"/>
          <w:lang w:val="en-US"/>
        </w:rPr>
        <w:t xml:space="preserve">     0.4078</w:t>
      </w:r>
    </w:p>
    <w:p w:rsidR="004C1AF7" w:rsidRDefault="004C1AF7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can be used to say that almost 41% variation in mortality can be explained by the variation in the percentage of Non-Whites</w:t>
      </w:r>
      <w:r w:rsidR="00293AD3">
        <w:rPr>
          <w:rFonts w:ascii="Calibri" w:hAnsi="Calibri" w:cs="Calibri"/>
          <w:lang w:val="en-US"/>
        </w:rPr>
        <w:t xml:space="preserve"> (NW)</w:t>
      </w:r>
      <w:r>
        <w:rPr>
          <w:rFonts w:ascii="Calibri" w:hAnsi="Calibri" w:cs="Calibri"/>
          <w:lang w:val="en-US"/>
        </w:rPr>
        <w:t>.</w:t>
      </w:r>
    </w:p>
    <w:p w:rsidR="004C1AF7" w:rsidRDefault="004C1AF7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1001C3" w:rsidRPr="001665D9" w:rsidRDefault="001001C3" w:rsidP="001001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1665D9">
        <w:rPr>
          <w:rFonts w:ascii="Calibri" w:hAnsi="Calibri" w:cs="Calibri"/>
          <w:b/>
          <w:lang w:val="en-US"/>
        </w:rPr>
        <w:t>c. Which variables (if any) are significant based on the t value statistics and associated</w:t>
      </w:r>
    </w:p>
    <w:p w:rsidR="00C22199" w:rsidRPr="001665D9" w:rsidRDefault="001001C3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1665D9">
        <w:rPr>
          <w:rFonts w:ascii="Calibri" w:hAnsi="Calibri" w:cs="Calibri"/>
          <w:b/>
          <w:lang w:val="en-US"/>
        </w:rPr>
        <w:t>probabilities (</w:t>
      </w:r>
      <w:proofErr w:type="spellStart"/>
      <w:r w:rsidRPr="001665D9">
        <w:rPr>
          <w:rFonts w:ascii="Calibri" w:hAnsi="Calibri" w:cs="Calibri"/>
          <w:b/>
          <w:lang w:val="en-US"/>
        </w:rPr>
        <w:t>Pr</w:t>
      </w:r>
      <w:proofErr w:type="spellEnd"/>
      <w:r w:rsidRPr="001665D9">
        <w:rPr>
          <w:rFonts w:ascii="Calibri" w:hAnsi="Calibri" w:cs="Calibri"/>
          <w:b/>
          <w:lang w:val="en-US"/>
        </w:rPr>
        <w:t>&gt;|t|)</w:t>
      </w:r>
    </w:p>
    <w:p w:rsidR="00C22199" w:rsidRPr="001665D9" w:rsidRDefault="00C22199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1665D9">
        <w:rPr>
          <w:rFonts w:ascii="Calibri" w:hAnsi="Calibri" w:cs="Calibri"/>
          <w:b/>
          <w:lang w:val="en-US"/>
        </w:rPr>
        <w:t>Result:</w:t>
      </w:r>
    </w:p>
    <w:p w:rsidR="00C22199" w:rsidRDefault="00C22199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On the Observations of </w:t>
      </w:r>
      <w:r w:rsidRPr="00DC35CD">
        <w:rPr>
          <w:rFonts w:ascii="Calibri" w:hAnsi="Calibri" w:cs="Calibri"/>
          <w:lang w:val="en-US"/>
        </w:rPr>
        <w:t xml:space="preserve">|t| value and associated probability (p-value &lt; 0.05) </w:t>
      </w:r>
      <w:r>
        <w:rPr>
          <w:rFonts w:ascii="Calibri" w:hAnsi="Calibri" w:cs="Calibri"/>
          <w:lang w:val="en-US"/>
        </w:rPr>
        <w:t xml:space="preserve">we can say that the most significant variable is </w:t>
      </w:r>
      <w:r w:rsidRPr="00DC35CD">
        <w:rPr>
          <w:rFonts w:ascii="Calibri" w:hAnsi="Calibri" w:cs="Calibri"/>
          <w:b/>
          <w:lang w:val="en-US"/>
        </w:rPr>
        <w:t>NW (Percentage of Non-whites)</w:t>
      </w:r>
    </w:p>
    <w:p w:rsidR="00C22199" w:rsidRDefault="00C22199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87046B" w:rsidRPr="00C22199" w:rsidRDefault="0087046B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yellow"/>
          <w:lang w:val="en-US"/>
        </w:rPr>
      </w:pPr>
      <w:r w:rsidRPr="00C22199">
        <w:rPr>
          <w:rFonts w:ascii="Calibri" w:hAnsi="Calibri" w:cs="Calibri"/>
          <w:highlight w:val="yellow"/>
          <w:lang w:val="en-US"/>
        </w:rPr>
        <w:t xml:space="preserve">Parameter   </w:t>
      </w:r>
      <w:r w:rsidRPr="00C22199">
        <w:rPr>
          <w:rFonts w:ascii="Calibri" w:hAnsi="Calibri" w:cs="Calibri"/>
          <w:highlight w:val="yellow"/>
          <w:lang w:val="en-US"/>
        </w:rPr>
        <w:tab/>
        <w:t xml:space="preserve"> DF    Estimate       Error    t Value    </w:t>
      </w:r>
      <w:proofErr w:type="spellStart"/>
      <w:r w:rsidRPr="00C22199">
        <w:rPr>
          <w:rFonts w:ascii="Calibri" w:hAnsi="Calibri" w:cs="Calibri"/>
          <w:highlight w:val="yellow"/>
          <w:lang w:val="en-US"/>
        </w:rPr>
        <w:t>Pr</w:t>
      </w:r>
      <w:proofErr w:type="spellEnd"/>
      <w:r w:rsidRPr="00C22199">
        <w:rPr>
          <w:rFonts w:ascii="Calibri" w:hAnsi="Calibri" w:cs="Calibri"/>
          <w:highlight w:val="yellow"/>
          <w:lang w:val="en-US"/>
        </w:rPr>
        <w:t xml:space="preserve"> &gt; |t|</w:t>
      </w:r>
    </w:p>
    <w:p w:rsidR="0087046B" w:rsidRDefault="0087046B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C22199">
        <w:rPr>
          <w:rFonts w:ascii="Calibri" w:hAnsi="Calibri" w:cs="Calibri"/>
          <w:highlight w:val="yellow"/>
          <w:lang w:val="en-US"/>
        </w:rPr>
        <w:t xml:space="preserve">NW        </w:t>
      </w:r>
      <w:r w:rsidRPr="00C22199">
        <w:rPr>
          <w:rFonts w:ascii="Calibri" w:hAnsi="Calibri" w:cs="Calibri"/>
          <w:highlight w:val="yellow"/>
          <w:lang w:val="en-US"/>
        </w:rPr>
        <w:tab/>
        <w:t xml:space="preserve">    1      4.4855      0.7010       6.40      &lt;.0001</w:t>
      </w:r>
    </w:p>
    <w:p w:rsidR="00C0505F" w:rsidRDefault="00C0505F" w:rsidP="0087046B">
      <w:pPr>
        <w:rPr>
          <w:rFonts w:ascii="Calibri" w:hAnsi="Calibri" w:cs="Calibri"/>
          <w:lang w:val="en-US"/>
        </w:rPr>
      </w:pPr>
    </w:p>
    <w:p w:rsidR="00C0505F" w:rsidRPr="00AA01E2" w:rsidRDefault="000261FF" w:rsidP="00C05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Assignment Step 5:</w:t>
      </w:r>
      <w:r w:rsidR="00C0505F" w:rsidRPr="00AA01E2">
        <w:rPr>
          <w:rFonts w:ascii="Calibri" w:hAnsi="Calibri" w:cs="Calibri"/>
          <w:b/>
          <w:lang w:val="en-US"/>
        </w:rPr>
        <w:t xml:space="preserve"> Apply Principal Component Analysis to this data after changing the Cumulative Eigenvalue Cutoff</w:t>
      </w:r>
      <w:r w:rsidR="00AA01E2">
        <w:rPr>
          <w:rFonts w:ascii="Calibri" w:hAnsi="Calibri" w:cs="Calibri"/>
          <w:b/>
          <w:lang w:val="en-US"/>
        </w:rPr>
        <w:t xml:space="preserve"> </w:t>
      </w:r>
      <w:r w:rsidR="00C0505F" w:rsidRPr="00AA01E2">
        <w:rPr>
          <w:rFonts w:ascii="Calibri" w:hAnsi="Calibri" w:cs="Calibri"/>
          <w:b/>
          <w:lang w:val="en-US"/>
        </w:rPr>
        <w:t>to 0.85.</w:t>
      </w:r>
    </w:p>
    <w:p w:rsidR="00C0505F" w:rsidRPr="00AA01E2" w:rsidRDefault="00C0505F" w:rsidP="00C050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AA01E2">
        <w:rPr>
          <w:rFonts w:ascii="Calibri" w:hAnsi="Calibri" w:cs="Calibri"/>
          <w:b/>
          <w:lang w:val="en-US"/>
        </w:rPr>
        <w:t>How many principal components are selected?</w:t>
      </w:r>
    </w:p>
    <w:p w:rsidR="00C22199" w:rsidRPr="00C22199" w:rsidRDefault="00C22199" w:rsidP="00AA01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A01E2">
        <w:rPr>
          <w:rFonts w:ascii="Calibri" w:hAnsi="Calibri" w:cs="Calibri"/>
          <w:b/>
          <w:lang w:val="en-US"/>
        </w:rPr>
        <w:t xml:space="preserve">Result: </w:t>
      </w:r>
      <w:r w:rsidR="00AA01E2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Seven components are selected among </w:t>
      </w:r>
      <w:r w:rsidR="00347FCC">
        <w:rPr>
          <w:rFonts w:ascii="Calibri" w:hAnsi="Calibri" w:cs="Calibri"/>
          <w:lang w:val="en-US"/>
        </w:rPr>
        <w:t>the 14 input components</w:t>
      </w:r>
      <w:r>
        <w:rPr>
          <w:rFonts w:ascii="Calibri" w:hAnsi="Calibri" w:cs="Calibri"/>
          <w:lang w:val="en-US"/>
        </w:rPr>
        <w:t>.</w:t>
      </w:r>
    </w:p>
    <w:p w:rsidR="00C0505F" w:rsidRPr="009A6A2F" w:rsidRDefault="00C0505F" w:rsidP="009A6A2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4D2B77" wp14:editId="6E557C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3" w:rsidRDefault="00293AD3" w:rsidP="00C0505F">
      <w:pPr>
        <w:rPr>
          <w:rFonts w:ascii="Calibri" w:hAnsi="Calibri" w:cs="Calibri"/>
          <w:b/>
          <w:lang w:val="en-US"/>
        </w:rPr>
      </w:pPr>
    </w:p>
    <w:p w:rsidR="00C0505F" w:rsidRPr="005C396E" w:rsidRDefault="00C0505F" w:rsidP="005C396E">
      <w:pPr>
        <w:pStyle w:val="ListParagraph"/>
        <w:numPr>
          <w:ilvl w:val="0"/>
          <w:numId w:val="1"/>
        </w:numPr>
        <w:rPr>
          <w:rFonts w:ascii="Calibri" w:hAnsi="Calibri" w:cs="Calibri"/>
          <w:b/>
          <w:lang w:val="en-US"/>
        </w:rPr>
      </w:pPr>
      <w:r w:rsidRPr="005C396E">
        <w:rPr>
          <w:rFonts w:ascii="Calibri" w:hAnsi="Calibri" w:cs="Calibri"/>
          <w:b/>
          <w:lang w:val="en-US"/>
        </w:rPr>
        <w:t>Does this seem like a reasonable number? Explain your answer.</w:t>
      </w:r>
    </w:p>
    <w:p w:rsidR="005C396E" w:rsidRPr="005C396E" w:rsidRDefault="005C396E" w:rsidP="005C396E">
      <w:pPr>
        <w:pStyle w:val="ListParagraph"/>
        <w:ind w:left="360"/>
        <w:rPr>
          <w:rFonts w:ascii="Calibri" w:hAnsi="Calibri" w:cs="Calibri"/>
          <w:b/>
          <w:lang w:val="en-US"/>
        </w:rPr>
      </w:pPr>
      <w:r w:rsidRPr="005C396E">
        <w:rPr>
          <w:rFonts w:ascii="Calibri" w:hAnsi="Calibri" w:cs="Calibri"/>
          <w:b/>
          <w:noProof/>
          <w:lang w:eastAsia="en-IN"/>
        </w:rPr>
        <w:drawing>
          <wp:inline distT="0" distB="0" distL="0" distR="0">
            <wp:extent cx="5731510" cy="3783098"/>
            <wp:effectExtent l="0" t="0" r="2540" b="8255"/>
            <wp:docPr id="9" name="Picture 9" descr="C:\Users\Sham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99" w:rsidRPr="0087046B" w:rsidRDefault="00C22199" w:rsidP="00C050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Yes, seven is a reasonable number</w:t>
      </w:r>
      <w:r w:rsidR="00410A87">
        <w:rPr>
          <w:rFonts w:ascii="Calibri" w:hAnsi="Calibri" w:cs="Calibri"/>
          <w:lang w:val="en-US"/>
        </w:rPr>
        <w:t>,</w:t>
      </w:r>
      <w:r w:rsidR="000C6F0D">
        <w:rPr>
          <w:rFonts w:ascii="Calibri" w:hAnsi="Calibri" w:cs="Calibri"/>
          <w:lang w:val="en-US"/>
        </w:rPr>
        <w:t xml:space="preserve"> but o</w:t>
      </w:r>
      <w:r w:rsidR="005C396E">
        <w:rPr>
          <w:rFonts w:ascii="Calibri" w:hAnsi="Calibri" w:cs="Calibri"/>
          <w:lang w:val="en-US"/>
        </w:rPr>
        <w:t>bserving from the Eigen Values for all the components we can say that the first six components have a higher value and carry more information than others.</w:t>
      </w:r>
      <w:r>
        <w:rPr>
          <w:rFonts w:ascii="Calibri" w:hAnsi="Calibri" w:cs="Calibri"/>
          <w:lang w:val="en-US"/>
        </w:rPr>
        <w:t xml:space="preserve"> </w:t>
      </w:r>
      <w:r w:rsidR="005C396E">
        <w:rPr>
          <w:rFonts w:ascii="Calibri" w:hAnsi="Calibri" w:cs="Calibri"/>
          <w:lang w:val="en-US"/>
        </w:rPr>
        <w:t xml:space="preserve">Thus we can say that </w:t>
      </w:r>
      <w:r w:rsidR="000C6F0D">
        <w:rPr>
          <w:rFonts w:ascii="Calibri" w:hAnsi="Calibri" w:cs="Calibri"/>
          <w:lang w:val="en-US"/>
        </w:rPr>
        <w:t>six</w:t>
      </w:r>
      <w:r w:rsidR="005C396E">
        <w:rPr>
          <w:rFonts w:ascii="Calibri" w:hAnsi="Calibri" w:cs="Calibri"/>
          <w:lang w:val="en-US"/>
        </w:rPr>
        <w:t xml:space="preserve"> components are sufficient for our analysis. Also w</w:t>
      </w:r>
      <w:r>
        <w:rPr>
          <w:rFonts w:ascii="Calibri" w:hAnsi="Calibri" w:cs="Calibri"/>
          <w:lang w:val="en-US"/>
        </w:rPr>
        <w:t xml:space="preserve">e are almost reducing the </w:t>
      </w:r>
      <w:r w:rsidR="004D0218">
        <w:rPr>
          <w:rFonts w:ascii="Calibri" w:hAnsi="Calibri" w:cs="Calibri"/>
          <w:lang w:val="en-US"/>
        </w:rPr>
        <w:t xml:space="preserve">number of input </w:t>
      </w:r>
      <w:r>
        <w:rPr>
          <w:rFonts w:ascii="Calibri" w:hAnsi="Calibri" w:cs="Calibri"/>
          <w:lang w:val="en-US"/>
        </w:rPr>
        <w:t>components to half</w:t>
      </w:r>
      <w:r w:rsidR="00740F99">
        <w:rPr>
          <w:rFonts w:ascii="Calibri" w:hAnsi="Calibri" w:cs="Calibri"/>
          <w:lang w:val="en-US"/>
        </w:rPr>
        <w:t xml:space="preserve">, which is a significant </w:t>
      </w:r>
      <w:r w:rsidR="00D20578">
        <w:rPr>
          <w:rFonts w:ascii="Calibri" w:hAnsi="Calibri" w:cs="Calibri"/>
          <w:lang w:val="en-US"/>
        </w:rPr>
        <w:t>dimensionality reduction</w:t>
      </w:r>
      <w:r>
        <w:rPr>
          <w:rFonts w:ascii="Calibri" w:hAnsi="Calibri" w:cs="Calibri"/>
          <w:lang w:val="en-US"/>
        </w:rPr>
        <w:t xml:space="preserve"> and this would definitely help in preprocessing of the data.</w:t>
      </w:r>
    </w:p>
    <w:p w:rsidR="00197610" w:rsidRDefault="00197610" w:rsidP="001001C3">
      <w:pPr>
        <w:rPr>
          <w:rFonts w:ascii="Calibri" w:hAnsi="Calibri" w:cs="Calibri"/>
          <w:b/>
          <w:lang w:val="en-US"/>
        </w:rPr>
      </w:pPr>
    </w:p>
    <w:p w:rsidR="0087046B" w:rsidRPr="00E9439F" w:rsidRDefault="00CF17DE" w:rsidP="001001C3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 xml:space="preserve">Assignment Step </w:t>
      </w:r>
      <w:r w:rsidR="00C0505F" w:rsidRPr="00E9439F">
        <w:rPr>
          <w:rFonts w:ascii="Calibri" w:hAnsi="Calibri" w:cs="Calibri"/>
          <w:b/>
          <w:lang w:val="en-US"/>
        </w:rPr>
        <w:t>6</w:t>
      </w:r>
      <w:r>
        <w:rPr>
          <w:rFonts w:ascii="Calibri" w:hAnsi="Calibri" w:cs="Calibri"/>
          <w:b/>
          <w:lang w:val="en-US"/>
        </w:rPr>
        <w:t>:</w:t>
      </w:r>
      <w:r w:rsidR="00C0505F" w:rsidRPr="00E9439F">
        <w:rPr>
          <w:rFonts w:ascii="Calibri" w:hAnsi="Calibri" w:cs="Calibri"/>
          <w:b/>
          <w:lang w:val="en-US"/>
        </w:rPr>
        <w:t xml:space="preserve"> Run a linear regression using all the selected principal components</w:t>
      </w:r>
    </w:p>
    <w:p w:rsidR="00C22199" w:rsidRDefault="00C22199" w:rsidP="001001C3">
      <w:pPr>
        <w:rPr>
          <w:rFonts w:ascii="Calibri" w:hAnsi="Calibri" w:cs="Calibri"/>
          <w:lang w:val="en-US"/>
        </w:rPr>
      </w:pPr>
      <w:r>
        <w:rPr>
          <w:noProof/>
          <w:lang w:eastAsia="en-IN"/>
        </w:rPr>
        <w:drawing>
          <wp:inline distT="0" distB="0" distL="0" distR="0" wp14:anchorId="691A81FF" wp14:editId="38FA042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5F" w:rsidRPr="0046679D" w:rsidRDefault="00C0505F" w:rsidP="00C05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6679D">
        <w:rPr>
          <w:rFonts w:ascii="Calibri" w:hAnsi="Calibri" w:cs="Calibri"/>
          <w:b/>
          <w:lang w:val="en-US"/>
        </w:rPr>
        <w:t>a. What are the R</w:t>
      </w:r>
      <w:r w:rsidR="0046679D" w:rsidRPr="0046679D">
        <w:rPr>
          <w:rFonts w:ascii="Calibri" w:hAnsi="Calibri" w:cs="Calibri"/>
          <w:b/>
          <w:vertAlign w:val="superscript"/>
          <w:lang w:val="en-US"/>
        </w:rPr>
        <w:t>2</w:t>
      </w:r>
      <w:r w:rsidRPr="0046679D">
        <w:rPr>
          <w:rFonts w:ascii="Calibri" w:hAnsi="Calibri" w:cs="Calibri"/>
          <w:b/>
          <w:sz w:val="14"/>
          <w:szCs w:val="14"/>
          <w:lang w:val="en-US"/>
        </w:rPr>
        <w:t xml:space="preserve"> </w:t>
      </w:r>
      <w:r w:rsidRPr="0046679D">
        <w:rPr>
          <w:rFonts w:ascii="Calibri" w:hAnsi="Calibri" w:cs="Calibri"/>
          <w:b/>
          <w:lang w:val="en-US"/>
        </w:rPr>
        <w:t>and adjusted R</w:t>
      </w:r>
      <w:r w:rsidRPr="0046679D">
        <w:rPr>
          <w:rFonts w:ascii="Calibri" w:hAnsi="Calibri" w:cs="Calibri"/>
          <w:b/>
          <w:vertAlign w:val="superscript"/>
          <w:lang w:val="en-US"/>
        </w:rPr>
        <w:t xml:space="preserve">2 </w:t>
      </w:r>
      <w:r w:rsidRPr="0046679D">
        <w:rPr>
          <w:rFonts w:ascii="Calibri" w:hAnsi="Calibri" w:cs="Calibri"/>
          <w:b/>
          <w:lang w:val="en-US"/>
        </w:rPr>
        <w:t>values?</w:t>
      </w:r>
    </w:p>
    <w:p w:rsidR="0046679D" w:rsidRPr="0046679D" w:rsidRDefault="0046679D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6679D">
        <w:rPr>
          <w:rFonts w:ascii="Calibri" w:hAnsi="Calibri" w:cs="Calibri"/>
          <w:b/>
          <w:lang w:val="en-US"/>
        </w:rPr>
        <w:t>Result:</w:t>
      </w:r>
    </w:p>
    <w:p w:rsidR="00C22199" w:rsidRDefault="00C22199" w:rsidP="00BD18A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</w:t>
      </w:r>
      <w:r w:rsidRPr="0046679D">
        <w:rPr>
          <w:rFonts w:ascii="Calibri" w:hAnsi="Calibri" w:cs="Calibri"/>
          <w:vertAlign w:val="superscript"/>
          <w:lang w:val="en-US"/>
        </w:rPr>
        <w:t>2</w:t>
      </w:r>
      <w:r w:rsidRPr="0087046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value:                     </w:t>
      </w:r>
      <w:r w:rsidRPr="0087046B">
        <w:rPr>
          <w:rFonts w:ascii="Calibri" w:hAnsi="Calibri" w:cs="Calibri"/>
          <w:lang w:val="en-US"/>
        </w:rPr>
        <w:t xml:space="preserve"> 0.</w:t>
      </w:r>
      <w:r>
        <w:rPr>
          <w:rFonts w:ascii="Calibri" w:hAnsi="Calibri" w:cs="Calibri"/>
          <w:lang w:val="en-US"/>
        </w:rPr>
        <w:t>6390</w:t>
      </w:r>
      <w:r w:rsidRPr="0087046B">
        <w:rPr>
          <w:rFonts w:ascii="Calibri" w:hAnsi="Calibri" w:cs="Calibri"/>
          <w:lang w:val="en-US"/>
        </w:rPr>
        <w:t xml:space="preserve">   </w:t>
      </w:r>
    </w:p>
    <w:p w:rsidR="00C22199" w:rsidRDefault="00C22199" w:rsidP="00BD18A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 w:rsidRPr="0087046B">
        <w:rPr>
          <w:rFonts w:ascii="Calibri" w:hAnsi="Calibri" w:cs="Calibri"/>
          <w:lang w:val="en-US"/>
        </w:rPr>
        <w:t>Adj</w:t>
      </w:r>
      <w:r>
        <w:rPr>
          <w:rFonts w:ascii="Calibri" w:hAnsi="Calibri" w:cs="Calibri"/>
          <w:lang w:val="en-US"/>
        </w:rPr>
        <w:t>usted R</w:t>
      </w:r>
      <w:r w:rsidRPr="0046679D">
        <w:rPr>
          <w:rFonts w:ascii="Calibri" w:hAnsi="Calibri" w:cs="Calibri"/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value:</w:t>
      </w:r>
      <w:r w:rsidRPr="0087046B">
        <w:rPr>
          <w:rFonts w:ascii="Calibri" w:hAnsi="Calibri" w:cs="Calibri"/>
          <w:lang w:val="en-US"/>
        </w:rPr>
        <w:t xml:space="preserve">     0.</w:t>
      </w:r>
      <w:r>
        <w:rPr>
          <w:rFonts w:ascii="Calibri" w:hAnsi="Calibri" w:cs="Calibri"/>
          <w:lang w:val="en-US"/>
        </w:rPr>
        <w:t>5895</w:t>
      </w:r>
    </w:p>
    <w:p w:rsidR="00C22199" w:rsidRDefault="00C22199" w:rsidP="00C221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can be used to say that almost </w:t>
      </w:r>
      <w:r w:rsidR="00740F99">
        <w:rPr>
          <w:rFonts w:ascii="Calibri" w:hAnsi="Calibri" w:cs="Calibri"/>
          <w:lang w:val="en-US"/>
        </w:rPr>
        <w:t>58.90% of variation</w:t>
      </w:r>
      <w:r>
        <w:rPr>
          <w:rFonts w:ascii="Calibri" w:hAnsi="Calibri" w:cs="Calibri"/>
          <w:lang w:val="en-US"/>
        </w:rPr>
        <w:t xml:space="preserve"> in mortality can be explained by the variation in the </w:t>
      </w:r>
      <w:r w:rsidR="00740F99">
        <w:rPr>
          <w:rFonts w:ascii="Calibri" w:hAnsi="Calibri" w:cs="Calibri"/>
          <w:lang w:val="en-US"/>
        </w:rPr>
        <w:t>selected principal components</w:t>
      </w:r>
      <w:r>
        <w:rPr>
          <w:rFonts w:ascii="Calibri" w:hAnsi="Calibri" w:cs="Calibri"/>
          <w:lang w:val="en-US"/>
        </w:rPr>
        <w:t>.</w:t>
      </w:r>
    </w:p>
    <w:p w:rsidR="00C0505F" w:rsidRDefault="00C0505F" w:rsidP="00C05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0505F" w:rsidRPr="00BD18AF" w:rsidRDefault="00C0505F" w:rsidP="00C05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BD18AF">
        <w:rPr>
          <w:rFonts w:ascii="Calibri" w:hAnsi="Calibri" w:cs="Calibri"/>
          <w:b/>
          <w:lang w:val="en-US"/>
        </w:rPr>
        <w:t>b. Which variables (if any) are significant based on the t value statistics and associated</w:t>
      </w:r>
    </w:p>
    <w:p w:rsidR="00566B76" w:rsidRPr="00BD18AF" w:rsidRDefault="00C0505F" w:rsidP="00566B76">
      <w:pPr>
        <w:rPr>
          <w:rFonts w:ascii="Calibri" w:hAnsi="Calibri" w:cs="Calibri"/>
          <w:b/>
          <w:lang w:val="en-US"/>
        </w:rPr>
      </w:pPr>
      <w:r w:rsidRPr="00BD18AF">
        <w:rPr>
          <w:rFonts w:ascii="Calibri" w:hAnsi="Calibri" w:cs="Calibri"/>
          <w:b/>
          <w:lang w:val="en-US"/>
        </w:rPr>
        <w:t>probabilities (</w:t>
      </w:r>
      <w:proofErr w:type="spellStart"/>
      <w:r w:rsidRPr="00BD18AF">
        <w:rPr>
          <w:rFonts w:ascii="Calibri" w:hAnsi="Calibri" w:cs="Calibri"/>
          <w:b/>
          <w:lang w:val="en-US"/>
        </w:rPr>
        <w:t>Pr</w:t>
      </w:r>
      <w:proofErr w:type="spellEnd"/>
      <w:r w:rsidRPr="00BD18AF">
        <w:rPr>
          <w:rFonts w:ascii="Calibri" w:hAnsi="Calibri" w:cs="Calibri"/>
          <w:b/>
          <w:lang w:val="en-US"/>
        </w:rPr>
        <w:t>&gt;|t|)</w:t>
      </w:r>
    </w:p>
    <w:p w:rsidR="00740F99" w:rsidRPr="00BD18AF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BD18AF">
        <w:rPr>
          <w:rFonts w:ascii="Calibri" w:hAnsi="Calibri" w:cs="Calibri"/>
          <w:b/>
          <w:lang w:val="en-US"/>
        </w:rPr>
        <w:t>Result:</w:t>
      </w:r>
    </w:p>
    <w:p w:rsidR="00566B76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 the Observations of </w:t>
      </w:r>
      <w:r w:rsidRPr="00DC35CD">
        <w:rPr>
          <w:rFonts w:ascii="Calibri" w:hAnsi="Calibri" w:cs="Calibri"/>
          <w:lang w:val="en-US"/>
        </w:rPr>
        <w:t xml:space="preserve">|t| value and associated probability (p-value &lt; 0.05) </w:t>
      </w:r>
      <w:r>
        <w:rPr>
          <w:rFonts w:ascii="Calibri" w:hAnsi="Calibri" w:cs="Calibri"/>
          <w:lang w:val="en-US"/>
        </w:rPr>
        <w:t>we can say that the most significant variables are: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PC_1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PC_2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PC_3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PC_6</w:t>
      </w:r>
    </w:p>
    <w:p w:rsidR="00740F99" w:rsidRPr="00740F99" w:rsidRDefault="00740F99" w:rsidP="00740F99">
      <w:pPr>
        <w:rPr>
          <w:rFonts w:ascii="Calibri" w:hAnsi="Calibri" w:cs="Calibri"/>
          <w:lang w:val="en-US"/>
        </w:rPr>
      </w:pPr>
    </w:p>
    <w:p w:rsidR="004066DF" w:rsidRPr="00BD18AF" w:rsidRDefault="00CF17DE" w:rsidP="00740F99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Assignment Step</w:t>
      </w:r>
      <w:r w:rsidR="00566B76">
        <w:t xml:space="preserve"> </w:t>
      </w:r>
      <w:r>
        <w:rPr>
          <w:rFonts w:ascii="Calibri" w:hAnsi="Calibri" w:cs="Calibri"/>
          <w:b/>
          <w:lang w:val="en-US"/>
        </w:rPr>
        <w:t>7:</w:t>
      </w:r>
      <w:r w:rsidR="004066DF" w:rsidRPr="00BD18AF">
        <w:rPr>
          <w:rFonts w:ascii="Calibri" w:hAnsi="Calibri" w:cs="Calibri"/>
          <w:b/>
          <w:lang w:val="en-US"/>
        </w:rPr>
        <w:t xml:space="preserve"> Run another linear regression using on the components that were significant.</w:t>
      </w:r>
    </w:p>
    <w:p w:rsidR="00740F99" w:rsidRPr="00740F99" w:rsidRDefault="00740F99" w:rsidP="00740F99">
      <w:r>
        <w:rPr>
          <w:noProof/>
          <w:lang w:eastAsia="en-IN"/>
        </w:rPr>
        <w:lastRenderedPageBreak/>
        <w:drawing>
          <wp:inline distT="0" distB="0" distL="0" distR="0" wp14:anchorId="2F23D7C5" wp14:editId="0D1972D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F" w:rsidRPr="00363A9C" w:rsidRDefault="004066DF" w:rsidP="004066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363A9C">
        <w:rPr>
          <w:rFonts w:ascii="Calibri" w:hAnsi="Calibri" w:cs="Calibri"/>
          <w:b/>
          <w:lang w:val="en-US"/>
        </w:rPr>
        <w:t>a. What are the R</w:t>
      </w:r>
      <w:r w:rsidRPr="00363A9C">
        <w:rPr>
          <w:rFonts w:ascii="Calibri" w:hAnsi="Calibri" w:cs="Calibri"/>
          <w:b/>
          <w:vertAlign w:val="superscript"/>
          <w:lang w:val="en-US"/>
        </w:rPr>
        <w:t>2</w:t>
      </w:r>
      <w:r w:rsidRPr="00363A9C">
        <w:rPr>
          <w:rFonts w:ascii="Calibri" w:hAnsi="Calibri" w:cs="Calibri"/>
          <w:b/>
          <w:sz w:val="14"/>
          <w:szCs w:val="14"/>
          <w:lang w:val="en-US"/>
        </w:rPr>
        <w:t xml:space="preserve"> </w:t>
      </w:r>
      <w:r w:rsidRPr="00363A9C">
        <w:rPr>
          <w:rFonts w:ascii="Calibri" w:hAnsi="Calibri" w:cs="Calibri"/>
          <w:b/>
          <w:lang w:val="en-US"/>
        </w:rPr>
        <w:t>and adjusted R</w:t>
      </w:r>
      <w:r w:rsidRPr="00363A9C">
        <w:rPr>
          <w:rFonts w:ascii="Calibri" w:hAnsi="Calibri" w:cs="Calibri"/>
          <w:b/>
          <w:vertAlign w:val="superscript"/>
          <w:lang w:val="en-US"/>
        </w:rPr>
        <w:t>2</w:t>
      </w:r>
      <w:r w:rsidRPr="00363A9C">
        <w:rPr>
          <w:rFonts w:ascii="Calibri" w:hAnsi="Calibri" w:cs="Calibri"/>
          <w:b/>
          <w:sz w:val="14"/>
          <w:szCs w:val="14"/>
          <w:lang w:val="en-US"/>
        </w:rPr>
        <w:t xml:space="preserve"> </w:t>
      </w:r>
      <w:r w:rsidRPr="00363A9C">
        <w:rPr>
          <w:rFonts w:ascii="Calibri" w:hAnsi="Calibri" w:cs="Calibri"/>
          <w:b/>
          <w:lang w:val="en-US"/>
        </w:rPr>
        <w:t>values?</w:t>
      </w:r>
    </w:p>
    <w:p w:rsidR="00363A9C" w:rsidRDefault="00363A9C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63A9C">
        <w:rPr>
          <w:rFonts w:ascii="Calibri" w:hAnsi="Calibri" w:cs="Calibri"/>
          <w:b/>
          <w:lang w:val="en-US"/>
        </w:rPr>
        <w:t>Result</w:t>
      </w:r>
      <w:r>
        <w:rPr>
          <w:rFonts w:ascii="Calibri" w:hAnsi="Calibri" w:cs="Calibri"/>
          <w:b/>
          <w:lang w:val="en-US"/>
        </w:rPr>
        <w:t>:</w:t>
      </w:r>
    </w:p>
    <w:p w:rsidR="00740F99" w:rsidRDefault="00740F99" w:rsidP="00363A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</w:t>
      </w:r>
      <w:r w:rsidRPr="00363A9C">
        <w:rPr>
          <w:rFonts w:ascii="Calibri" w:hAnsi="Calibri" w:cs="Calibri"/>
          <w:vertAlign w:val="superscript"/>
          <w:lang w:val="en-US"/>
        </w:rPr>
        <w:t>2</w:t>
      </w:r>
      <w:r w:rsidRPr="0087046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value:                     </w:t>
      </w:r>
      <w:r w:rsidRPr="0087046B">
        <w:rPr>
          <w:rFonts w:ascii="Calibri" w:hAnsi="Calibri" w:cs="Calibri"/>
          <w:lang w:val="en-US"/>
        </w:rPr>
        <w:t xml:space="preserve"> 0.</w:t>
      </w:r>
      <w:r>
        <w:rPr>
          <w:rFonts w:ascii="Calibri" w:hAnsi="Calibri" w:cs="Calibri"/>
          <w:lang w:val="en-US"/>
        </w:rPr>
        <w:t>6152</w:t>
      </w:r>
      <w:r w:rsidRPr="0087046B">
        <w:rPr>
          <w:rFonts w:ascii="Calibri" w:hAnsi="Calibri" w:cs="Calibri"/>
          <w:lang w:val="en-US"/>
        </w:rPr>
        <w:t xml:space="preserve">   </w:t>
      </w:r>
    </w:p>
    <w:p w:rsidR="00740F99" w:rsidRDefault="00740F99" w:rsidP="00363A9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 w:rsidRPr="0087046B">
        <w:rPr>
          <w:rFonts w:ascii="Calibri" w:hAnsi="Calibri" w:cs="Calibri"/>
          <w:lang w:val="en-US"/>
        </w:rPr>
        <w:t>Adj</w:t>
      </w:r>
      <w:r>
        <w:rPr>
          <w:rFonts w:ascii="Calibri" w:hAnsi="Calibri" w:cs="Calibri"/>
          <w:lang w:val="en-US"/>
        </w:rPr>
        <w:t>usted R</w:t>
      </w:r>
      <w:r w:rsidRPr="00363A9C">
        <w:rPr>
          <w:rFonts w:ascii="Calibri" w:hAnsi="Calibri" w:cs="Calibri"/>
          <w:vertAlign w:val="superscript"/>
          <w:lang w:val="en-US"/>
        </w:rPr>
        <w:t xml:space="preserve">2 </w:t>
      </w:r>
      <w:r>
        <w:rPr>
          <w:rFonts w:ascii="Calibri" w:hAnsi="Calibri" w:cs="Calibri"/>
          <w:lang w:val="en-US"/>
        </w:rPr>
        <w:t>value:</w:t>
      </w:r>
      <w:r w:rsidRPr="0087046B">
        <w:rPr>
          <w:rFonts w:ascii="Calibri" w:hAnsi="Calibri" w:cs="Calibri"/>
          <w:lang w:val="en-US"/>
        </w:rPr>
        <w:t xml:space="preserve">     0.</w:t>
      </w:r>
      <w:r>
        <w:rPr>
          <w:rFonts w:ascii="Calibri" w:hAnsi="Calibri" w:cs="Calibri"/>
          <w:lang w:val="en-US"/>
        </w:rPr>
        <w:t>5867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can be used to say that almost 58.67% of variation in mortality can be explained by the variation in the </w:t>
      </w:r>
      <w:r w:rsidR="005157D7">
        <w:rPr>
          <w:rFonts w:ascii="Calibri" w:hAnsi="Calibri" w:cs="Calibri"/>
          <w:lang w:val="en-US"/>
        </w:rPr>
        <w:t xml:space="preserve">finally </w:t>
      </w:r>
      <w:r>
        <w:rPr>
          <w:rFonts w:ascii="Calibri" w:hAnsi="Calibri" w:cs="Calibri"/>
          <w:lang w:val="en-US"/>
        </w:rPr>
        <w:t>selected principal components.</w:t>
      </w:r>
    </w:p>
    <w:p w:rsidR="004066DF" w:rsidRDefault="004066DF" w:rsidP="004066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4066DF" w:rsidRPr="00460E9D" w:rsidRDefault="004066DF" w:rsidP="004066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60E9D">
        <w:rPr>
          <w:rFonts w:ascii="Calibri" w:hAnsi="Calibri" w:cs="Calibri"/>
          <w:b/>
          <w:lang w:val="en-US"/>
        </w:rPr>
        <w:t>b. Which variables (if any) are significant based on the t value statistics and associated</w:t>
      </w:r>
    </w:p>
    <w:p w:rsidR="004066DF" w:rsidRPr="00460E9D" w:rsidRDefault="004066DF" w:rsidP="004066DF">
      <w:pPr>
        <w:rPr>
          <w:rFonts w:ascii="Calibri" w:hAnsi="Calibri" w:cs="Calibri"/>
          <w:b/>
          <w:lang w:val="en-US"/>
        </w:rPr>
      </w:pPr>
      <w:r w:rsidRPr="00460E9D">
        <w:rPr>
          <w:rFonts w:ascii="Calibri" w:hAnsi="Calibri" w:cs="Calibri"/>
          <w:b/>
          <w:lang w:val="en-US"/>
        </w:rPr>
        <w:t>probabilities (</w:t>
      </w:r>
      <w:proofErr w:type="spellStart"/>
      <w:r w:rsidRPr="00460E9D">
        <w:rPr>
          <w:rFonts w:ascii="Calibri" w:hAnsi="Calibri" w:cs="Calibri"/>
          <w:b/>
          <w:lang w:val="en-US"/>
        </w:rPr>
        <w:t>Pr</w:t>
      </w:r>
      <w:proofErr w:type="spellEnd"/>
      <w:r w:rsidRPr="00460E9D">
        <w:rPr>
          <w:rFonts w:ascii="Calibri" w:hAnsi="Calibri" w:cs="Calibri"/>
          <w:b/>
          <w:lang w:val="en-US"/>
        </w:rPr>
        <w:t>&gt;|t|)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60E9D">
        <w:rPr>
          <w:rFonts w:ascii="Calibri" w:hAnsi="Calibri" w:cs="Calibri"/>
          <w:b/>
          <w:lang w:val="en-US"/>
        </w:rPr>
        <w:t>Result</w:t>
      </w:r>
      <w:r>
        <w:rPr>
          <w:rFonts w:ascii="Calibri" w:hAnsi="Calibri" w:cs="Calibri"/>
          <w:lang w:val="en-US"/>
        </w:rPr>
        <w:t xml:space="preserve">: On the Observations of </w:t>
      </w:r>
      <w:r w:rsidRPr="00DC35CD">
        <w:rPr>
          <w:rFonts w:ascii="Calibri" w:hAnsi="Calibri" w:cs="Calibri"/>
          <w:lang w:val="en-US"/>
        </w:rPr>
        <w:t xml:space="preserve">|t| value and associated probability (p-value &lt; 0.05) </w:t>
      </w:r>
      <w:r>
        <w:rPr>
          <w:rFonts w:ascii="Calibri" w:hAnsi="Calibri" w:cs="Calibri"/>
          <w:lang w:val="en-US"/>
        </w:rPr>
        <w:t>we can say that all the four selected principle components are significant.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PC_1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PC_2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PC_3</w:t>
      </w:r>
    </w:p>
    <w:p w:rsidR="00740F99" w:rsidRDefault="00740F99" w:rsidP="00740F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PC_6</w:t>
      </w:r>
    </w:p>
    <w:p w:rsidR="00740F99" w:rsidRDefault="00740F99" w:rsidP="00F34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34DEA" w:rsidRPr="00460E9D" w:rsidRDefault="00CF17DE" w:rsidP="001C58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Assignment Step 8:</w:t>
      </w:r>
      <w:r w:rsidR="00F34DEA" w:rsidRPr="00460E9D">
        <w:rPr>
          <w:rFonts w:ascii="Calibri" w:hAnsi="Calibri" w:cs="Calibri"/>
          <w:b/>
          <w:lang w:val="en-US"/>
        </w:rPr>
        <w:t xml:space="preserve"> Comment on the results of the regressions in questions 3‐7. Do you have a preference among</w:t>
      </w:r>
      <w:r w:rsidR="001C58C1">
        <w:rPr>
          <w:rFonts w:ascii="Calibri" w:hAnsi="Calibri" w:cs="Calibri"/>
          <w:b/>
          <w:lang w:val="en-US"/>
        </w:rPr>
        <w:t xml:space="preserve"> </w:t>
      </w:r>
      <w:r w:rsidR="00F34DEA" w:rsidRPr="00460E9D">
        <w:rPr>
          <w:rFonts w:ascii="Calibri" w:hAnsi="Calibri" w:cs="Calibri"/>
          <w:b/>
          <w:lang w:val="en-US"/>
        </w:rPr>
        <w:t>them? Explain.</w:t>
      </w:r>
    </w:p>
    <w:p w:rsidR="00460E9D" w:rsidRDefault="001E5888" w:rsidP="00F34DEA">
      <w:pPr>
        <w:rPr>
          <w:rFonts w:ascii="Calibri" w:hAnsi="Calibri" w:cs="Calibri"/>
          <w:lang w:val="en-US"/>
        </w:rPr>
      </w:pPr>
      <w:r w:rsidRPr="00460E9D">
        <w:rPr>
          <w:rFonts w:ascii="Calibri" w:hAnsi="Calibri" w:cs="Calibri"/>
          <w:b/>
          <w:lang w:val="en-US"/>
        </w:rPr>
        <w:t>Result</w:t>
      </w:r>
      <w:r w:rsidR="00740F99" w:rsidRPr="00460E9D">
        <w:rPr>
          <w:rFonts w:ascii="Calibri" w:hAnsi="Calibri" w:cs="Calibri"/>
          <w:b/>
          <w:lang w:val="en-US"/>
        </w:rPr>
        <w:t>:</w:t>
      </w:r>
      <w:r w:rsidR="00740F99">
        <w:rPr>
          <w:rFonts w:ascii="Calibri" w:hAnsi="Calibri" w:cs="Calibri"/>
          <w:lang w:val="en-US"/>
        </w:rPr>
        <w:t xml:space="preserve"> </w:t>
      </w:r>
    </w:p>
    <w:p w:rsidR="000A3D5D" w:rsidRDefault="00740F99" w:rsidP="0090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 we observe from all the above findings</w:t>
      </w:r>
      <w:r w:rsidR="001B24BD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we can say that the </w:t>
      </w:r>
      <w:r w:rsidR="009F4AE7">
        <w:rPr>
          <w:rFonts w:ascii="Calibri" w:hAnsi="Calibri" w:cs="Calibri"/>
          <w:lang w:val="en-US"/>
        </w:rPr>
        <w:t>step</w:t>
      </w:r>
      <w:r>
        <w:rPr>
          <w:rFonts w:ascii="Calibri" w:hAnsi="Calibri" w:cs="Calibri"/>
          <w:lang w:val="en-US"/>
        </w:rPr>
        <w:t>7</w:t>
      </w:r>
      <w:r w:rsidRPr="00740F99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</w:t>
      </w:r>
      <w:r w:rsidR="009F4AE7">
        <w:rPr>
          <w:rFonts w:ascii="Calibri" w:hAnsi="Calibri" w:cs="Calibri"/>
          <w:lang w:val="en-US"/>
        </w:rPr>
        <w:t>regression result is</w:t>
      </w:r>
      <w:r w:rsidR="001E5888">
        <w:rPr>
          <w:rFonts w:ascii="Calibri" w:hAnsi="Calibri" w:cs="Calibri"/>
          <w:lang w:val="en-US"/>
        </w:rPr>
        <w:t xml:space="preserve"> preferred over </w:t>
      </w:r>
      <w:r w:rsidR="00CB6734">
        <w:rPr>
          <w:rFonts w:ascii="Calibri" w:hAnsi="Calibri" w:cs="Calibri"/>
          <w:lang w:val="en-US"/>
        </w:rPr>
        <w:t xml:space="preserve">the </w:t>
      </w:r>
      <w:r w:rsidR="001E5888">
        <w:rPr>
          <w:rFonts w:ascii="Calibri" w:hAnsi="Calibri" w:cs="Calibri"/>
          <w:lang w:val="en-US"/>
        </w:rPr>
        <w:t>others. We see that it has a considerably good adjusted R</w:t>
      </w:r>
      <w:r w:rsidR="001E5888" w:rsidRPr="00460E9D">
        <w:rPr>
          <w:rFonts w:ascii="Calibri" w:hAnsi="Calibri" w:cs="Calibri"/>
          <w:vertAlign w:val="superscript"/>
          <w:lang w:val="en-US"/>
        </w:rPr>
        <w:t>2</w:t>
      </w:r>
      <w:r w:rsidR="001E5888">
        <w:rPr>
          <w:rFonts w:ascii="Calibri" w:hAnsi="Calibri" w:cs="Calibri"/>
          <w:lang w:val="en-US"/>
        </w:rPr>
        <w:t xml:space="preserve"> value and also after regression, all the variables</w:t>
      </w:r>
      <w:r w:rsidR="00904A03">
        <w:rPr>
          <w:rFonts w:ascii="Calibri" w:hAnsi="Calibri" w:cs="Calibri"/>
          <w:lang w:val="en-US"/>
        </w:rPr>
        <w:t>, which were given as input to step 7,</w:t>
      </w:r>
      <w:r w:rsidR="001E5888">
        <w:rPr>
          <w:rFonts w:ascii="Calibri" w:hAnsi="Calibri" w:cs="Calibri"/>
          <w:lang w:val="en-US"/>
        </w:rPr>
        <w:t xml:space="preserve"> are observed to be significant.</w:t>
      </w:r>
    </w:p>
    <w:p w:rsidR="00FF146A" w:rsidRDefault="00FF146A" w:rsidP="0090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F146A" w:rsidRDefault="00FF146A" w:rsidP="00904A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FF146A" w:rsidRDefault="00460E9D" w:rsidP="00FF146A">
      <w:pPr>
        <w:rPr>
          <w:rFonts w:ascii="Calibri" w:hAnsi="Calibri" w:cs="Calibri"/>
          <w:b/>
          <w:sz w:val="28"/>
          <w:szCs w:val="28"/>
          <w:lang w:val="en-US"/>
        </w:rPr>
      </w:pPr>
      <w:r w:rsidRPr="00460E9D">
        <w:rPr>
          <w:rFonts w:ascii="Calibri" w:hAnsi="Calibri" w:cs="Calibri"/>
          <w:b/>
          <w:sz w:val="28"/>
          <w:szCs w:val="28"/>
          <w:lang w:val="en-US"/>
        </w:rPr>
        <w:t>Exercise 2: Association Rule Mining</w:t>
      </w:r>
    </w:p>
    <w:p w:rsidR="0086461A" w:rsidRPr="0086461A" w:rsidRDefault="0086461A" w:rsidP="00FF146A">
      <w:pPr>
        <w:rPr>
          <w:rFonts w:ascii="Calibri" w:hAnsi="Calibri" w:cs="Calibri"/>
          <w:lang w:val="en-US"/>
        </w:rPr>
      </w:pPr>
      <w:r w:rsidRPr="0086461A">
        <w:rPr>
          <w:rFonts w:ascii="Calibri" w:hAnsi="Calibri" w:cs="Calibri"/>
          <w:b/>
          <w:lang w:val="en-US"/>
        </w:rPr>
        <w:t>Assignment Step</w:t>
      </w:r>
      <w:r w:rsidR="00742CB8">
        <w:rPr>
          <w:rFonts w:ascii="Calibri" w:hAnsi="Calibri" w:cs="Calibri"/>
          <w:b/>
          <w:lang w:val="en-US"/>
        </w:rPr>
        <w:t>s</w:t>
      </w:r>
      <w:r w:rsidRPr="0086461A">
        <w:rPr>
          <w:rFonts w:ascii="Calibri" w:hAnsi="Calibri" w:cs="Calibri"/>
          <w:b/>
          <w:lang w:val="en-US"/>
        </w:rPr>
        <w:t xml:space="preserve"> 1- 6: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lang w:val="en-US"/>
        </w:rPr>
        <w:t>Creating a new diagram, data source and association node, and editing variables are all done</w:t>
      </w:r>
    </w:p>
    <w:p w:rsidR="00025FAA" w:rsidRPr="00323E8B" w:rsidRDefault="00CF17DE" w:rsidP="00FF146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Assignment Step 7: </w:t>
      </w:r>
      <w:r w:rsidR="00025FAA" w:rsidRPr="00323E8B">
        <w:rPr>
          <w:rFonts w:ascii="Calibri" w:hAnsi="Calibri" w:cs="Calibri"/>
          <w:b/>
          <w:lang w:val="en-US"/>
        </w:rPr>
        <w:t>Examine the results of the association analysis.</w:t>
      </w:r>
    </w:p>
    <w:p w:rsidR="00025FAA" w:rsidRDefault="00025FAA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23E8B">
        <w:rPr>
          <w:rFonts w:ascii="Calibri" w:hAnsi="Calibri" w:cs="Calibri"/>
          <w:b/>
          <w:lang w:val="en-US"/>
        </w:rPr>
        <w:lastRenderedPageBreak/>
        <w:t>a. What is the highest lift value for the resulting rules? Which rule has this value?</w:t>
      </w:r>
    </w:p>
    <w:p w:rsidR="00025FAA" w:rsidRDefault="00323E8B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23E8B">
        <w:rPr>
          <w:rFonts w:ascii="Calibri" w:hAnsi="Calibri" w:cs="Calibri"/>
          <w:b/>
          <w:lang w:val="en-US"/>
        </w:rPr>
        <w:t>Result</w:t>
      </w:r>
      <w:r w:rsidR="00025FAA"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 xml:space="preserve">Highest Lift value for the resulting rules is </w:t>
      </w:r>
      <w:r w:rsidR="00025FAA">
        <w:rPr>
          <w:rFonts w:ascii="Calibri" w:hAnsi="Calibri" w:cs="Calibri"/>
          <w:lang w:val="en-US"/>
        </w:rPr>
        <w:t>3.6</w:t>
      </w:r>
    </w:p>
    <w:p w:rsidR="00025FAA" w:rsidRDefault="00025FAA" w:rsidP="00323E8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Perfume ==&gt; Toothbrush</w:t>
      </w:r>
    </w:p>
    <w:p w:rsidR="00025FAA" w:rsidRDefault="00025FAA" w:rsidP="00323E8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Toothbrush ==&gt; Perfume</w:t>
      </w:r>
    </w:p>
    <w:p w:rsidR="00025FAA" w:rsidRDefault="00025FAA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noProof/>
          <w:lang w:eastAsia="en-IN"/>
        </w:rPr>
        <w:drawing>
          <wp:inline distT="0" distB="0" distL="0" distR="0" wp14:anchorId="36DC767A" wp14:editId="29793F93">
            <wp:extent cx="5731510" cy="546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AA" w:rsidRPr="00F91098" w:rsidRDefault="00025FAA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F91098">
        <w:rPr>
          <w:rFonts w:ascii="Calibri" w:hAnsi="Calibri" w:cs="Calibri"/>
          <w:b/>
          <w:lang w:val="en-US"/>
        </w:rPr>
        <w:t>b. Show how this lift value was calculated.</w:t>
      </w:r>
    </w:p>
    <w:p w:rsidR="00AD2B9B" w:rsidRPr="00F91098" w:rsidRDefault="00F91098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F91098">
        <w:rPr>
          <w:rFonts w:ascii="Calibri" w:hAnsi="Calibri" w:cs="Calibri"/>
          <w:b/>
          <w:lang w:val="en-US"/>
        </w:rPr>
        <w:t>Result</w:t>
      </w:r>
      <w:r w:rsidR="00AD2B9B" w:rsidRPr="00F91098">
        <w:rPr>
          <w:rFonts w:ascii="Calibri" w:hAnsi="Calibri" w:cs="Calibri"/>
          <w:b/>
          <w:lang w:val="en-US"/>
        </w:rPr>
        <w:t>:</w:t>
      </w:r>
    </w:p>
    <w:p w:rsidR="001A4744" w:rsidRDefault="00AD2B9B" w:rsidP="00F9109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 w:rsidRPr="00FB380D">
        <w:t>Lift = Confidence of the rule/Support for the Consequent</w:t>
      </w:r>
      <w:r>
        <w:rPr>
          <w:rFonts w:ascii="Calibri" w:hAnsi="Calibri" w:cs="Calibri"/>
          <w:lang w:val="en-US"/>
        </w:rPr>
        <w:t xml:space="preserve"> </w:t>
      </w:r>
      <w:r w:rsidR="00F91098">
        <w:rPr>
          <w:rFonts w:ascii="Calibri" w:hAnsi="Calibri" w:cs="Calibri"/>
          <w:lang w:val="en-US"/>
        </w:rPr>
        <w:t>OR</w:t>
      </w:r>
      <w:r w:rsidR="001A4744">
        <w:rPr>
          <w:rFonts w:ascii="Calibri" w:hAnsi="Calibri" w:cs="Calibri"/>
          <w:lang w:val="en-US"/>
        </w:rPr>
        <w:t xml:space="preserve"> </w:t>
      </w:r>
    </w:p>
    <w:p w:rsidR="00AD2B9B" w:rsidRDefault="001A4744" w:rsidP="00F9109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-US"/>
        </w:rPr>
      </w:pPr>
      <w:r>
        <w:t>Lift = Confidence of the rule/ Expected confidence</w:t>
      </w:r>
    </w:p>
    <w:p w:rsidR="00AD2B9B" w:rsidRPr="004313F2" w:rsidRDefault="004313F2" w:rsidP="004313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4313F2">
        <w:rPr>
          <w:rFonts w:ascii="Calibri" w:hAnsi="Calibri" w:cs="Calibri"/>
          <w:b/>
          <w:lang w:val="en-US"/>
        </w:rPr>
        <w:t>Perfume ==&gt; Toothbrush</w:t>
      </w:r>
    </w:p>
    <w:p w:rsidR="00AD2B9B" w:rsidRDefault="00AD2B9B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Confidence of the Rule (Perfume ==&gt; Toothbrush) = </w:t>
      </w:r>
      <w:r w:rsidRPr="00AD2B9B">
        <w:rPr>
          <w:rFonts w:ascii="Calibri" w:hAnsi="Calibri" w:cs="Calibri"/>
          <w:lang w:val="en-US"/>
        </w:rPr>
        <w:t>24.26</w:t>
      </w:r>
    </w:p>
    <w:p w:rsidR="00AD2B9B" w:rsidRDefault="001A4744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B380D">
        <w:t xml:space="preserve">Support for (Toothbrush) = [Expected confidence value from SAS E </w:t>
      </w:r>
      <w:r w:rsidR="00F91098" w:rsidRPr="00FB380D">
        <w:t>Miner]</w:t>
      </w:r>
      <w:r w:rsidR="00F91098">
        <w:t xml:space="preserve"> =</w:t>
      </w:r>
      <w:r>
        <w:t xml:space="preserve"> 6.73</w:t>
      </w:r>
    </w:p>
    <w:p w:rsidR="00AD2B9B" w:rsidRDefault="00AD2B9B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1A4744" w:rsidRDefault="001A4744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Lift = 24.26/6.73 = </w:t>
      </w:r>
      <w:r w:rsidRPr="001A4744">
        <w:rPr>
          <w:rFonts w:ascii="Calibri" w:hAnsi="Calibri" w:cs="Calibri"/>
          <w:lang w:val="en-US"/>
        </w:rPr>
        <w:t>3.6047548291233283803863298662704</w:t>
      </w:r>
      <w:r w:rsidR="00CA6D8B">
        <w:rPr>
          <w:rFonts w:ascii="Calibri" w:hAnsi="Calibri" w:cs="Calibri"/>
          <w:lang w:val="en-US"/>
        </w:rPr>
        <w:t xml:space="preserve"> ~ 3.60</w:t>
      </w:r>
    </w:p>
    <w:p w:rsidR="00212478" w:rsidRDefault="00212478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212478" w:rsidRDefault="00212478" w:rsidP="00212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212478">
        <w:rPr>
          <w:rFonts w:ascii="Calibri" w:hAnsi="Calibri" w:cs="Calibri"/>
          <w:b/>
          <w:lang w:val="en-US"/>
        </w:rPr>
        <w:t>Toothbrush ==&gt; Perfume</w:t>
      </w:r>
    </w:p>
    <w:p w:rsidR="00212478" w:rsidRPr="00212478" w:rsidRDefault="00212478" w:rsidP="002124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  <w:r w:rsidRPr="00212478">
        <w:rPr>
          <w:rFonts w:ascii="Calibri" w:hAnsi="Calibri" w:cs="Calibri"/>
          <w:lang w:val="en-US"/>
        </w:rPr>
        <w:t xml:space="preserve">Confidence of the Rule (Perfume ==&gt; Toothbrush) = </w:t>
      </w:r>
      <w:r w:rsidR="004B1185">
        <w:rPr>
          <w:rFonts w:ascii="Calibri" w:hAnsi="Calibri" w:cs="Calibri"/>
          <w:lang w:val="en-US"/>
        </w:rPr>
        <w:t>32.40</w:t>
      </w:r>
    </w:p>
    <w:p w:rsidR="00212478" w:rsidRPr="00212478" w:rsidRDefault="00212478" w:rsidP="002124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  <w:r w:rsidRPr="00FB380D">
        <w:t>Support for (Toothbrush) = [Expected confidence value from SAS E Miner]</w:t>
      </w:r>
      <w:r>
        <w:t xml:space="preserve"> =</w:t>
      </w:r>
      <w:r w:rsidR="004B1185">
        <w:t>9.00</w:t>
      </w:r>
    </w:p>
    <w:p w:rsidR="00212478" w:rsidRPr="00212478" w:rsidRDefault="00212478" w:rsidP="002124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</w:p>
    <w:p w:rsidR="00212478" w:rsidRPr="00212478" w:rsidRDefault="00212478" w:rsidP="002124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  <w:r w:rsidRPr="00212478">
        <w:rPr>
          <w:rFonts w:ascii="Calibri" w:hAnsi="Calibri" w:cs="Calibri"/>
          <w:lang w:val="en-US"/>
        </w:rPr>
        <w:t xml:space="preserve">Lift = </w:t>
      </w:r>
      <w:r w:rsidR="004B1185">
        <w:rPr>
          <w:rFonts w:ascii="Calibri" w:hAnsi="Calibri" w:cs="Calibri"/>
          <w:lang w:val="en-US"/>
        </w:rPr>
        <w:t>32.40</w:t>
      </w:r>
      <w:r w:rsidRPr="00212478">
        <w:rPr>
          <w:rFonts w:ascii="Calibri" w:hAnsi="Calibri" w:cs="Calibri"/>
          <w:lang w:val="en-US"/>
        </w:rPr>
        <w:t>/</w:t>
      </w:r>
      <w:r w:rsidR="004B1185">
        <w:rPr>
          <w:rFonts w:ascii="Calibri" w:hAnsi="Calibri" w:cs="Calibri"/>
          <w:lang w:val="en-US"/>
        </w:rPr>
        <w:t>9.00</w:t>
      </w:r>
      <w:r w:rsidRPr="00212478">
        <w:rPr>
          <w:rFonts w:ascii="Calibri" w:hAnsi="Calibri" w:cs="Calibri"/>
          <w:lang w:val="en-US"/>
        </w:rPr>
        <w:t xml:space="preserve"> </w:t>
      </w:r>
      <w:r w:rsidR="00392D2D" w:rsidRPr="00212478">
        <w:rPr>
          <w:rFonts w:ascii="Calibri" w:hAnsi="Calibri" w:cs="Calibri"/>
          <w:lang w:val="en-US"/>
        </w:rPr>
        <w:t>= 3.60</w:t>
      </w:r>
    </w:p>
    <w:p w:rsidR="00212478" w:rsidRPr="00212478" w:rsidRDefault="00212478" w:rsidP="002124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lang w:val="en-US"/>
        </w:rPr>
      </w:pPr>
    </w:p>
    <w:p w:rsidR="001A4744" w:rsidRDefault="001A4744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25FAA" w:rsidRPr="00CA6D8B" w:rsidRDefault="00025FAA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CA6D8B">
        <w:rPr>
          <w:rFonts w:ascii="Calibri" w:hAnsi="Calibri" w:cs="Calibri"/>
          <w:b/>
          <w:lang w:val="en-US"/>
        </w:rPr>
        <w:t>c. Interpret the first five rules in the output in words.</w:t>
      </w:r>
    </w:p>
    <w:p w:rsidR="001A4744" w:rsidRDefault="001A4744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noProof/>
          <w:lang w:eastAsia="en-IN"/>
        </w:rPr>
        <w:drawing>
          <wp:inline distT="0" distB="0" distL="0" distR="0" wp14:anchorId="34D95777" wp14:editId="3BA3123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8B" w:rsidRDefault="00CA6D8B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C96E9F" w:rsidRPr="00FB380D" w:rsidRDefault="00C96E9F" w:rsidP="00C96E9F">
      <w:pPr>
        <w:ind w:left="360"/>
      </w:pPr>
      <w:r w:rsidRPr="00C96E9F">
        <w:rPr>
          <w:b/>
        </w:rPr>
        <w:t>1</w:t>
      </w:r>
      <w:r>
        <w:t xml:space="preserve">. </w:t>
      </w:r>
      <w:r w:rsidRPr="00C96E9F">
        <w:rPr>
          <w:b/>
        </w:rPr>
        <w:t>Perfume = =&gt; Toothbrush</w:t>
      </w:r>
    </w:p>
    <w:p w:rsidR="00C96E9F" w:rsidRPr="00FB380D" w:rsidRDefault="00C96E9F" w:rsidP="00C96E9F">
      <w:pPr>
        <w:ind w:left="360" w:firstLine="360"/>
      </w:pPr>
      <w:r w:rsidRPr="00FB380D">
        <w:t xml:space="preserve">2.18 % of </w:t>
      </w:r>
      <w:r>
        <w:t>transactions(</w:t>
      </w:r>
      <w:r w:rsidRPr="00FB380D">
        <w:t>baskets</w:t>
      </w:r>
      <w:r>
        <w:t>)</w:t>
      </w:r>
      <w:r w:rsidRPr="00FB380D">
        <w:t xml:space="preserve"> </w:t>
      </w:r>
      <w:r>
        <w:t>contains both</w:t>
      </w:r>
      <w:r w:rsidRPr="00FB380D">
        <w:t xml:space="preserve"> Perfume and Toothbrush.</w:t>
      </w:r>
    </w:p>
    <w:p w:rsidR="00C96E9F" w:rsidRDefault="00C96E9F" w:rsidP="00C96E9F">
      <w:pPr>
        <w:ind w:left="360" w:firstLine="360"/>
      </w:pPr>
      <w:r w:rsidRPr="00FB380D">
        <w:t xml:space="preserve">24.26 % of </w:t>
      </w:r>
      <w:r>
        <w:t>transactions(b</w:t>
      </w:r>
      <w:r w:rsidRPr="00FB380D">
        <w:t>askets</w:t>
      </w:r>
      <w:r>
        <w:t>)</w:t>
      </w:r>
      <w:r w:rsidRPr="00FB380D">
        <w:t xml:space="preserve"> containing Perfume also contains Toothbrush.</w:t>
      </w:r>
    </w:p>
    <w:p w:rsidR="00935F41" w:rsidRDefault="00935F41" w:rsidP="00C96E9F">
      <w:pPr>
        <w:ind w:left="360" w:firstLine="360"/>
      </w:pPr>
    </w:p>
    <w:p w:rsidR="00C96E9F" w:rsidRPr="00C96E9F" w:rsidRDefault="003A27C2" w:rsidP="008B32D0">
      <w:pPr>
        <w:ind w:firstLine="360"/>
        <w:rPr>
          <w:b/>
        </w:rPr>
      </w:pPr>
      <w:r>
        <w:lastRenderedPageBreak/>
        <w:t xml:space="preserve"> </w:t>
      </w:r>
      <w:r w:rsidR="00C96E9F" w:rsidRPr="00C96E9F">
        <w:rPr>
          <w:b/>
        </w:rPr>
        <w:t>2. Toothbrush = =&gt; Perfume</w:t>
      </w:r>
    </w:p>
    <w:p w:rsidR="00C96E9F" w:rsidRPr="00FB380D" w:rsidRDefault="00C96E9F" w:rsidP="00C96E9F">
      <w:pPr>
        <w:ind w:left="360" w:firstLine="360"/>
      </w:pPr>
      <w:r w:rsidRPr="00FB380D">
        <w:t xml:space="preserve">2.18 % of </w:t>
      </w:r>
      <w:r w:rsidR="00945D5D">
        <w:t>transactions(</w:t>
      </w:r>
      <w:r w:rsidR="00945D5D" w:rsidRPr="00FB380D">
        <w:t>baskets</w:t>
      </w:r>
      <w:r w:rsidR="00945D5D">
        <w:t>)</w:t>
      </w:r>
      <w:r>
        <w:t xml:space="preserve">contains </w:t>
      </w:r>
      <w:r w:rsidRPr="00FB380D">
        <w:t>both Toothbrush and perfume.</w:t>
      </w:r>
    </w:p>
    <w:p w:rsidR="00C96E9F" w:rsidRPr="00FB380D" w:rsidRDefault="00C96E9F" w:rsidP="00C96E9F">
      <w:pPr>
        <w:ind w:left="360" w:firstLine="360"/>
      </w:pPr>
      <w:r w:rsidRPr="00FB380D">
        <w:t xml:space="preserve">32.40 % of </w:t>
      </w:r>
      <w:r w:rsidR="00945D5D">
        <w:t>transactions(</w:t>
      </w:r>
      <w:r w:rsidR="00945D5D" w:rsidRPr="00FB380D">
        <w:t>baskets</w:t>
      </w:r>
      <w:r w:rsidR="00945D5D">
        <w:t>)</w:t>
      </w:r>
      <w:r w:rsidRPr="00FB380D">
        <w:t>containing Toothbrush also contains perfume.</w:t>
      </w:r>
    </w:p>
    <w:p w:rsidR="00C96E9F" w:rsidRPr="00945D5D" w:rsidRDefault="00945D5D" w:rsidP="00C96E9F">
      <w:pPr>
        <w:ind w:left="360"/>
        <w:rPr>
          <w:b/>
        </w:rPr>
      </w:pPr>
      <w:r>
        <w:rPr>
          <w:b/>
        </w:rPr>
        <w:t xml:space="preserve"> </w:t>
      </w:r>
      <w:r w:rsidRPr="00945D5D">
        <w:rPr>
          <w:b/>
        </w:rPr>
        <w:t>3.</w:t>
      </w:r>
      <w:r>
        <w:rPr>
          <w:b/>
        </w:rPr>
        <w:t xml:space="preserve"> </w:t>
      </w:r>
      <w:r w:rsidR="00C96E9F" w:rsidRPr="00945D5D">
        <w:rPr>
          <w:b/>
        </w:rPr>
        <w:t xml:space="preserve">Magazine </w:t>
      </w:r>
      <w:r>
        <w:rPr>
          <w:b/>
        </w:rPr>
        <w:t>&amp; C</w:t>
      </w:r>
      <w:r w:rsidR="00C96E9F" w:rsidRPr="00945D5D">
        <w:rPr>
          <w:b/>
        </w:rPr>
        <w:t xml:space="preserve">andy bar = = &gt;Greetings </w:t>
      </w:r>
      <w:r>
        <w:rPr>
          <w:b/>
        </w:rPr>
        <w:t>C</w:t>
      </w:r>
      <w:r w:rsidR="00C96E9F" w:rsidRPr="00945D5D">
        <w:rPr>
          <w:b/>
        </w:rPr>
        <w:t>ards</w:t>
      </w:r>
    </w:p>
    <w:p w:rsidR="00C96E9F" w:rsidRPr="00FB380D" w:rsidRDefault="00C96E9F" w:rsidP="00945D5D">
      <w:pPr>
        <w:ind w:left="360" w:firstLine="360"/>
      </w:pPr>
      <w:r w:rsidRPr="00FB380D">
        <w:t xml:space="preserve">1.67 % of </w:t>
      </w:r>
      <w:r w:rsidR="00945D5D">
        <w:t>transactions(</w:t>
      </w:r>
      <w:r w:rsidR="00945D5D" w:rsidRPr="00FB380D">
        <w:t>baskets</w:t>
      </w:r>
      <w:r w:rsidR="00945D5D">
        <w:t xml:space="preserve">) </w:t>
      </w:r>
      <w:r>
        <w:t xml:space="preserve">contain </w:t>
      </w:r>
      <w:r w:rsidRPr="00FB380D">
        <w:t xml:space="preserve">Magazine, </w:t>
      </w:r>
      <w:r w:rsidR="00D62781">
        <w:t>C</w:t>
      </w:r>
      <w:r w:rsidRPr="00FB380D">
        <w:t xml:space="preserve">andy bar and </w:t>
      </w:r>
      <w:r w:rsidR="00D62781">
        <w:t>G</w:t>
      </w:r>
      <w:r w:rsidRPr="00FB380D">
        <w:t xml:space="preserve">reetings </w:t>
      </w:r>
      <w:r w:rsidR="00D62781">
        <w:t>C</w:t>
      </w:r>
      <w:r w:rsidRPr="00FB380D">
        <w:t>ard</w:t>
      </w:r>
      <w:r>
        <w:t>s</w:t>
      </w:r>
      <w:r w:rsidRPr="00FB380D">
        <w:t>.</w:t>
      </w:r>
    </w:p>
    <w:p w:rsidR="00C96E9F" w:rsidRPr="00FB380D" w:rsidRDefault="00C96E9F" w:rsidP="00945D5D">
      <w:pPr>
        <w:ind w:left="720"/>
      </w:pPr>
      <w:r w:rsidRPr="00FB380D">
        <w:t xml:space="preserve">41.11 % of </w:t>
      </w:r>
      <w:r w:rsidR="00945D5D">
        <w:t>transactions(</w:t>
      </w:r>
      <w:r w:rsidR="00945D5D" w:rsidRPr="00FB380D">
        <w:t>baskets</w:t>
      </w:r>
      <w:r w:rsidR="00945D5D">
        <w:t xml:space="preserve">) </w:t>
      </w:r>
      <w:r w:rsidRPr="00FB380D">
        <w:t xml:space="preserve">containing </w:t>
      </w:r>
      <w:r w:rsidR="00D62781">
        <w:t>Magazine &amp; C</w:t>
      </w:r>
      <w:r w:rsidR="00D62781" w:rsidRPr="00FB380D">
        <w:t xml:space="preserve">andy bar </w:t>
      </w:r>
      <w:r w:rsidRPr="00FB380D">
        <w:t xml:space="preserve">also contains </w:t>
      </w:r>
      <w:r w:rsidR="00D62781">
        <w:t>G</w:t>
      </w:r>
      <w:r w:rsidRPr="00FB380D">
        <w:t xml:space="preserve">reetings </w:t>
      </w:r>
      <w:r w:rsidR="00945D5D">
        <w:t xml:space="preserve">                                                                                                                                                                       </w:t>
      </w:r>
      <w:r w:rsidR="00D62781">
        <w:t>C</w:t>
      </w:r>
      <w:r w:rsidRPr="00FB380D">
        <w:t>ards.</w:t>
      </w:r>
    </w:p>
    <w:p w:rsidR="00C96E9F" w:rsidRPr="00D62781" w:rsidRDefault="00D62781" w:rsidP="00C96E9F">
      <w:pPr>
        <w:ind w:left="360"/>
        <w:rPr>
          <w:b/>
        </w:rPr>
      </w:pPr>
      <w:r>
        <w:rPr>
          <w:b/>
        </w:rPr>
        <w:t xml:space="preserve">  </w:t>
      </w:r>
      <w:r w:rsidRPr="00D62781">
        <w:rPr>
          <w:b/>
        </w:rPr>
        <w:t xml:space="preserve">4. </w:t>
      </w:r>
      <w:r>
        <w:rPr>
          <w:b/>
        </w:rPr>
        <w:t>Greetings C</w:t>
      </w:r>
      <w:r w:rsidR="00C96E9F" w:rsidRPr="00D62781">
        <w:rPr>
          <w:b/>
        </w:rPr>
        <w:t>ards = = &gt;</w:t>
      </w:r>
      <w:r>
        <w:rPr>
          <w:b/>
        </w:rPr>
        <w:t xml:space="preserve"> Magazine &amp; Candy B</w:t>
      </w:r>
      <w:r w:rsidR="00C96E9F" w:rsidRPr="00D62781">
        <w:rPr>
          <w:b/>
        </w:rPr>
        <w:t>ar</w:t>
      </w:r>
    </w:p>
    <w:p w:rsidR="00C96E9F" w:rsidRPr="00FB380D" w:rsidRDefault="00C96E9F" w:rsidP="00D62781">
      <w:pPr>
        <w:ind w:left="360" w:firstLine="360"/>
      </w:pPr>
      <w:r w:rsidRPr="00FB380D">
        <w:t xml:space="preserve">1.67 % of </w:t>
      </w:r>
      <w:r w:rsidR="00D62781">
        <w:t>transactions(</w:t>
      </w:r>
      <w:r w:rsidR="00D62781" w:rsidRPr="00FB380D">
        <w:t>baskets</w:t>
      </w:r>
      <w:r w:rsidR="00D62781">
        <w:t xml:space="preserve">) </w:t>
      </w:r>
      <w:r>
        <w:t xml:space="preserve">contains </w:t>
      </w:r>
      <w:r w:rsidR="00D62781">
        <w:t>Greetings Cards, Magazine and Candy B</w:t>
      </w:r>
      <w:r w:rsidRPr="00FB380D">
        <w:t>ar.</w:t>
      </w:r>
    </w:p>
    <w:p w:rsidR="00C96E9F" w:rsidRPr="00FB380D" w:rsidRDefault="00C96E9F" w:rsidP="00D62781">
      <w:pPr>
        <w:ind w:left="720"/>
      </w:pPr>
      <w:r w:rsidRPr="00FB380D">
        <w:t xml:space="preserve">11.35 % of </w:t>
      </w:r>
      <w:r w:rsidR="00D62781">
        <w:t>transactions(</w:t>
      </w:r>
      <w:r w:rsidR="00D62781" w:rsidRPr="00FB380D">
        <w:t>baskets</w:t>
      </w:r>
      <w:r w:rsidR="00D62781">
        <w:t xml:space="preserve">) </w:t>
      </w:r>
      <w:r w:rsidRPr="00FB380D">
        <w:t xml:space="preserve">containing </w:t>
      </w:r>
      <w:r w:rsidR="004706F4">
        <w:t>Greetings Cards</w:t>
      </w:r>
      <w:r w:rsidR="004706F4" w:rsidRPr="00FB380D">
        <w:t xml:space="preserve"> </w:t>
      </w:r>
      <w:r w:rsidR="004706F4">
        <w:t>also contains M</w:t>
      </w:r>
      <w:r w:rsidRPr="00FB380D">
        <w:t xml:space="preserve">agazine and </w:t>
      </w:r>
      <w:r w:rsidR="004706F4">
        <w:t>Candy B</w:t>
      </w:r>
      <w:r w:rsidRPr="00FB380D">
        <w:t>ar.</w:t>
      </w:r>
    </w:p>
    <w:p w:rsidR="00C96E9F" w:rsidRPr="004706F4" w:rsidRDefault="004706F4" w:rsidP="00C96E9F">
      <w:pPr>
        <w:ind w:left="360"/>
        <w:rPr>
          <w:b/>
        </w:rPr>
      </w:pPr>
      <w:r>
        <w:rPr>
          <w:b/>
        </w:rPr>
        <w:t xml:space="preserve">  </w:t>
      </w:r>
      <w:r w:rsidRPr="004706F4">
        <w:rPr>
          <w:b/>
        </w:rPr>
        <w:t>5.</w:t>
      </w:r>
      <w:r>
        <w:rPr>
          <w:b/>
        </w:rPr>
        <w:t xml:space="preserve"> </w:t>
      </w:r>
      <w:r w:rsidR="00C96E9F" w:rsidRPr="004706F4">
        <w:rPr>
          <w:b/>
        </w:rPr>
        <w:t>Ma</w:t>
      </w:r>
      <w:r>
        <w:rPr>
          <w:b/>
        </w:rPr>
        <w:t>gazines and Greetings C</w:t>
      </w:r>
      <w:r w:rsidR="00C96E9F" w:rsidRPr="004706F4">
        <w:rPr>
          <w:b/>
        </w:rPr>
        <w:t>ard</w:t>
      </w:r>
      <w:r>
        <w:rPr>
          <w:b/>
        </w:rPr>
        <w:t>s</w:t>
      </w:r>
      <w:r w:rsidR="00C96E9F" w:rsidRPr="004706F4">
        <w:rPr>
          <w:b/>
        </w:rPr>
        <w:t xml:space="preserve"> = = &gt;</w:t>
      </w:r>
      <w:r>
        <w:rPr>
          <w:b/>
        </w:rPr>
        <w:t xml:space="preserve"> Candy B</w:t>
      </w:r>
      <w:r w:rsidR="00C96E9F" w:rsidRPr="004706F4">
        <w:rPr>
          <w:b/>
        </w:rPr>
        <w:t>ar</w:t>
      </w:r>
    </w:p>
    <w:p w:rsidR="00C96E9F" w:rsidRDefault="00C96E9F" w:rsidP="004706F4">
      <w:pPr>
        <w:ind w:left="360" w:firstLine="360"/>
      </w:pPr>
      <w:r w:rsidRPr="00FB380D">
        <w:t xml:space="preserve">1.67 % of </w:t>
      </w:r>
      <w:r w:rsidR="004706F4">
        <w:t>transactions(</w:t>
      </w:r>
      <w:r w:rsidR="004706F4" w:rsidRPr="00FB380D">
        <w:t>baskets</w:t>
      </w:r>
      <w:r w:rsidR="004706F4">
        <w:t xml:space="preserve">) </w:t>
      </w:r>
      <w:r>
        <w:t xml:space="preserve">contains </w:t>
      </w:r>
      <w:r w:rsidR="008D3A68">
        <w:t>Magazines, Greetings Cards and C</w:t>
      </w:r>
      <w:r w:rsidRPr="00FB380D">
        <w:t xml:space="preserve">andy </w:t>
      </w:r>
      <w:r w:rsidR="008D3A68">
        <w:t>B</w:t>
      </w:r>
      <w:r>
        <w:t>ar.</w:t>
      </w:r>
    </w:p>
    <w:p w:rsidR="00C96E9F" w:rsidRPr="00FB380D" w:rsidRDefault="00C96E9F" w:rsidP="004706F4">
      <w:pPr>
        <w:ind w:left="720"/>
      </w:pPr>
      <w:r w:rsidRPr="00FB380D">
        <w:t xml:space="preserve">45.86 % of </w:t>
      </w:r>
      <w:r w:rsidR="004706F4">
        <w:t>transactions(</w:t>
      </w:r>
      <w:r w:rsidR="004706F4" w:rsidRPr="00FB380D">
        <w:t>baskets</w:t>
      </w:r>
      <w:r w:rsidR="004706F4">
        <w:t xml:space="preserve">) </w:t>
      </w:r>
      <w:r w:rsidRPr="00FB380D">
        <w:t xml:space="preserve">containing </w:t>
      </w:r>
      <w:r w:rsidR="008D3A68">
        <w:t>Magazines and Greetings C</w:t>
      </w:r>
      <w:r w:rsidRPr="00FB380D">
        <w:t xml:space="preserve">ards also contains </w:t>
      </w:r>
      <w:r w:rsidR="008D3A68">
        <w:t>Candy B</w:t>
      </w:r>
      <w:r w:rsidRPr="00FB380D">
        <w:t>ar.</w:t>
      </w:r>
    </w:p>
    <w:p w:rsidR="00CA6D8B" w:rsidRDefault="00CA6D8B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25FAA" w:rsidRPr="003A27C2" w:rsidRDefault="00025FAA" w:rsidP="00025F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3A27C2">
        <w:rPr>
          <w:rFonts w:ascii="Calibri" w:hAnsi="Calibri" w:cs="Calibri"/>
          <w:b/>
          <w:lang w:val="en-US"/>
        </w:rPr>
        <w:t>d. Reviewing the first 10 rules, comment on their redundancy and how you would assess</w:t>
      </w:r>
    </w:p>
    <w:p w:rsidR="000A3D5D" w:rsidRDefault="00025FAA" w:rsidP="00025FAA">
      <w:pPr>
        <w:rPr>
          <w:rFonts w:ascii="Calibri" w:hAnsi="Calibri" w:cs="Calibri"/>
          <w:b/>
          <w:lang w:val="en-US"/>
        </w:rPr>
      </w:pPr>
      <w:r w:rsidRPr="003A27C2">
        <w:rPr>
          <w:rFonts w:ascii="Calibri" w:hAnsi="Calibri" w:cs="Calibri"/>
          <w:b/>
          <w:lang w:val="en-US"/>
        </w:rPr>
        <w:t>their utility.</w:t>
      </w:r>
    </w:p>
    <w:p w:rsidR="007601D1" w:rsidRPr="007601D1" w:rsidRDefault="007601D1" w:rsidP="00025F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Result:</w:t>
      </w:r>
      <w:r>
        <w:rPr>
          <w:rFonts w:ascii="Calibri" w:hAnsi="Calibri" w:cs="Calibri"/>
          <w:b/>
          <w:lang w:val="en-US"/>
        </w:rPr>
        <w:br/>
      </w:r>
      <w:r>
        <w:rPr>
          <w:rFonts w:ascii="Calibri" w:hAnsi="Calibri" w:cs="Calibri"/>
          <w:lang w:val="en-US"/>
        </w:rPr>
        <w:t>We have highlighted the first 10 rules in the below figure:</w:t>
      </w:r>
    </w:p>
    <w:p w:rsidR="00FE4C6C" w:rsidRDefault="00FE4C6C" w:rsidP="00025FAA">
      <w:r>
        <w:rPr>
          <w:noProof/>
          <w:lang w:eastAsia="en-IN"/>
        </w:rPr>
        <w:drawing>
          <wp:inline distT="0" distB="0" distL="0" distR="0" wp14:anchorId="2480AF6A" wp14:editId="3F2F4A67">
            <wp:extent cx="5731510" cy="1063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D1" w:rsidRDefault="007601D1" w:rsidP="00025FAA"/>
    <w:p w:rsidR="003E5A12" w:rsidRDefault="006C335B" w:rsidP="00025FAA">
      <w:r>
        <w:t xml:space="preserve">There is a lot of redundancy in these rules. First two rules (1. Perfume ==&gt; </w:t>
      </w:r>
      <w:r w:rsidR="00C370F0">
        <w:t>Toothbrush &amp;</w:t>
      </w:r>
      <w:r>
        <w:t xml:space="preserve"> 2. Toothbrush ==&gt; Perfume) are redundant. </w:t>
      </w:r>
      <w:r w:rsidR="00C258DE">
        <w:t>Similarly,</w:t>
      </w:r>
      <w:r>
        <w:t xml:space="preserve"> we can find redundancy </w:t>
      </w:r>
      <w:r w:rsidR="00C258DE">
        <w:t>in (3</w:t>
      </w:r>
      <w:r w:rsidRPr="006C335B">
        <w:rPr>
          <w:vertAlign w:val="superscript"/>
        </w:rPr>
        <w:t>rd</w:t>
      </w:r>
      <w:r>
        <w:t xml:space="preserve"> </w:t>
      </w:r>
      <w:r w:rsidR="00C258DE">
        <w:t>,</w:t>
      </w:r>
      <w:r>
        <w:t>4</w:t>
      </w:r>
      <w:r w:rsidRPr="006C335B">
        <w:rPr>
          <w:vertAlign w:val="superscript"/>
        </w:rPr>
        <w:t>th</w:t>
      </w:r>
      <w:r>
        <w:t xml:space="preserve"> </w:t>
      </w:r>
      <w:r w:rsidR="00F42CDD">
        <w:t>&amp;</w:t>
      </w:r>
      <w:r>
        <w:t xml:space="preserve"> 5</w:t>
      </w:r>
      <w:r w:rsidR="00C258DE" w:rsidRPr="006C335B">
        <w:rPr>
          <w:vertAlign w:val="superscript"/>
        </w:rPr>
        <w:t>th</w:t>
      </w:r>
      <w:r w:rsidR="00F42CDD">
        <w:rPr>
          <w:vertAlign w:val="superscript"/>
        </w:rPr>
        <w:t xml:space="preserve"> </w:t>
      </w:r>
      <w:r w:rsidR="00F42CDD">
        <w:t>rules</w:t>
      </w:r>
      <w:r w:rsidR="00C258DE">
        <w:t>), (</w:t>
      </w:r>
      <w:r>
        <w:t>6</w:t>
      </w:r>
      <w:r w:rsidRPr="006C335B">
        <w:rPr>
          <w:vertAlign w:val="superscript"/>
        </w:rPr>
        <w:t>th</w:t>
      </w:r>
      <w:r>
        <w:t xml:space="preserve"> </w:t>
      </w:r>
      <w:r w:rsidR="00F42CDD">
        <w:t>&amp;</w:t>
      </w:r>
      <w:r>
        <w:t xml:space="preserve"> 9</w:t>
      </w:r>
      <w:r w:rsidRPr="006C335B">
        <w:rPr>
          <w:vertAlign w:val="superscript"/>
        </w:rPr>
        <w:t>th</w:t>
      </w:r>
      <w:r w:rsidR="00F42CDD">
        <w:rPr>
          <w:vertAlign w:val="superscript"/>
        </w:rPr>
        <w:t xml:space="preserve"> </w:t>
      </w:r>
      <w:r w:rsidR="00F42CDD">
        <w:t>rules</w:t>
      </w:r>
      <w:r w:rsidR="00480772">
        <w:t>)</w:t>
      </w:r>
      <w:r w:rsidR="00F42CDD">
        <w:t xml:space="preserve"> and</w:t>
      </w:r>
      <w:r w:rsidR="00480772">
        <w:t xml:space="preserve"> (</w:t>
      </w:r>
      <w:r>
        <w:t>7</w:t>
      </w:r>
      <w:r w:rsidRPr="006C335B">
        <w:rPr>
          <w:vertAlign w:val="superscript"/>
        </w:rPr>
        <w:t>th</w:t>
      </w:r>
      <w:r>
        <w:t xml:space="preserve"> </w:t>
      </w:r>
      <w:r w:rsidR="00F42CDD">
        <w:t>&amp;</w:t>
      </w:r>
      <w:r>
        <w:t xml:space="preserve"> 10</w:t>
      </w:r>
      <w:r w:rsidRPr="006C335B">
        <w:rPr>
          <w:vertAlign w:val="superscript"/>
        </w:rPr>
        <w:t>th</w:t>
      </w:r>
      <w:r w:rsidR="00C258DE">
        <w:t>)</w:t>
      </w:r>
      <w:r w:rsidR="00F42CDD">
        <w:t xml:space="preserve"> rules</w:t>
      </w:r>
      <w:r w:rsidR="00480772">
        <w:t xml:space="preserve">. So for further analysis we </w:t>
      </w:r>
      <w:r w:rsidR="00C370F0">
        <w:t>can</w:t>
      </w:r>
      <w:r w:rsidR="00D329A5">
        <w:t xml:space="preserve"> </w:t>
      </w:r>
      <w:r w:rsidR="00480772">
        <w:t xml:space="preserve">drop </w:t>
      </w:r>
      <w:r w:rsidR="003E5A12">
        <w:t>many of these redundant rules and have</w:t>
      </w:r>
      <w:r w:rsidR="001E6144">
        <w:t xml:space="preserve"> only</w:t>
      </w:r>
      <w:r w:rsidR="003E5A12">
        <w:t xml:space="preserve"> the below significant rules:</w:t>
      </w:r>
    </w:p>
    <w:p w:rsidR="003E5A12" w:rsidRDefault="0047276C" w:rsidP="00025FAA">
      <w:r>
        <w:t>Perfume == &gt; Toothbrush</w:t>
      </w:r>
    </w:p>
    <w:p w:rsidR="0047276C" w:rsidRDefault="0047276C" w:rsidP="00025FAA">
      <w:r>
        <w:t>Magazine &amp; Candy Bar == &gt; Greetings Cards</w:t>
      </w:r>
    </w:p>
    <w:p w:rsidR="0047276C" w:rsidRDefault="0047276C" w:rsidP="00025FAA">
      <w:r>
        <w:t>Toothpaste &amp; Magazine == &gt;</w:t>
      </w:r>
      <w:r w:rsidR="00AD161D">
        <w:t xml:space="preserve"> </w:t>
      </w:r>
      <w:r w:rsidR="00D0440E">
        <w:t>Candy Bar</w:t>
      </w:r>
      <w:bookmarkStart w:id="0" w:name="_GoBack"/>
      <w:bookmarkEnd w:id="0"/>
    </w:p>
    <w:p w:rsidR="00D0440E" w:rsidRDefault="00D0440E" w:rsidP="00025FAA">
      <w:r>
        <w:t>Toothpaste &amp; Greeting Cards == &gt; Candy Bar</w:t>
      </w:r>
    </w:p>
    <w:p w:rsidR="004A5162" w:rsidRDefault="004A5162" w:rsidP="00025FAA">
      <w:r>
        <w:t xml:space="preserve">These association rules that we inferred </w:t>
      </w:r>
      <w:r w:rsidR="008C4575">
        <w:t>are very useful in drawing marketing strategies</w:t>
      </w:r>
    </w:p>
    <w:p w:rsidR="00F24384" w:rsidRDefault="00F24384" w:rsidP="00F24384">
      <w:pPr>
        <w:pStyle w:val="ListParagraph"/>
        <w:numPr>
          <w:ilvl w:val="0"/>
          <w:numId w:val="3"/>
        </w:numPr>
      </w:pPr>
      <w:r w:rsidRPr="00271297">
        <w:rPr>
          <w:b/>
        </w:rPr>
        <w:lastRenderedPageBreak/>
        <w:t>Market Basket:</w:t>
      </w:r>
      <w:r>
        <w:t xml:space="preserve"> Arrange the toothpaste, greeting cards and candy bar in adjacent or opposite shelves in the shop</w:t>
      </w:r>
      <w:r w:rsidR="00EA6281">
        <w:t xml:space="preserve"> [Toothpaste &amp; Greeting Cards == &gt; Candy Bar]</w:t>
      </w:r>
    </w:p>
    <w:p w:rsidR="00E46584" w:rsidRDefault="004A5162" w:rsidP="004A5162">
      <w:pPr>
        <w:pStyle w:val="ListParagraph"/>
        <w:numPr>
          <w:ilvl w:val="0"/>
          <w:numId w:val="3"/>
        </w:numPr>
      </w:pPr>
      <w:r w:rsidRPr="006A7171">
        <w:rPr>
          <w:b/>
        </w:rPr>
        <w:t>Target marketing</w:t>
      </w:r>
      <w:r w:rsidR="00912E6B">
        <w:t>:</w:t>
      </w:r>
      <w:r w:rsidR="00EA6281">
        <w:t xml:space="preserve"> M</w:t>
      </w:r>
      <w:r w:rsidR="00802138">
        <w:t>arket toothpaste to those who buy perfume</w:t>
      </w:r>
      <w:r w:rsidR="00EA6281">
        <w:t xml:space="preserve"> [Perfume == &gt; Toothbrush]</w:t>
      </w:r>
    </w:p>
    <w:p w:rsidR="004A5162" w:rsidRDefault="004A5162" w:rsidP="004A5162">
      <w:pPr>
        <w:pStyle w:val="ListParagraph"/>
        <w:numPr>
          <w:ilvl w:val="0"/>
          <w:numId w:val="3"/>
        </w:numPr>
      </w:pPr>
      <w:r w:rsidRPr="006A7171">
        <w:rPr>
          <w:b/>
        </w:rPr>
        <w:t>Analysis of purchasing patterns over time</w:t>
      </w:r>
      <w:r w:rsidR="00912E6B">
        <w:t xml:space="preserve">: </w:t>
      </w:r>
      <w:r w:rsidR="00802138">
        <w:t>Evaluate on which day</w:t>
      </w:r>
      <w:r w:rsidR="00763D62">
        <w:t>s</w:t>
      </w:r>
      <w:r w:rsidR="00802138">
        <w:t xml:space="preserve"> of the week do people buy magazine and candy bar more. Then provide offers on greeting cards on those days</w:t>
      </w:r>
      <w:r w:rsidR="00912E6B">
        <w:t>.</w:t>
      </w:r>
    </w:p>
    <w:p w:rsidR="00EA6281" w:rsidRDefault="00EA6281" w:rsidP="00EA6281">
      <w:pPr>
        <w:pStyle w:val="ListParagraph"/>
      </w:pPr>
      <w:r>
        <w:t>[Magazine &amp; Candy Bar == &gt; Greetings Cards]</w:t>
      </w:r>
    </w:p>
    <w:p w:rsidR="00912E6B" w:rsidRDefault="00912E6B" w:rsidP="00912E6B">
      <w:pPr>
        <w:pStyle w:val="ListParagraph"/>
        <w:numPr>
          <w:ilvl w:val="0"/>
          <w:numId w:val="3"/>
        </w:numPr>
      </w:pPr>
      <w:r>
        <w:rPr>
          <w:b/>
        </w:rPr>
        <w:t xml:space="preserve">Collaborative filtering: </w:t>
      </w:r>
      <w:r>
        <w:t>Notify “Also buy Candy bar!!!” to those who buy toothpaste and magazine</w:t>
      </w:r>
      <w:r w:rsidR="00EA6281">
        <w:t xml:space="preserve"> [Toothpaste &amp; Magazine == &gt; Candy Bar]</w:t>
      </w:r>
    </w:p>
    <w:p w:rsidR="00BE5F13" w:rsidRDefault="00BE5F13" w:rsidP="00912E6B">
      <w:pPr>
        <w:pStyle w:val="ListParagraph"/>
        <w:numPr>
          <w:ilvl w:val="0"/>
          <w:numId w:val="3"/>
        </w:numPr>
      </w:pPr>
      <w:r>
        <w:rPr>
          <w:b/>
        </w:rPr>
        <w:t>Customer Profiling:</w:t>
      </w:r>
      <w:r>
        <w:t xml:space="preserve"> </w:t>
      </w:r>
      <w:r w:rsidR="007D2DEB">
        <w:t xml:space="preserve">Analyse </w:t>
      </w:r>
      <w:r w:rsidR="00AC07B7">
        <w:t>what type of customers buy</w:t>
      </w:r>
      <w:r w:rsidR="00066D59">
        <w:t xml:space="preserve"> what sort of toothpaste and greeting Cards and then market specific types of candy bars to them</w:t>
      </w:r>
    </w:p>
    <w:p w:rsidR="00912E6B" w:rsidRPr="003E5A12" w:rsidRDefault="00912E6B" w:rsidP="00F24384">
      <w:pPr>
        <w:pStyle w:val="ListParagraph"/>
      </w:pPr>
    </w:p>
    <w:sectPr w:rsidR="00912E6B" w:rsidRPr="003E5A12" w:rsidSect="00A05E9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233"/>
    <w:multiLevelType w:val="hybridMultilevel"/>
    <w:tmpl w:val="BDF604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E31CA"/>
    <w:multiLevelType w:val="hybridMultilevel"/>
    <w:tmpl w:val="CA1AF876"/>
    <w:lvl w:ilvl="0" w:tplc="7060A3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F4E1E"/>
    <w:multiLevelType w:val="hybridMultilevel"/>
    <w:tmpl w:val="3D069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F9"/>
    <w:rsid w:val="00003C5E"/>
    <w:rsid w:val="00025FAA"/>
    <w:rsid w:val="000261FF"/>
    <w:rsid w:val="00040B0A"/>
    <w:rsid w:val="00066D59"/>
    <w:rsid w:val="000A3D5D"/>
    <w:rsid w:val="000C6F0D"/>
    <w:rsid w:val="000D2B85"/>
    <w:rsid w:val="001001C3"/>
    <w:rsid w:val="001665D9"/>
    <w:rsid w:val="00197610"/>
    <w:rsid w:val="001A4744"/>
    <w:rsid w:val="001B24BD"/>
    <w:rsid w:val="001B490C"/>
    <w:rsid w:val="001C58C1"/>
    <w:rsid w:val="001E5888"/>
    <w:rsid w:val="001E6144"/>
    <w:rsid w:val="00212478"/>
    <w:rsid w:val="00226E54"/>
    <w:rsid w:val="002670FE"/>
    <w:rsid w:val="00271297"/>
    <w:rsid w:val="00283682"/>
    <w:rsid w:val="00293AD3"/>
    <w:rsid w:val="00323E8B"/>
    <w:rsid w:val="003462F9"/>
    <w:rsid w:val="00347FCC"/>
    <w:rsid w:val="00363A9C"/>
    <w:rsid w:val="0038525A"/>
    <w:rsid w:val="00392D2D"/>
    <w:rsid w:val="003A27C2"/>
    <w:rsid w:val="003E5A12"/>
    <w:rsid w:val="004066DF"/>
    <w:rsid w:val="00410A87"/>
    <w:rsid w:val="004313F2"/>
    <w:rsid w:val="00460E9D"/>
    <w:rsid w:val="0046679D"/>
    <w:rsid w:val="004706F4"/>
    <w:rsid w:val="0047276C"/>
    <w:rsid w:val="00480772"/>
    <w:rsid w:val="004A5162"/>
    <w:rsid w:val="004B1185"/>
    <w:rsid w:val="004B5B8A"/>
    <w:rsid w:val="004C1AF7"/>
    <w:rsid w:val="004D0218"/>
    <w:rsid w:val="005112DC"/>
    <w:rsid w:val="005157D7"/>
    <w:rsid w:val="00566B76"/>
    <w:rsid w:val="00574DBF"/>
    <w:rsid w:val="005C396E"/>
    <w:rsid w:val="00622BD5"/>
    <w:rsid w:val="006A7171"/>
    <w:rsid w:val="006C335B"/>
    <w:rsid w:val="00724EA0"/>
    <w:rsid w:val="00740F99"/>
    <w:rsid w:val="00742CB8"/>
    <w:rsid w:val="00752F90"/>
    <w:rsid w:val="007601D1"/>
    <w:rsid w:val="007627A9"/>
    <w:rsid w:val="00763D62"/>
    <w:rsid w:val="007D2DEB"/>
    <w:rsid w:val="00802138"/>
    <w:rsid w:val="0086461A"/>
    <w:rsid w:val="0087046B"/>
    <w:rsid w:val="008B32D0"/>
    <w:rsid w:val="008B5C8E"/>
    <w:rsid w:val="008C4575"/>
    <w:rsid w:val="008D3A68"/>
    <w:rsid w:val="008F06AF"/>
    <w:rsid w:val="009005AE"/>
    <w:rsid w:val="00904A03"/>
    <w:rsid w:val="00912E6B"/>
    <w:rsid w:val="00935F41"/>
    <w:rsid w:val="00945D5D"/>
    <w:rsid w:val="0095625E"/>
    <w:rsid w:val="009A6A2F"/>
    <w:rsid w:val="009F4AE7"/>
    <w:rsid w:val="00A05E91"/>
    <w:rsid w:val="00A33314"/>
    <w:rsid w:val="00A52066"/>
    <w:rsid w:val="00AA01E2"/>
    <w:rsid w:val="00AC07B7"/>
    <w:rsid w:val="00AD161D"/>
    <w:rsid w:val="00AD2B9B"/>
    <w:rsid w:val="00AF6F74"/>
    <w:rsid w:val="00B01A04"/>
    <w:rsid w:val="00BD18AF"/>
    <w:rsid w:val="00BE5F13"/>
    <w:rsid w:val="00C0505F"/>
    <w:rsid w:val="00C17C05"/>
    <w:rsid w:val="00C22199"/>
    <w:rsid w:val="00C258DE"/>
    <w:rsid w:val="00C370F0"/>
    <w:rsid w:val="00C96E9F"/>
    <w:rsid w:val="00CA6B22"/>
    <w:rsid w:val="00CA6D8B"/>
    <w:rsid w:val="00CB10EF"/>
    <w:rsid w:val="00CB6734"/>
    <w:rsid w:val="00CF17DE"/>
    <w:rsid w:val="00D0440E"/>
    <w:rsid w:val="00D20578"/>
    <w:rsid w:val="00D329A5"/>
    <w:rsid w:val="00D47C5B"/>
    <w:rsid w:val="00D62781"/>
    <w:rsid w:val="00D64197"/>
    <w:rsid w:val="00D94DF1"/>
    <w:rsid w:val="00DB02E0"/>
    <w:rsid w:val="00DB2455"/>
    <w:rsid w:val="00DC35CD"/>
    <w:rsid w:val="00E46584"/>
    <w:rsid w:val="00E67192"/>
    <w:rsid w:val="00E9439F"/>
    <w:rsid w:val="00EA6281"/>
    <w:rsid w:val="00EC69AB"/>
    <w:rsid w:val="00EE22D0"/>
    <w:rsid w:val="00F06589"/>
    <w:rsid w:val="00F24384"/>
    <w:rsid w:val="00F34DEA"/>
    <w:rsid w:val="00F42CDD"/>
    <w:rsid w:val="00F47EBA"/>
    <w:rsid w:val="00F7407A"/>
    <w:rsid w:val="00F91098"/>
    <w:rsid w:val="00FE4C6C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4E97-6567-458E-A231-F8C97665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Kothari</dc:creator>
  <cp:keywords/>
  <dc:description/>
  <cp:lastModifiedBy>Divya</cp:lastModifiedBy>
  <cp:revision>130</cp:revision>
  <dcterms:created xsi:type="dcterms:W3CDTF">2016-09-18T19:26:00Z</dcterms:created>
  <dcterms:modified xsi:type="dcterms:W3CDTF">2016-09-21T03:07:00Z</dcterms:modified>
</cp:coreProperties>
</file>