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5D352D" w14:paraId="2C078E63" wp14:noSpellErr="1" wp14:textId="18064BED">
      <w:pPr>
        <w:rPr>
          <w:b w:val="1"/>
          <w:bCs w:val="1"/>
        </w:rPr>
      </w:pPr>
      <w:bookmarkStart w:name="_GoBack" w:id="0"/>
      <w:bookmarkEnd w:id="0"/>
      <w:r w:rsidRPr="755D352D" w:rsidR="755D352D">
        <w:rPr>
          <w:b w:val="1"/>
          <w:bCs w:val="1"/>
        </w:rPr>
        <w:t>Graph – Explanation</w:t>
      </w:r>
    </w:p>
    <w:p w:rsidR="755D352D" w:rsidP="755D352D" w:rsidRDefault="755D352D" w14:noSpellErr="1" w14:paraId="21DC0E74" w14:textId="6376BB3E">
      <w:pPr>
        <w:pStyle w:val="Normal"/>
        <w:rPr>
          <w:b w:val="1"/>
          <w:bCs w:val="1"/>
        </w:rPr>
      </w:pPr>
      <w:r w:rsidRPr="755D352D" w:rsidR="755D352D">
        <w:rPr>
          <w:b w:val="1"/>
          <w:bCs w:val="1"/>
        </w:rPr>
        <w:t>Reminder: If</w:t>
      </w:r>
      <w:r w:rsidRPr="755D352D" w:rsidR="755D352D">
        <w:rPr>
          <w:b w:val="1"/>
          <w:bCs w:val="1"/>
        </w:rPr>
        <w:t xml:space="preserve"> you get a scholarship the student pays in state tuition</w:t>
      </w:r>
    </w:p>
    <w:p w:rsidR="755D352D" w:rsidP="485ACFD3" w:rsidRDefault="755D352D" w14:paraId="07F15A45" w14:textId="4BF14208">
      <w:pPr>
        <w:pStyle w:val="Normal"/>
        <w:rPr>
          <w:b w:val="1"/>
          <w:bCs w:val="1"/>
        </w:rPr>
      </w:pPr>
      <w:r w:rsidRPr="485ACFD3" w:rsidR="485ACFD3">
        <w:rPr>
          <w:b w:val="1"/>
          <w:bCs w:val="1"/>
        </w:rPr>
        <w:t xml:space="preserve">Total </w:t>
      </w:r>
      <w:r w:rsidRPr="485ACFD3" w:rsidR="485ACFD3">
        <w:rPr>
          <w:b w:val="1"/>
          <w:bCs w:val="1"/>
        </w:rPr>
        <w:t>enroll</w:t>
      </w:r>
      <w:r w:rsidRPr="485ACFD3" w:rsidR="485ACFD3">
        <w:rPr>
          <w:b w:val="1"/>
          <w:bCs w:val="1"/>
        </w:rPr>
        <w:t>ment</w:t>
      </w:r>
      <w:r w:rsidRPr="485ACFD3" w:rsidR="485ACFD3">
        <w:rPr>
          <w:b w:val="1"/>
          <w:bCs w:val="1"/>
        </w:rPr>
        <w:t xml:space="preserve"> (</w:t>
      </w:r>
      <w:proofErr w:type="spellStart"/>
      <w:r w:rsidRPr="485ACFD3" w:rsidR="485ACFD3">
        <w:rPr>
          <w:b w:val="1"/>
          <w:bCs w:val="1"/>
        </w:rPr>
        <w:t>PowerBI</w:t>
      </w:r>
      <w:proofErr w:type="spellEnd"/>
      <w:r w:rsidRPr="485ACFD3" w:rsidR="485ACFD3">
        <w:rPr>
          <w:b w:val="1"/>
          <w:bCs w:val="1"/>
        </w:rPr>
        <w:t>)</w:t>
      </w:r>
      <w:r w:rsidRPr="485ACFD3" w:rsidR="485ACFD3">
        <w:rPr>
          <w:b w:val="1"/>
          <w:bCs w:val="1"/>
        </w:rPr>
        <w:t xml:space="preserve"> (2)</w:t>
      </w:r>
    </w:p>
    <w:p w:rsidR="755D352D" w:rsidP="755D352D" w:rsidRDefault="755D352D" w14:paraId="7450F5C8" w14:noSpellErr="1" w14:textId="746EA260">
      <w:pPr>
        <w:pStyle w:val="Normal"/>
      </w:pPr>
      <w:r w:rsidR="7505552C">
        <w:rPr/>
        <w:t>R</w:t>
      </w:r>
      <w:r w:rsidR="7505552C">
        <w:rPr/>
        <w:t xml:space="preserve">ight </w:t>
      </w:r>
      <w:r w:rsidR="7505552C">
        <w:rPr/>
        <w:t>now,</w:t>
      </w:r>
      <w:r w:rsidR="7505552C">
        <w:rPr/>
        <w:t xml:space="preserve"> UTD</w:t>
      </w:r>
      <w:r w:rsidR="7505552C">
        <w:rPr/>
        <w:t xml:space="preserve"> </w:t>
      </w:r>
      <w:r w:rsidR="7505552C">
        <w:rPr/>
        <w:t xml:space="preserve">is in the lower end of </w:t>
      </w:r>
      <w:r w:rsidR="7505552C">
        <w:rPr/>
        <w:t>undergraduates</w:t>
      </w:r>
      <w:r w:rsidR="7505552C">
        <w:rPr/>
        <w:t xml:space="preserve"> so they need to</w:t>
      </w:r>
      <w:r w:rsidR="7505552C">
        <w:rPr/>
        <w:t xml:space="preserve"> focus on</w:t>
      </w:r>
      <w:r w:rsidR="7505552C">
        <w:rPr/>
        <w:t xml:space="preserve"> </w:t>
      </w:r>
      <w:r w:rsidR="7505552C">
        <w:rPr/>
        <w:t>increas</w:t>
      </w:r>
      <w:r w:rsidR="7505552C">
        <w:rPr/>
        <w:t>ing the</w:t>
      </w:r>
      <w:r w:rsidR="7505552C">
        <w:rPr/>
        <w:t xml:space="preserve"> </w:t>
      </w:r>
      <w:r w:rsidR="7505552C">
        <w:rPr/>
        <w:t>undergraduate</w:t>
      </w:r>
      <w:r w:rsidR="7505552C">
        <w:rPr/>
        <w:t xml:space="preserve"> </w:t>
      </w:r>
      <w:r w:rsidR="7505552C">
        <w:rPr/>
        <w:t>enroll</w:t>
      </w:r>
      <w:r w:rsidR="7505552C">
        <w:rPr/>
        <w:t>ment</w:t>
      </w:r>
      <w:r w:rsidR="7505552C">
        <w:rPr/>
        <w:t xml:space="preserve">. </w:t>
      </w:r>
    </w:p>
    <w:p w:rsidR="755D352D" w:rsidP="755D352D" w:rsidRDefault="755D352D" w14:paraId="519DEA81" w14:textId="7755EA59">
      <w:pPr>
        <w:pStyle w:val="Normal"/>
      </w:pPr>
      <w:r w:rsidRPr="485ACFD3" w:rsidR="485ACFD3">
        <w:rPr>
          <w:b w:val="1"/>
          <w:bCs w:val="1"/>
        </w:rPr>
        <w:t>G</w:t>
      </w:r>
      <w:r w:rsidRPr="485ACFD3" w:rsidR="485ACFD3">
        <w:rPr>
          <w:b w:val="1"/>
          <w:bCs w:val="1"/>
        </w:rPr>
        <w:t>raduation rat</w:t>
      </w:r>
      <w:r w:rsidR="485ACFD3">
        <w:rPr/>
        <w:t>e</w:t>
      </w:r>
      <w:r w:rsidR="485ACFD3">
        <w:rPr/>
        <w:t xml:space="preserve"> </w:t>
      </w:r>
      <w:r w:rsidRPr="485ACFD3" w:rsidR="485ACFD3">
        <w:rPr>
          <w:b w:val="1"/>
          <w:bCs w:val="1"/>
        </w:rPr>
        <w:t>(</w:t>
      </w:r>
      <w:proofErr w:type="spellStart"/>
      <w:r w:rsidRPr="485ACFD3" w:rsidR="485ACFD3">
        <w:rPr>
          <w:b w:val="1"/>
          <w:bCs w:val="1"/>
        </w:rPr>
        <w:t>GGPlot</w:t>
      </w:r>
      <w:proofErr w:type="spellEnd"/>
      <w:r w:rsidRPr="485ACFD3" w:rsidR="485ACFD3">
        <w:rPr>
          <w:b w:val="1"/>
          <w:bCs w:val="1"/>
        </w:rPr>
        <w:t>)</w:t>
      </w:r>
      <w:r w:rsidRPr="485ACFD3" w:rsidR="485ACFD3">
        <w:rPr>
          <w:b w:val="1"/>
          <w:bCs w:val="1"/>
        </w:rPr>
        <w:t xml:space="preserve"> (3)</w:t>
      </w:r>
    </w:p>
    <w:p w:rsidR="755D352D" w:rsidP="755D352D" w:rsidRDefault="755D352D" w14:noSpellErr="1" w14:paraId="0AA5521D" w14:textId="21FB39FB">
      <w:pPr>
        <w:pStyle w:val="Normal"/>
      </w:pPr>
      <w:r w:rsidR="755D352D">
        <w:rPr/>
        <w:t>I</w:t>
      </w:r>
      <w:r w:rsidR="755D352D">
        <w:rPr/>
        <w:t xml:space="preserve">ncrease full time </w:t>
      </w:r>
      <w:r w:rsidR="755D352D">
        <w:rPr/>
        <w:t>enroll</w:t>
      </w:r>
      <w:r w:rsidR="755D352D">
        <w:rPr/>
        <w:t>ment</w:t>
      </w:r>
      <w:r w:rsidR="755D352D">
        <w:rPr/>
        <w:t xml:space="preserve"> and limit </w:t>
      </w:r>
      <w:r w:rsidR="755D352D">
        <w:rPr/>
        <w:t>part time</w:t>
      </w:r>
      <w:r w:rsidR="755D352D">
        <w:rPr/>
        <w:t xml:space="preserve"> </w:t>
      </w:r>
      <w:r w:rsidR="755D352D">
        <w:rPr/>
        <w:t>enroll</w:t>
      </w:r>
      <w:r w:rsidR="755D352D">
        <w:rPr/>
        <w:t>ment</w:t>
      </w:r>
      <w:r w:rsidR="755D352D">
        <w:rPr/>
        <w:t xml:space="preserve"> or redirect people towards full time.</w:t>
      </w:r>
    </w:p>
    <w:p w:rsidR="755D352D" w:rsidP="755D352D" w:rsidRDefault="755D352D" w14:noSpellErr="1" w14:paraId="5EDF7D20" w14:textId="72A3807D">
      <w:pPr>
        <w:pStyle w:val="Normal"/>
      </w:pPr>
      <w:r w:rsidR="755D352D">
        <w:rPr/>
        <w:t xml:space="preserve">A recommendation to do that is to limit the scholarship for part time </w:t>
      </w:r>
      <w:r w:rsidR="755D352D">
        <w:rPr/>
        <w:t>stu</w:t>
      </w:r>
      <w:r w:rsidR="755D352D">
        <w:rPr/>
        <w:t>dents</w:t>
      </w:r>
      <w:r w:rsidR="755D352D">
        <w:rPr/>
        <w:t xml:space="preserve">. This would also help to decrease the number of </w:t>
      </w:r>
      <w:r w:rsidR="755D352D">
        <w:rPr/>
        <w:t>scholarships,</w:t>
      </w:r>
      <w:r w:rsidR="755D352D">
        <w:rPr/>
        <w:t xml:space="preserve"> thereby saving endowment funds.</w:t>
      </w:r>
    </w:p>
    <w:p w:rsidR="755D352D" w:rsidP="485ACFD3" w:rsidRDefault="755D352D" w14:paraId="7F90A517" w14:noSpellErr="1" w14:textId="7C54DEF5">
      <w:pPr>
        <w:pStyle w:val="Normal"/>
        <w:ind w:left="0"/>
        <w:rPr>
          <w:b w:val="1"/>
          <w:bCs w:val="1"/>
        </w:rPr>
      </w:pPr>
      <w:r w:rsidRPr="485ACFD3" w:rsidR="485ACFD3">
        <w:rPr>
          <w:b w:val="1"/>
          <w:bCs w:val="1"/>
        </w:rPr>
        <w:t>Applicants Total</w:t>
      </w:r>
      <w:r w:rsidRPr="485ACFD3" w:rsidR="485ACFD3">
        <w:rPr>
          <w:b w:val="1"/>
          <w:bCs w:val="1"/>
        </w:rPr>
        <w:t xml:space="preserve"> (D3)</w:t>
      </w:r>
      <w:r w:rsidRPr="485ACFD3" w:rsidR="485ACFD3">
        <w:rPr>
          <w:b w:val="1"/>
          <w:bCs w:val="1"/>
        </w:rPr>
        <w:t xml:space="preserve"> (1)</w:t>
      </w:r>
    </w:p>
    <w:p w:rsidR="755D352D" w:rsidP="755D352D" w:rsidRDefault="755D352D" w14:noSpellErr="1" w14:paraId="11B687DB" w14:textId="5C4831D7">
      <w:pPr>
        <w:pStyle w:val="Normal"/>
      </w:pPr>
      <w:r w:rsidR="755D352D">
        <w:rPr/>
        <w:t>Endowment that</w:t>
      </w:r>
      <w:r w:rsidR="755D352D">
        <w:rPr/>
        <w:t xml:space="preserve"> </w:t>
      </w:r>
      <w:r w:rsidR="755D352D">
        <w:rPr/>
        <w:t xml:space="preserve">UTD right </w:t>
      </w:r>
      <w:r w:rsidR="755D352D">
        <w:rPr/>
        <w:t>now</w:t>
      </w:r>
      <w:r w:rsidR="755D352D">
        <w:rPr/>
        <w:t xml:space="preserve"> receives </w:t>
      </w:r>
      <w:r w:rsidR="755D352D">
        <w:rPr/>
        <w:t>is</w:t>
      </w:r>
      <w:r w:rsidR="755D352D">
        <w:rPr/>
        <w:t xml:space="preserve"> very</w:t>
      </w:r>
      <w:r w:rsidR="755D352D">
        <w:rPr/>
        <w:t xml:space="preserve"> less as</w:t>
      </w:r>
      <w:r w:rsidR="755D352D">
        <w:rPr/>
        <w:t xml:space="preserve"> </w:t>
      </w:r>
      <w:r w:rsidR="755D352D">
        <w:rPr/>
        <w:t xml:space="preserve">compared to </w:t>
      </w:r>
      <w:r w:rsidR="755D352D">
        <w:rPr/>
        <w:t>its</w:t>
      </w:r>
      <w:r w:rsidR="755D352D">
        <w:rPr/>
        <w:t xml:space="preserve"> peers but a large </w:t>
      </w:r>
      <w:r w:rsidR="755D352D">
        <w:rPr/>
        <w:t>percentage</w:t>
      </w:r>
      <w:r w:rsidR="755D352D">
        <w:rPr/>
        <w:t xml:space="preserve"> of freshman receive </w:t>
      </w:r>
      <w:r w:rsidR="755D352D">
        <w:rPr/>
        <w:t>institutional</w:t>
      </w:r>
      <w:r w:rsidR="755D352D">
        <w:rPr/>
        <w:t xml:space="preserve"> aid. The large number of financial aids awarded has still not able to attract more </w:t>
      </w:r>
      <w:r w:rsidR="755D352D">
        <w:rPr/>
        <w:t>applican</w:t>
      </w:r>
      <w:r w:rsidR="755D352D">
        <w:rPr/>
        <w:t>ts</w:t>
      </w:r>
      <w:r w:rsidR="755D352D">
        <w:rPr/>
        <w:t xml:space="preserve"> as UTD seems to have </w:t>
      </w:r>
      <w:r w:rsidR="755D352D">
        <w:rPr/>
        <w:t xml:space="preserve">smaller </w:t>
      </w:r>
      <w:r w:rsidR="755D352D">
        <w:rPr/>
        <w:t>numbe</w:t>
      </w:r>
      <w:r w:rsidR="755D352D">
        <w:rPr/>
        <w:t>r of</w:t>
      </w:r>
      <w:r w:rsidR="755D352D">
        <w:rPr/>
        <w:t xml:space="preserve"> </w:t>
      </w:r>
      <w:r w:rsidR="755D352D">
        <w:rPr/>
        <w:t>applications as compared to aspirational universities</w:t>
      </w:r>
      <w:r w:rsidR="755D352D">
        <w:rPr/>
        <w:t>.</w:t>
      </w:r>
    </w:p>
    <w:p w:rsidR="755D352D" w:rsidP="755D352D" w:rsidRDefault="755D352D" w14:noSpellErr="1" w14:paraId="6A99B550" w14:textId="1FC87D52">
      <w:pPr>
        <w:pStyle w:val="Normal"/>
      </w:pPr>
      <w:r w:rsidR="755D352D">
        <w:rPr/>
        <w:t>Recommendation is that</w:t>
      </w:r>
      <w:r w:rsidR="755D352D">
        <w:rPr/>
        <w:t xml:space="preserve"> UTD </w:t>
      </w:r>
      <w:r w:rsidR="755D352D">
        <w:rPr/>
        <w:t>shoul</w:t>
      </w:r>
      <w:r w:rsidR="755D352D">
        <w:rPr/>
        <w:t>d</w:t>
      </w:r>
      <w:r w:rsidR="755D352D">
        <w:rPr/>
        <w:t xml:space="preserve"> decrease the scholarships awarded and save endowments to </w:t>
      </w:r>
      <w:r w:rsidR="755D352D">
        <w:rPr/>
        <w:t>im</w:t>
      </w:r>
      <w:r w:rsidR="755D352D">
        <w:rPr/>
        <w:t>prove</w:t>
      </w:r>
      <w:r w:rsidR="755D352D">
        <w:rPr/>
        <w:t xml:space="preserve"> the </w:t>
      </w:r>
      <w:r w:rsidR="755D352D">
        <w:rPr/>
        <w:t>infrastructure</w:t>
      </w:r>
      <w:r w:rsidR="755D352D">
        <w:rPr/>
        <w:t xml:space="preserve"> that would help attract </w:t>
      </w:r>
      <w:r w:rsidR="755D352D">
        <w:rPr/>
        <w:t>investors</w:t>
      </w:r>
      <w:r w:rsidR="755D352D">
        <w:rPr/>
        <w:t xml:space="preserve"> – bring in </w:t>
      </w:r>
      <w:r w:rsidR="755D352D">
        <w:rPr/>
        <w:t xml:space="preserve">endowments funds in future </w:t>
      </w:r>
      <w:r w:rsidR="755D352D">
        <w:rPr/>
        <w:t>and also attract</w:t>
      </w:r>
      <w:r w:rsidR="755D352D">
        <w:rPr/>
        <w:t xml:space="preserve"> applicants</w:t>
      </w:r>
      <w:r w:rsidR="755D352D">
        <w:rPr/>
        <w:t>.</w:t>
      </w:r>
    </w:p>
    <w:p w:rsidR="755D352D" w:rsidP="755D352D" w:rsidRDefault="755D352D" w14:paraId="6A6A7E55" w14:noSpellErr="1" w14:textId="433166F5">
      <w:pPr>
        <w:pStyle w:val="Normal"/>
        <w:rPr>
          <w:b w:val="0"/>
          <w:bCs w:val="0"/>
        </w:rPr>
      </w:pPr>
      <w:r w:rsidRPr="485ACFD3" w:rsidR="485ACFD3">
        <w:rPr>
          <w:b w:val="1"/>
          <w:bCs w:val="1"/>
        </w:rPr>
        <w:t>Applicants</w:t>
      </w:r>
      <w:r w:rsidRPr="485ACFD3" w:rsidR="485ACFD3">
        <w:rPr>
          <w:b w:val="1"/>
          <w:bCs w:val="1"/>
        </w:rPr>
        <w:t xml:space="preserve"> Total</w:t>
      </w:r>
      <w:r w:rsidRPr="485ACFD3" w:rsidR="485ACFD3">
        <w:rPr>
          <w:b w:val="1"/>
          <w:bCs w:val="1"/>
        </w:rPr>
        <w:t xml:space="preserve"> 2</w:t>
      </w:r>
      <w:r w:rsidRPr="485ACFD3" w:rsidR="485ACFD3">
        <w:rPr>
          <w:b w:val="1"/>
          <w:bCs w:val="1"/>
        </w:rPr>
        <w:t xml:space="preserve"> </w:t>
      </w:r>
      <w:r w:rsidRPr="485ACFD3" w:rsidR="485ACFD3">
        <w:rPr>
          <w:b w:val="1"/>
          <w:bCs w:val="1"/>
        </w:rPr>
        <w:t>(Tableau)</w:t>
      </w:r>
      <w:r w:rsidRPr="485ACFD3" w:rsidR="485ACFD3">
        <w:rPr>
          <w:b w:val="1"/>
          <w:bCs w:val="1"/>
        </w:rPr>
        <w:t xml:space="preserve"> (4)</w:t>
      </w:r>
    </w:p>
    <w:p w:rsidR="755D352D" w:rsidP="755D352D" w:rsidRDefault="755D352D" w14:noSpellErr="1" w14:paraId="73D195D1" w14:textId="6285165E">
      <w:pPr>
        <w:pStyle w:val="Normal"/>
        <w:rPr>
          <w:b w:val="0"/>
          <w:bCs w:val="0"/>
        </w:rPr>
      </w:pPr>
      <w:r w:rsidR="755D352D">
        <w:rPr>
          <w:b w:val="0"/>
          <w:bCs w:val="0"/>
        </w:rPr>
        <w:t xml:space="preserve">Giving more financial grants to students </w:t>
      </w:r>
      <w:r w:rsidR="755D352D">
        <w:rPr>
          <w:b w:val="0"/>
          <w:bCs w:val="0"/>
        </w:rPr>
        <w:t>isn'</w:t>
      </w:r>
      <w:r w:rsidR="755D352D">
        <w:rPr>
          <w:b w:val="0"/>
          <w:bCs w:val="0"/>
        </w:rPr>
        <w:t>t</w:t>
      </w:r>
      <w:r w:rsidR="755D352D">
        <w:rPr>
          <w:b w:val="0"/>
          <w:bCs w:val="0"/>
        </w:rPr>
        <w:t xml:space="preserve"> helping in </w:t>
      </w:r>
      <w:r w:rsidR="755D352D">
        <w:rPr>
          <w:b w:val="0"/>
          <w:bCs w:val="0"/>
        </w:rPr>
        <w:t>improving</w:t>
      </w:r>
      <w:r w:rsidR="755D352D">
        <w:rPr>
          <w:b w:val="0"/>
          <w:bCs w:val="0"/>
        </w:rPr>
        <w:t xml:space="preserve"> the n</w:t>
      </w:r>
      <w:r w:rsidR="755D352D">
        <w:rPr>
          <w:b w:val="0"/>
          <w:bCs w:val="0"/>
        </w:rPr>
        <w:t>umber</w:t>
      </w:r>
      <w:r w:rsidR="755D352D">
        <w:rPr>
          <w:b w:val="0"/>
          <w:bCs w:val="0"/>
        </w:rPr>
        <w:t xml:space="preserve"> of applicants or number of </w:t>
      </w:r>
      <w:r w:rsidR="755D352D">
        <w:rPr>
          <w:b w:val="0"/>
          <w:bCs w:val="0"/>
        </w:rPr>
        <w:t>enroll</w:t>
      </w:r>
      <w:r w:rsidR="755D352D">
        <w:rPr>
          <w:b w:val="0"/>
          <w:bCs w:val="0"/>
        </w:rPr>
        <w:t>ment</w:t>
      </w:r>
      <w:r w:rsidR="755D352D">
        <w:rPr>
          <w:b w:val="0"/>
          <w:bCs w:val="0"/>
        </w:rPr>
        <w:t xml:space="preserve">. This further justifies the fact of decreasing the number of </w:t>
      </w:r>
      <w:r w:rsidR="755D352D">
        <w:rPr>
          <w:b w:val="0"/>
          <w:bCs w:val="0"/>
        </w:rPr>
        <w:t>financi</w:t>
      </w:r>
      <w:r w:rsidR="755D352D">
        <w:rPr>
          <w:b w:val="0"/>
          <w:bCs w:val="0"/>
        </w:rPr>
        <w:t>al</w:t>
      </w:r>
      <w:r w:rsidR="755D352D">
        <w:rPr>
          <w:b w:val="0"/>
          <w:bCs w:val="0"/>
        </w:rPr>
        <w:t xml:space="preserve"> grants awarded to students and use the funds towards </w:t>
      </w:r>
      <w:r w:rsidR="755D352D">
        <w:rPr>
          <w:b w:val="0"/>
          <w:bCs w:val="0"/>
        </w:rPr>
        <w:t>developing</w:t>
      </w:r>
      <w:r w:rsidR="755D352D">
        <w:rPr>
          <w:b w:val="0"/>
          <w:bCs w:val="0"/>
        </w:rPr>
        <w:t xml:space="preserve"> the infrastructure of the university.</w:t>
      </w:r>
    </w:p>
    <w:p w:rsidR="755D352D" w:rsidP="485ACFD3" w:rsidRDefault="755D352D" w14:paraId="0D1DC479" w14:noSpellErr="1" w14:textId="5AFF2FDA">
      <w:pPr>
        <w:pStyle w:val="Normal"/>
        <w:rPr>
          <w:b w:val="1"/>
          <w:bCs w:val="1"/>
        </w:rPr>
      </w:pPr>
      <w:r w:rsidRPr="485ACFD3" w:rsidR="485ACFD3">
        <w:rPr>
          <w:rFonts w:ascii="Calibri" w:hAnsi="Calibri" w:eastAsia="Calibri" w:cs="Calibri"/>
          <w:b w:val="1"/>
          <w:bCs w:val="1"/>
          <w:noProof w:val="0"/>
          <w:sz w:val="22"/>
          <w:szCs w:val="22"/>
          <w:lang w:val="en-US"/>
        </w:rPr>
        <w:t xml:space="preserve">Applicants total cost ratio </w:t>
      </w:r>
      <w:r w:rsidRPr="485ACFD3" w:rsidR="485ACFD3">
        <w:rPr>
          <w:b w:val="1"/>
          <w:bCs w:val="1"/>
        </w:rPr>
        <w:t>(Tableau)</w:t>
      </w:r>
      <w:r w:rsidRPr="485ACFD3" w:rsidR="485ACFD3">
        <w:rPr>
          <w:b w:val="1"/>
          <w:bCs w:val="1"/>
        </w:rPr>
        <w:t xml:space="preserve"> (5)</w:t>
      </w:r>
    </w:p>
    <w:p w:rsidR="755D352D" w:rsidP="755D352D" w:rsidRDefault="755D352D" w14:paraId="732D37F6" w14:textId="12DECEE7">
      <w:pPr>
        <w:pStyle w:val="Normal"/>
        <w:rPr>
          <w:b w:val="1"/>
          <w:bCs w:val="1"/>
        </w:rPr>
      </w:pPr>
      <w:r w:rsidR="755D352D">
        <w:rPr>
          <w:b w:val="0"/>
          <w:bCs w:val="0"/>
        </w:rPr>
        <w:t xml:space="preserve">The ratio of total cost for out-of-state students living on campus to that of in-state students is higher than 4 Aspire </w:t>
      </w:r>
      <w:proofErr w:type="spellStart"/>
      <w:r w:rsidR="755D352D">
        <w:rPr>
          <w:b w:val="0"/>
          <w:bCs w:val="0"/>
        </w:rPr>
        <w:t>univs</w:t>
      </w:r>
      <w:proofErr w:type="spellEnd"/>
      <w:r w:rsidR="755D352D">
        <w:rPr>
          <w:b w:val="0"/>
          <w:bCs w:val="0"/>
        </w:rPr>
        <w:t xml:space="preserve"> and as high as a couple others.  Reducing the housing and total cost for the out-of-state students living on campus could help a lot in attracting applicants from outside of Texas and thus increasing the total applicants.  This could also help in increasing funds coming into the college when students from outside Texas decide to stay on campus.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c5d2-3c9e-46db-955f-ab4cf8e6c000}"/>
  <w:rsids>
    <w:rsidRoot w:val="755D352D"/>
    <w:rsid w:val="485ACFD3"/>
    <w:rsid w:val="7505552C"/>
    <w:rsid w:val="755D35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46e168956284e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2017-10-02T22:43:10.2435213Z</dcterms:created>
  <dcterms:modified xsi:type="dcterms:W3CDTF">2017-10-04T03:09:21.4923881Z</dcterms:modified>
  <dc:creator>Myatt, Robert Alan</dc:creator>
  <lastModifiedBy>RXG080020</lastModifiedBy>
</coreProperties>
</file>