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5374" w14:textId="71F30A7F" w:rsidR="00ED1D83" w:rsidRDefault="00006AD0" w:rsidP="00782B4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06AD0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VPC Security</w:t>
      </w:r>
    </w:p>
    <w:p w14:paraId="5F6A2A84" w14:textId="33466BB4" w:rsidR="00006AD0" w:rsidRDefault="00006AD0" w:rsidP="00782B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6AD0">
        <w:rPr>
          <w:rFonts w:ascii="Times New Roman" w:hAnsi="Times New Roman" w:cs="Times New Roman"/>
          <w:b/>
          <w:bCs/>
          <w:sz w:val="28"/>
          <w:szCs w:val="28"/>
        </w:rPr>
        <w:t>Secure subnets with network access control lists</w:t>
      </w:r>
    </w:p>
    <w:p w14:paraId="64F89D69" w14:textId="6B36A1DA" w:rsidR="00782B4D" w:rsidRPr="00782B4D" w:rsidRDefault="00782B4D" w:rsidP="00782B4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B4D">
        <w:rPr>
          <w:rFonts w:ascii="Times New Roman" w:hAnsi="Times New Roman" w:cs="Times New Roman"/>
          <w:sz w:val="28"/>
          <w:szCs w:val="28"/>
        </w:rPr>
        <w:t>A network ACL (Access Control List) acts as a virtual firewall at the subnet level.</w:t>
      </w:r>
    </w:p>
    <w:p w14:paraId="2A308B50" w14:textId="183959CC" w:rsidR="00782B4D" w:rsidRPr="00782B4D" w:rsidRDefault="00782B4D" w:rsidP="00782B4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B4D">
        <w:rPr>
          <w:rFonts w:ascii="Times New Roman" w:hAnsi="Times New Roman" w:cs="Times New Roman"/>
          <w:sz w:val="28"/>
          <w:szCs w:val="28"/>
        </w:rPr>
        <w:t>It allows you to control inbound and outbound traffic for your subnet.</w:t>
      </w:r>
    </w:p>
    <w:p w14:paraId="4D6ABF76" w14:textId="29EC119F" w:rsidR="00782B4D" w:rsidRPr="00782B4D" w:rsidRDefault="00782B4D" w:rsidP="00782B4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B4D">
        <w:rPr>
          <w:rFonts w:ascii="Times New Roman" w:hAnsi="Times New Roman" w:cs="Times New Roman"/>
          <w:sz w:val="28"/>
          <w:szCs w:val="28"/>
        </w:rPr>
        <w:t>You configure it by setting rules that specify what traffic to allow or deny.</w:t>
      </w:r>
    </w:p>
    <w:p w14:paraId="6CAC3BC7" w14:textId="62233F39" w:rsidR="00782B4D" w:rsidRDefault="00782B4D" w:rsidP="00782B4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B4D">
        <w:rPr>
          <w:rFonts w:ascii="Times New Roman" w:hAnsi="Times New Roman" w:cs="Times New Roman"/>
          <w:sz w:val="28"/>
          <w:szCs w:val="28"/>
        </w:rPr>
        <w:t>The paragraph provides an example of a default network ACL for a VPC using IPv4.</w:t>
      </w:r>
    </w:p>
    <w:p w14:paraId="36417140" w14:textId="1B326A02" w:rsidR="00782B4D" w:rsidRDefault="00782B4D" w:rsidP="00782B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B4D">
        <w:rPr>
          <w:rFonts w:ascii="Times New Roman" w:hAnsi="Times New Roman" w:cs="Times New Roman"/>
          <w:b/>
          <w:bCs/>
          <w:sz w:val="28"/>
          <w:szCs w:val="28"/>
        </w:rPr>
        <w:t>Secure EC2 instances with security groups</w:t>
      </w:r>
    </w:p>
    <w:p w14:paraId="641681F9" w14:textId="31238796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The next layer of security is at the EC2 instance level.</w:t>
      </w:r>
    </w:p>
    <w:p w14:paraId="60C07CEB" w14:textId="7B77772A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You can create a security group, which acts as a virtual firewall for instances.</w:t>
      </w:r>
    </w:p>
    <w:p w14:paraId="35DDE55B" w14:textId="5AFEC925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By default, a security group blocks all inbound traffic.</w:t>
      </w:r>
    </w:p>
    <w:p w14:paraId="76102AFE" w14:textId="1CB4B757" w:rsid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By default, it allows all outbound traffic.</w:t>
      </w:r>
    </w:p>
    <w:p w14:paraId="3CCDF6A6" w14:textId="388D2132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Security groups are stateful, meaning they remember outgoing connections and automatically allow the corresponding responses without changing inbound rules.</w:t>
      </w:r>
    </w:p>
    <w:p w14:paraId="681BB096" w14:textId="5F3B0290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To accept traffic from the internet, you must open inbound ports in the security group.</w:t>
      </w:r>
    </w:p>
    <w:p w14:paraId="3564936C" w14:textId="248B7389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For a web server, you typically allow HTTP (port 80) and HTTPS (port 443) traffic.</w:t>
      </w:r>
    </w:p>
    <w:p w14:paraId="63C2C951" w14:textId="6E7859D1" w:rsid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You can configure inbound rules to permit this specific traffic into the security group.</w:t>
      </w:r>
    </w:p>
    <w:p w14:paraId="666B6F8A" w14:textId="59EBC1BA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Subnets can segregate traffic between computers, and security groups can do the same at the instance/resource level.</w:t>
      </w:r>
    </w:p>
    <w:p w14:paraId="42A2E3F7" w14:textId="3CE08412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A common practice is to organize resources into different groups and assign security groups to control communication between them.</w:t>
      </w:r>
    </w:p>
    <w:p w14:paraId="7E10449B" w14:textId="68CCDE86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lastRenderedPageBreak/>
        <w:t>Example of a three-tier architecture:</w:t>
      </w:r>
    </w:p>
    <w:p w14:paraId="5124F242" w14:textId="77777777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Web tier: Allows internet traffic over HTTPS.</w:t>
      </w:r>
    </w:p>
    <w:p w14:paraId="116EA2E0" w14:textId="77777777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Application tier: Allows traffic from web tier over HTTP.</w:t>
      </w:r>
    </w:p>
    <w:p w14:paraId="5C6B1722" w14:textId="77777777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Database tier: Allows traffic from application tier over MySQL.</w:t>
      </w:r>
    </w:p>
    <w:p w14:paraId="2BC14F27" w14:textId="4ACFE303" w:rsidR="00FE7AC1" w:rsidRPr="00FE7AC1" w:rsidRDefault="00FE7AC1" w:rsidP="00FE7A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Unlike traditional on-premises networks that use VLANs for isolation, AWS security groups provide isolation without being tied to network segmentation.</w:t>
      </w:r>
    </w:p>
    <w:p w14:paraId="61533197" w14:textId="77777777" w:rsidR="00FE7AC1" w:rsidRPr="00FE7AC1" w:rsidRDefault="00FE7AC1" w:rsidP="00FE7AC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7AC1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4FA24705" w14:textId="77777777" w:rsidR="00FE7AC1" w:rsidRPr="00FE7AC1" w:rsidRDefault="00FE7AC1" w:rsidP="00FE7A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5" w:tgtFrame="_blank" w:history="1">
        <w:r w:rsidRPr="00FE7AC1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FE7AC1">
        <w:rPr>
          <w:rFonts w:ascii="Times New Roman" w:hAnsi="Times New Roman" w:cs="Times New Roman"/>
          <w:sz w:val="28"/>
          <w:szCs w:val="28"/>
        </w:rPr>
        <w:t>For more information, see the following resources.</w:t>
      </w:r>
    </w:p>
    <w:p w14:paraId="1F8B6A81" w14:textId="77777777" w:rsidR="00FE7AC1" w:rsidRPr="00FE7AC1" w:rsidRDefault="00FE7AC1" w:rsidP="00FE7AC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AWS user guide: </w:t>
      </w:r>
      <w:hyperlink r:id="rId6" w:tgtFrame="_blank" w:history="1">
        <w:r w:rsidRPr="00FE7AC1">
          <w:rPr>
            <w:rStyle w:val="Hyperlink"/>
            <w:rFonts w:ascii="Times New Roman" w:hAnsi="Times New Roman" w:cs="Times New Roman"/>
            <w:sz w:val="28"/>
            <w:szCs w:val="28"/>
          </w:rPr>
          <w:t>Configure Route Tables(opens in a new tab)</w:t>
        </w:r>
      </w:hyperlink>
    </w:p>
    <w:p w14:paraId="4281889E" w14:textId="77777777" w:rsidR="00FE7AC1" w:rsidRPr="00FE7AC1" w:rsidRDefault="00FE7AC1" w:rsidP="00FE7AC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AWS user guide: </w:t>
      </w:r>
      <w:hyperlink r:id="rId7" w:tgtFrame="_blank" w:history="1">
        <w:r w:rsidRPr="00FE7AC1">
          <w:rPr>
            <w:rStyle w:val="Hyperlink"/>
            <w:rFonts w:ascii="Times New Roman" w:hAnsi="Times New Roman" w:cs="Times New Roman"/>
            <w:sz w:val="28"/>
            <w:szCs w:val="28"/>
          </w:rPr>
          <w:t>Example Routing Options(opens in a new tab)</w:t>
        </w:r>
      </w:hyperlink>
    </w:p>
    <w:p w14:paraId="7E62E040" w14:textId="77777777" w:rsidR="00FE7AC1" w:rsidRPr="00FE7AC1" w:rsidRDefault="00FE7AC1" w:rsidP="00FE7AC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AWS user guide: </w:t>
      </w:r>
      <w:hyperlink r:id="rId8" w:tgtFrame="_blank" w:history="1">
        <w:r w:rsidRPr="00FE7AC1">
          <w:rPr>
            <w:rStyle w:val="Hyperlink"/>
            <w:rFonts w:ascii="Times New Roman" w:hAnsi="Times New Roman" w:cs="Times New Roman"/>
            <w:sz w:val="28"/>
            <w:szCs w:val="28"/>
          </w:rPr>
          <w:t>Working with Route Tables(opens in a new tab)</w:t>
        </w:r>
      </w:hyperlink>
    </w:p>
    <w:p w14:paraId="3241E2B3" w14:textId="77777777" w:rsidR="00FE7AC1" w:rsidRPr="00FE7AC1" w:rsidRDefault="00FE7AC1" w:rsidP="00FE7AC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AWS user guide: </w:t>
      </w:r>
      <w:hyperlink r:id="rId9" w:tgtFrame="_blank" w:history="1">
        <w:r w:rsidRPr="00FE7AC1">
          <w:rPr>
            <w:rStyle w:val="Hyperlink"/>
            <w:rFonts w:ascii="Times New Roman" w:hAnsi="Times New Roman" w:cs="Times New Roman"/>
            <w:sz w:val="28"/>
            <w:szCs w:val="28"/>
          </w:rPr>
          <w:t>Control Traffic to Subnets Using Network ACLs(opens in a new tab)</w:t>
        </w:r>
      </w:hyperlink>
    </w:p>
    <w:p w14:paraId="24A2B2CA" w14:textId="77777777" w:rsidR="00FE7AC1" w:rsidRPr="00FE7AC1" w:rsidRDefault="00FE7AC1" w:rsidP="00FE7AC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AC1">
        <w:rPr>
          <w:rFonts w:ascii="Times New Roman" w:hAnsi="Times New Roman" w:cs="Times New Roman"/>
          <w:sz w:val="28"/>
          <w:szCs w:val="28"/>
        </w:rPr>
        <w:t>AWS user guide: </w:t>
      </w:r>
      <w:hyperlink r:id="rId10" w:tgtFrame="_blank" w:history="1">
        <w:r w:rsidRPr="00FE7AC1">
          <w:rPr>
            <w:rStyle w:val="Hyperlink"/>
            <w:rFonts w:ascii="Times New Roman" w:hAnsi="Times New Roman" w:cs="Times New Roman"/>
            <w:sz w:val="28"/>
            <w:szCs w:val="28"/>
          </w:rPr>
          <w:t>Control Traffic to Resources Using Security Groups</w:t>
        </w:r>
      </w:hyperlink>
    </w:p>
    <w:p w14:paraId="3D094619" w14:textId="77777777" w:rsidR="00782B4D" w:rsidRPr="00782B4D" w:rsidRDefault="00782B4D" w:rsidP="00782B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82B4D" w:rsidRPr="00782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254"/>
    <w:multiLevelType w:val="multilevel"/>
    <w:tmpl w:val="DFE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12526E"/>
    <w:multiLevelType w:val="hybridMultilevel"/>
    <w:tmpl w:val="065A1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C5B6B"/>
    <w:multiLevelType w:val="hybridMultilevel"/>
    <w:tmpl w:val="E8F6D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709202">
    <w:abstractNumId w:val="1"/>
  </w:num>
  <w:num w:numId="2" w16cid:durableId="1528323861">
    <w:abstractNumId w:val="0"/>
  </w:num>
  <w:num w:numId="3" w16cid:durableId="393314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D0"/>
    <w:rsid w:val="00006AD0"/>
    <w:rsid w:val="00782B4D"/>
    <w:rsid w:val="009B05DA"/>
    <w:rsid w:val="00AE7537"/>
    <w:rsid w:val="00ED1D83"/>
    <w:rsid w:val="00FE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5368"/>
  <w15:chartTrackingRefBased/>
  <w15:docId w15:val="{D0E2BCA1-F5BB-410C-802C-1AF57E59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A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WorkWithRouteTabl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vpc/latest/userguide/route-table-option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vpc/latest/userguide/VPC_Route_Table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aws.amazon.com/vpc/latest/userguide/VPC_Route_Tables.html" TargetMode="External"/><Relationship Id="rId10" Type="http://schemas.openxmlformats.org/officeDocument/2006/relationships/hyperlink" Target="https://docs.aws.amazon.com/vpc/latest/userguide/VPC_SecurityGroup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userguide/vpc-network-ac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2025-10-22T06:40:00Z</dcterms:created>
  <dcterms:modified xsi:type="dcterms:W3CDTF">2025-10-22T07:06:00Z</dcterms:modified>
</cp:coreProperties>
</file>