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1DE9" w14:textId="7671F19D" w:rsidR="00ED1D83" w:rsidRDefault="00F410F4" w:rsidP="00F410F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410F4">
        <w:rPr>
          <w:rFonts w:ascii="Times New Roman" w:hAnsi="Times New Roman" w:cs="Times New Roman"/>
          <w:b/>
          <w:bCs/>
          <w:sz w:val="36"/>
          <w:szCs w:val="36"/>
          <w:u w:val="single"/>
        </w:rPr>
        <w:t>Purpose-built databases</w:t>
      </w:r>
    </w:p>
    <w:p w14:paraId="1B1B94C7" w14:textId="265A5BCC" w:rsidR="00F410F4" w:rsidRPr="007A1BDA" w:rsidRDefault="00F410F4" w:rsidP="00F410F4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Amazone DynamoDB</w:t>
      </w:r>
    </w:p>
    <w:p w14:paraId="04AE64D1" w14:textId="4AD74B69" w:rsidR="00F410F4" w:rsidRPr="00F410F4" w:rsidRDefault="00F410F4" w:rsidP="00F410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10F4">
        <w:rPr>
          <w:rFonts w:ascii="Times New Roman" w:hAnsi="Times New Roman" w:cs="Times New Roman"/>
          <w:b/>
          <w:bCs/>
          <w:sz w:val="28"/>
          <w:szCs w:val="28"/>
        </w:rPr>
        <w:t>fully managed NoSQL database</w:t>
      </w:r>
      <w:r w:rsidRPr="00F410F4">
        <w:rPr>
          <w:rFonts w:ascii="Times New Roman" w:hAnsi="Times New Roman" w:cs="Times New Roman"/>
          <w:sz w:val="28"/>
          <w:szCs w:val="28"/>
        </w:rPr>
        <w:t xml:space="preserve"> offering </w:t>
      </w:r>
      <w:r w:rsidRPr="00F410F4">
        <w:rPr>
          <w:rFonts w:ascii="Times New Roman" w:hAnsi="Times New Roman" w:cs="Times New Roman"/>
          <w:b/>
          <w:bCs/>
          <w:sz w:val="28"/>
          <w:szCs w:val="28"/>
        </w:rPr>
        <w:t>fast and consistent performance</w:t>
      </w:r>
      <w:r w:rsidRPr="00F410F4">
        <w:rPr>
          <w:rFonts w:ascii="Times New Roman" w:hAnsi="Times New Roman" w:cs="Times New Roman"/>
          <w:sz w:val="28"/>
          <w:szCs w:val="28"/>
        </w:rPr>
        <w:t xml:space="preserve"> at any scale.</w:t>
      </w:r>
    </w:p>
    <w:p w14:paraId="315E4F70" w14:textId="6DC7CBDB" w:rsidR="00F410F4" w:rsidRPr="00F410F4" w:rsidRDefault="00F410F4" w:rsidP="00F410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10F4">
        <w:rPr>
          <w:rFonts w:ascii="Times New Roman" w:hAnsi="Times New Roman" w:cs="Times New Roman"/>
          <w:sz w:val="28"/>
          <w:szCs w:val="28"/>
        </w:rPr>
        <w:t xml:space="preserve">It features a </w:t>
      </w:r>
      <w:r w:rsidRPr="00F410F4">
        <w:rPr>
          <w:rFonts w:ascii="Times New Roman" w:hAnsi="Times New Roman" w:cs="Times New Roman"/>
          <w:b/>
          <w:bCs/>
          <w:sz w:val="28"/>
          <w:szCs w:val="28"/>
        </w:rPr>
        <w:t>flexible billing model</w:t>
      </w:r>
      <w:r w:rsidRPr="00F410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F4">
        <w:rPr>
          <w:rFonts w:ascii="Times New Roman" w:hAnsi="Times New Roman" w:cs="Times New Roman"/>
          <w:b/>
          <w:bCs/>
          <w:sz w:val="28"/>
          <w:szCs w:val="28"/>
        </w:rPr>
        <w:t>IaC</w:t>
      </w:r>
      <w:proofErr w:type="spellEnd"/>
      <w:r w:rsidRPr="00F410F4">
        <w:rPr>
          <w:rFonts w:ascii="Times New Roman" w:hAnsi="Times New Roman" w:cs="Times New Roman"/>
          <w:b/>
          <w:bCs/>
          <w:sz w:val="28"/>
          <w:szCs w:val="28"/>
        </w:rPr>
        <w:t xml:space="preserve"> integration</w:t>
      </w:r>
      <w:r w:rsidRPr="00F410F4">
        <w:rPr>
          <w:rFonts w:ascii="Times New Roman" w:hAnsi="Times New Roman" w:cs="Times New Roman"/>
          <w:sz w:val="28"/>
          <w:szCs w:val="28"/>
        </w:rPr>
        <w:t xml:space="preserve">, and a </w:t>
      </w:r>
      <w:r w:rsidRPr="00F410F4">
        <w:rPr>
          <w:rFonts w:ascii="Times New Roman" w:hAnsi="Times New Roman" w:cs="Times New Roman"/>
          <w:b/>
          <w:bCs/>
          <w:sz w:val="28"/>
          <w:szCs w:val="28"/>
        </w:rPr>
        <w:t>hands-off operational approach</w:t>
      </w:r>
      <w:r w:rsidRPr="00F410F4">
        <w:rPr>
          <w:rFonts w:ascii="Times New Roman" w:hAnsi="Times New Roman" w:cs="Times New Roman"/>
          <w:sz w:val="28"/>
          <w:szCs w:val="28"/>
        </w:rPr>
        <w:t xml:space="preserve"> (no server management).</w:t>
      </w:r>
    </w:p>
    <w:p w14:paraId="0A1A474B" w14:textId="6E64AF0F" w:rsidR="00F410F4" w:rsidRPr="00F410F4" w:rsidRDefault="00F410F4" w:rsidP="00F410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10F4">
        <w:rPr>
          <w:rFonts w:ascii="Times New Roman" w:hAnsi="Times New Roman" w:cs="Times New Roman"/>
          <w:sz w:val="28"/>
          <w:szCs w:val="28"/>
        </w:rPr>
        <w:t>Commonly used for:</w:t>
      </w:r>
    </w:p>
    <w:p w14:paraId="2D2DC64A" w14:textId="77777777" w:rsidR="00F410F4" w:rsidRPr="00F410F4" w:rsidRDefault="00F410F4" w:rsidP="00F410F4">
      <w:pPr>
        <w:numPr>
          <w:ilvl w:val="0"/>
          <w:numId w:val="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410F4">
        <w:rPr>
          <w:rFonts w:ascii="Times New Roman" w:hAnsi="Times New Roman" w:cs="Times New Roman"/>
          <w:b/>
          <w:bCs/>
          <w:sz w:val="28"/>
          <w:szCs w:val="28"/>
        </w:rPr>
        <w:t>High-scale applications</w:t>
      </w:r>
    </w:p>
    <w:p w14:paraId="501CC7A5" w14:textId="77777777" w:rsidR="00F410F4" w:rsidRPr="00F410F4" w:rsidRDefault="00F410F4" w:rsidP="00F410F4">
      <w:pPr>
        <w:numPr>
          <w:ilvl w:val="0"/>
          <w:numId w:val="2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410F4">
        <w:rPr>
          <w:rFonts w:ascii="Times New Roman" w:hAnsi="Times New Roman" w:cs="Times New Roman"/>
          <w:b/>
          <w:bCs/>
          <w:sz w:val="28"/>
          <w:szCs w:val="28"/>
        </w:rPr>
        <w:t>Serverless applications</w:t>
      </w:r>
    </w:p>
    <w:p w14:paraId="7B23D8B5" w14:textId="6EDA97A4" w:rsidR="00F410F4" w:rsidRPr="00F410F4" w:rsidRDefault="00F410F4" w:rsidP="00F410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10F4">
        <w:rPr>
          <w:rFonts w:ascii="Times New Roman" w:hAnsi="Times New Roman" w:cs="Times New Roman"/>
          <w:sz w:val="28"/>
          <w:szCs w:val="28"/>
        </w:rPr>
        <w:t xml:space="preserve">Though optimized for these use cases, DynamoDB also supports most </w:t>
      </w:r>
      <w:r w:rsidRPr="00F410F4">
        <w:rPr>
          <w:rFonts w:ascii="Times New Roman" w:hAnsi="Times New Roman" w:cs="Times New Roman"/>
          <w:b/>
          <w:bCs/>
          <w:sz w:val="28"/>
          <w:szCs w:val="28"/>
        </w:rPr>
        <w:t>online transaction processing (OLTP)</w:t>
      </w:r>
      <w:r w:rsidRPr="00F410F4">
        <w:rPr>
          <w:rFonts w:ascii="Times New Roman" w:hAnsi="Times New Roman" w:cs="Times New Roman"/>
          <w:sz w:val="28"/>
          <w:szCs w:val="28"/>
        </w:rPr>
        <w:t xml:space="preserve"> workloads.</w:t>
      </w:r>
    </w:p>
    <w:p w14:paraId="00EC7D6F" w14:textId="77777777" w:rsidR="00C25F9F" w:rsidRPr="007A1BDA" w:rsidRDefault="00C25F9F" w:rsidP="00C25F9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Amazon </w:t>
      </w:r>
      <w:proofErr w:type="spellStart"/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ElastiCache</w:t>
      </w:r>
      <w:proofErr w:type="spellEnd"/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</w:p>
    <w:p w14:paraId="0AA13EE3" w14:textId="77777777" w:rsidR="00C25F9F" w:rsidRPr="00C25F9F" w:rsidRDefault="00C25F9F" w:rsidP="00C25F9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C25F9F">
        <w:rPr>
          <w:rFonts w:ascii="Times New Roman" w:hAnsi="Times New Roman" w:cs="Times New Roman"/>
          <w:b/>
          <w:bCs/>
          <w:sz w:val="28"/>
          <w:szCs w:val="28"/>
        </w:rPr>
        <w:t>ElastiCache</w:t>
      </w:r>
      <w:proofErr w:type="spellEnd"/>
      <w:r w:rsidRPr="00C25F9F">
        <w:rPr>
          <w:rFonts w:ascii="Times New Roman" w:hAnsi="Times New Roman" w:cs="Times New Roman"/>
          <w:sz w:val="28"/>
          <w:szCs w:val="28"/>
        </w:rPr>
        <w:t xml:space="preserve"> is a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fully managed in-memory caching service</w:t>
      </w:r>
      <w:r w:rsidRPr="00C25F9F">
        <w:rPr>
          <w:rFonts w:ascii="Times New Roman" w:hAnsi="Times New Roman" w:cs="Times New Roman"/>
          <w:sz w:val="28"/>
          <w:szCs w:val="28"/>
        </w:rPr>
        <w:t>.</w:t>
      </w:r>
    </w:p>
    <w:p w14:paraId="66F643DC" w14:textId="77777777" w:rsidR="00C25F9F" w:rsidRPr="00C25F9F" w:rsidRDefault="00C25F9F" w:rsidP="00C25F9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sz w:val="28"/>
          <w:szCs w:val="28"/>
        </w:rPr>
        <w:t xml:space="preserve">It supports two open-source cache engines: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Redis</w:t>
      </w:r>
      <w:r w:rsidRPr="00C25F9F">
        <w:rPr>
          <w:rFonts w:ascii="Times New Roman" w:hAnsi="Times New Roman" w:cs="Times New Roman"/>
          <w:sz w:val="28"/>
          <w:szCs w:val="28"/>
        </w:rPr>
        <w:t xml:space="preserve"> and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Memcached</w:t>
      </w:r>
      <w:r w:rsidRPr="00C25F9F">
        <w:rPr>
          <w:rFonts w:ascii="Times New Roman" w:hAnsi="Times New Roman" w:cs="Times New Roman"/>
          <w:sz w:val="28"/>
          <w:szCs w:val="28"/>
        </w:rPr>
        <w:t>.</w:t>
      </w:r>
    </w:p>
    <w:p w14:paraId="10962E02" w14:textId="77777777" w:rsidR="00C25F9F" w:rsidRPr="00C25F9F" w:rsidRDefault="00C25F9F" w:rsidP="00C25F9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b/>
          <w:bCs/>
          <w:sz w:val="28"/>
          <w:szCs w:val="28"/>
        </w:rPr>
        <w:t>AWS manages</w:t>
      </w:r>
      <w:r w:rsidRPr="00C25F9F">
        <w:rPr>
          <w:rFonts w:ascii="Times New Roman" w:hAnsi="Times New Roman" w:cs="Times New Roman"/>
          <w:sz w:val="28"/>
          <w:szCs w:val="28"/>
        </w:rPr>
        <w:t xml:space="preserve"> operational tasks such as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failovers</w:t>
      </w:r>
      <w:r w:rsidRPr="00C25F9F">
        <w:rPr>
          <w:rFonts w:ascii="Times New Roman" w:hAnsi="Times New Roman" w:cs="Times New Roman"/>
          <w:sz w:val="28"/>
          <w:szCs w:val="28"/>
        </w:rPr>
        <w:t xml:space="preserve">,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backups and restores</w:t>
      </w:r>
      <w:r w:rsidRPr="00C25F9F">
        <w:rPr>
          <w:rFonts w:ascii="Times New Roman" w:hAnsi="Times New Roman" w:cs="Times New Roman"/>
          <w:sz w:val="28"/>
          <w:szCs w:val="28"/>
        </w:rPr>
        <w:t xml:space="preserve">, and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software upgrades</w:t>
      </w:r>
      <w:r w:rsidRPr="00C25F9F">
        <w:rPr>
          <w:rFonts w:ascii="Times New Roman" w:hAnsi="Times New Roman" w:cs="Times New Roman"/>
          <w:sz w:val="28"/>
          <w:szCs w:val="28"/>
        </w:rPr>
        <w:t>.</w:t>
      </w:r>
    </w:p>
    <w:p w14:paraId="6C6FC975" w14:textId="77777777" w:rsidR="00C25F9F" w:rsidRPr="00C25F9F" w:rsidRDefault="00C25F9F" w:rsidP="00C25F9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sz w:val="28"/>
          <w:szCs w:val="28"/>
        </w:rPr>
        <w:t xml:space="preserve">It helps improve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application performance</w:t>
      </w:r>
      <w:r w:rsidRPr="00C25F9F">
        <w:rPr>
          <w:rFonts w:ascii="Times New Roman" w:hAnsi="Times New Roman" w:cs="Times New Roman"/>
          <w:sz w:val="28"/>
          <w:szCs w:val="28"/>
        </w:rPr>
        <w:t xml:space="preserve"> by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reducing database load</w:t>
      </w:r>
      <w:r w:rsidRPr="00C25F9F">
        <w:rPr>
          <w:rFonts w:ascii="Times New Roman" w:hAnsi="Times New Roman" w:cs="Times New Roman"/>
          <w:sz w:val="28"/>
          <w:szCs w:val="28"/>
        </w:rPr>
        <w:t xml:space="preserve"> and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speeding up data retrieval</w:t>
      </w:r>
      <w:r w:rsidRPr="00C25F9F">
        <w:rPr>
          <w:rFonts w:ascii="Times New Roman" w:hAnsi="Times New Roman" w:cs="Times New Roman"/>
          <w:sz w:val="28"/>
          <w:szCs w:val="28"/>
        </w:rPr>
        <w:t>.</w:t>
      </w:r>
    </w:p>
    <w:p w14:paraId="3CEEDF37" w14:textId="77777777" w:rsidR="00C25F9F" w:rsidRPr="007A1BDA" w:rsidRDefault="00C25F9F" w:rsidP="00C25F9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Amazon </w:t>
      </w:r>
      <w:proofErr w:type="spellStart"/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MemoryDB</w:t>
      </w:r>
      <w:proofErr w:type="spellEnd"/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for Redis</w:t>
      </w:r>
    </w:p>
    <w:p w14:paraId="3842AACF" w14:textId="77777777" w:rsidR="00C25F9F" w:rsidRPr="00C25F9F" w:rsidRDefault="00C25F9F" w:rsidP="00C25F9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C25F9F">
        <w:rPr>
          <w:rFonts w:ascii="Times New Roman" w:hAnsi="Times New Roman" w:cs="Times New Roman"/>
          <w:b/>
          <w:bCs/>
          <w:sz w:val="28"/>
          <w:szCs w:val="28"/>
        </w:rPr>
        <w:t>MemoryDB</w:t>
      </w:r>
      <w:proofErr w:type="spellEnd"/>
      <w:r w:rsidRPr="00C25F9F">
        <w:rPr>
          <w:rFonts w:ascii="Times New Roman" w:hAnsi="Times New Roman" w:cs="Times New Roman"/>
          <w:sz w:val="28"/>
          <w:szCs w:val="28"/>
        </w:rPr>
        <w:t xml:space="preserve"> is a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Redis-compatible, durable, in-memory database service</w:t>
      </w:r>
      <w:r w:rsidRPr="00C25F9F">
        <w:rPr>
          <w:rFonts w:ascii="Times New Roman" w:hAnsi="Times New Roman" w:cs="Times New Roman"/>
          <w:sz w:val="28"/>
          <w:szCs w:val="28"/>
        </w:rPr>
        <w:t>.</w:t>
      </w:r>
    </w:p>
    <w:p w14:paraId="709F8636" w14:textId="77777777" w:rsidR="00C25F9F" w:rsidRPr="00C25F9F" w:rsidRDefault="00C25F9F" w:rsidP="00C25F9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sz w:val="28"/>
          <w:szCs w:val="28"/>
        </w:rPr>
        <w:t xml:space="preserve">Delivers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ultra-fast performance</w:t>
      </w:r>
      <w:r w:rsidRPr="00C25F9F">
        <w:rPr>
          <w:rFonts w:ascii="Times New Roman" w:hAnsi="Times New Roman" w:cs="Times New Roman"/>
          <w:sz w:val="28"/>
          <w:szCs w:val="28"/>
        </w:rPr>
        <w:t xml:space="preserve"> with:</w:t>
      </w:r>
    </w:p>
    <w:p w14:paraId="32ECBC9B" w14:textId="77777777" w:rsidR="00C25F9F" w:rsidRPr="00C25F9F" w:rsidRDefault="00C25F9F" w:rsidP="00C25F9F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b/>
          <w:bCs/>
          <w:sz w:val="28"/>
          <w:szCs w:val="28"/>
        </w:rPr>
        <w:t>Microsecond read latency</w:t>
      </w:r>
    </w:p>
    <w:p w14:paraId="3F0C4ADE" w14:textId="77777777" w:rsidR="00C25F9F" w:rsidRPr="00C25F9F" w:rsidRDefault="00C25F9F" w:rsidP="00C25F9F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b/>
          <w:bCs/>
          <w:sz w:val="28"/>
          <w:szCs w:val="28"/>
        </w:rPr>
        <w:t>Single-digit millisecond write latency</w:t>
      </w:r>
    </w:p>
    <w:p w14:paraId="55A10834" w14:textId="77777777" w:rsidR="00C25F9F" w:rsidRPr="00C25F9F" w:rsidRDefault="00C25F9F" w:rsidP="00C25F9F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b/>
          <w:bCs/>
          <w:sz w:val="28"/>
          <w:szCs w:val="28"/>
        </w:rPr>
        <w:lastRenderedPageBreak/>
        <w:t>High throughput</w:t>
      </w:r>
    </w:p>
    <w:p w14:paraId="1DC49FC4" w14:textId="77777777" w:rsidR="00C25F9F" w:rsidRPr="00C25F9F" w:rsidRDefault="00C25F9F" w:rsidP="00C25F9F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b/>
          <w:bCs/>
          <w:sz w:val="28"/>
          <w:szCs w:val="28"/>
        </w:rPr>
        <w:t>Multi-AZ durability</w:t>
      </w:r>
    </w:p>
    <w:p w14:paraId="1B31D2C2" w14:textId="77777777" w:rsidR="00C25F9F" w:rsidRPr="00C25F9F" w:rsidRDefault="00C25F9F" w:rsidP="00C25F9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sz w:val="28"/>
          <w:szCs w:val="28"/>
        </w:rPr>
        <w:t xml:space="preserve">Ideal for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modern, high-performance applications</w:t>
      </w:r>
      <w:r w:rsidRPr="00C25F9F">
        <w:rPr>
          <w:rFonts w:ascii="Times New Roman" w:hAnsi="Times New Roman" w:cs="Times New Roman"/>
          <w:sz w:val="28"/>
          <w:szCs w:val="28"/>
        </w:rPr>
        <w:t xml:space="preserve">, including those built with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microservices architectures</w:t>
      </w:r>
      <w:r w:rsidRPr="00C25F9F">
        <w:rPr>
          <w:rFonts w:ascii="Times New Roman" w:hAnsi="Times New Roman" w:cs="Times New Roman"/>
          <w:sz w:val="28"/>
          <w:szCs w:val="28"/>
        </w:rPr>
        <w:t>.</w:t>
      </w:r>
    </w:p>
    <w:p w14:paraId="616F2AED" w14:textId="77777777" w:rsidR="00C25F9F" w:rsidRPr="00C25F9F" w:rsidRDefault="00C25F9F" w:rsidP="00C25F9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5F9F">
        <w:rPr>
          <w:rFonts w:ascii="Times New Roman" w:hAnsi="Times New Roman" w:cs="Times New Roman"/>
          <w:sz w:val="28"/>
          <w:szCs w:val="28"/>
        </w:rPr>
        <w:t xml:space="preserve">Can be used as a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fully managed primary database</w:t>
      </w:r>
      <w:r w:rsidRPr="00C25F9F">
        <w:rPr>
          <w:rFonts w:ascii="Times New Roman" w:hAnsi="Times New Roman" w:cs="Times New Roman"/>
          <w:sz w:val="28"/>
          <w:szCs w:val="28"/>
        </w:rPr>
        <w:t xml:space="preserve">, eliminating the need to manage a separate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cache</w:t>
      </w:r>
      <w:r w:rsidRPr="00C25F9F">
        <w:rPr>
          <w:rFonts w:ascii="Times New Roman" w:hAnsi="Times New Roman" w:cs="Times New Roman"/>
          <w:sz w:val="28"/>
          <w:szCs w:val="28"/>
        </w:rPr>
        <w:t xml:space="preserve">,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durable storage</w:t>
      </w:r>
      <w:r w:rsidRPr="00C25F9F">
        <w:rPr>
          <w:rFonts w:ascii="Times New Roman" w:hAnsi="Times New Roman" w:cs="Times New Roman"/>
          <w:sz w:val="28"/>
          <w:szCs w:val="28"/>
        </w:rPr>
        <w:t xml:space="preserve">, or </w:t>
      </w:r>
      <w:r w:rsidRPr="00C25F9F">
        <w:rPr>
          <w:rFonts w:ascii="Times New Roman" w:hAnsi="Times New Roman" w:cs="Times New Roman"/>
          <w:b/>
          <w:bCs/>
          <w:sz w:val="28"/>
          <w:szCs w:val="28"/>
        </w:rPr>
        <w:t>infrastructure</w:t>
      </w:r>
      <w:r w:rsidRPr="00C25F9F">
        <w:rPr>
          <w:rFonts w:ascii="Times New Roman" w:hAnsi="Times New Roman" w:cs="Times New Roman"/>
          <w:sz w:val="28"/>
          <w:szCs w:val="28"/>
        </w:rPr>
        <w:t>.</w:t>
      </w:r>
    </w:p>
    <w:p w14:paraId="2676D267" w14:textId="77777777" w:rsidR="00C25F9F" w:rsidRPr="007A1BDA" w:rsidRDefault="00C25F9F" w:rsidP="00C25F9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Amazon </w:t>
      </w:r>
      <w:proofErr w:type="spellStart"/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DocumentDB</w:t>
      </w:r>
      <w:proofErr w:type="spellEnd"/>
      <w:r w:rsidRPr="007A1BD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(with MongoDB compatibility)</w:t>
      </w:r>
    </w:p>
    <w:p w14:paraId="75041555" w14:textId="77777777" w:rsidR="007A1BDA" w:rsidRPr="007A1BDA" w:rsidRDefault="007A1BDA" w:rsidP="007A1BD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7A1BDA">
        <w:rPr>
          <w:rFonts w:ascii="Times New Roman" w:hAnsi="Times New Roman" w:cs="Times New Roman"/>
          <w:b/>
          <w:bCs/>
          <w:sz w:val="28"/>
          <w:szCs w:val="28"/>
        </w:rPr>
        <w:t>DocumentDB</w:t>
      </w:r>
      <w:proofErr w:type="spellEnd"/>
      <w:r w:rsidRPr="007A1BDA">
        <w:rPr>
          <w:rFonts w:ascii="Times New Roman" w:hAnsi="Times New Roman" w:cs="Times New Roman"/>
          <w:sz w:val="28"/>
          <w:szCs w:val="28"/>
        </w:rPr>
        <w:t xml:space="preserve"> is a </w:t>
      </w:r>
      <w:r w:rsidRPr="007A1BDA">
        <w:rPr>
          <w:rFonts w:ascii="Times New Roman" w:hAnsi="Times New Roman" w:cs="Times New Roman"/>
          <w:b/>
          <w:bCs/>
          <w:sz w:val="28"/>
          <w:szCs w:val="28"/>
        </w:rPr>
        <w:t>fully managed document database</w:t>
      </w:r>
      <w:r w:rsidRPr="007A1BDA">
        <w:rPr>
          <w:rFonts w:ascii="Times New Roman" w:hAnsi="Times New Roman" w:cs="Times New Roman"/>
          <w:sz w:val="28"/>
          <w:szCs w:val="28"/>
        </w:rPr>
        <w:t xml:space="preserve"> service from AWS.</w:t>
      </w:r>
    </w:p>
    <w:p w14:paraId="38B36653" w14:textId="77777777" w:rsidR="007A1BDA" w:rsidRPr="007A1BDA" w:rsidRDefault="007A1BDA" w:rsidP="007A1BD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sz w:val="28"/>
          <w:szCs w:val="28"/>
        </w:rPr>
        <w:t xml:space="preserve">It is a </w:t>
      </w:r>
      <w:r w:rsidRPr="007A1BDA">
        <w:rPr>
          <w:rFonts w:ascii="Times New Roman" w:hAnsi="Times New Roman" w:cs="Times New Roman"/>
          <w:b/>
          <w:bCs/>
          <w:sz w:val="28"/>
          <w:szCs w:val="28"/>
        </w:rPr>
        <w:t>NoSQL database</w:t>
      </w:r>
      <w:r w:rsidRPr="007A1BDA">
        <w:rPr>
          <w:rFonts w:ascii="Times New Roman" w:hAnsi="Times New Roman" w:cs="Times New Roman"/>
          <w:sz w:val="28"/>
          <w:szCs w:val="28"/>
        </w:rPr>
        <w:t xml:space="preserve"> designed to </w:t>
      </w:r>
      <w:r w:rsidRPr="007A1BDA">
        <w:rPr>
          <w:rFonts w:ascii="Times New Roman" w:hAnsi="Times New Roman" w:cs="Times New Roman"/>
          <w:b/>
          <w:bCs/>
          <w:sz w:val="28"/>
          <w:szCs w:val="28"/>
        </w:rPr>
        <w:t>store and query rich, JSON-like documents</w:t>
      </w:r>
      <w:r w:rsidRPr="007A1BDA">
        <w:rPr>
          <w:rFonts w:ascii="Times New Roman" w:hAnsi="Times New Roman" w:cs="Times New Roman"/>
          <w:sz w:val="28"/>
          <w:szCs w:val="28"/>
        </w:rPr>
        <w:t>.</w:t>
      </w:r>
    </w:p>
    <w:p w14:paraId="55694F26" w14:textId="77777777" w:rsidR="007A1BDA" w:rsidRPr="007A1BDA" w:rsidRDefault="007A1BDA" w:rsidP="007A1BD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sz w:val="28"/>
          <w:szCs w:val="28"/>
        </w:rPr>
        <w:t>Ideal use cases include:</w:t>
      </w:r>
    </w:p>
    <w:p w14:paraId="440E4C35" w14:textId="77777777" w:rsidR="007A1BDA" w:rsidRPr="007A1BDA" w:rsidRDefault="007A1BDA" w:rsidP="007A1BDA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b/>
          <w:bCs/>
          <w:sz w:val="28"/>
          <w:szCs w:val="28"/>
        </w:rPr>
        <w:t>Content management systems (CMS)</w:t>
      </w:r>
    </w:p>
    <w:p w14:paraId="738E5A34" w14:textId="77777777" w:rsidR="007A1BDA" w:rsidRPr="007A1BDA" w:rsidRDefault="007A1BDA" w:rsidP="007A1BDA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b/>
          <w:bCs/>
          <w:sz w:val="28"/>
          <w:szCs w:val="28"/>
        </w:rPr>
        <w:t>User profile management</w:t>
      </w:r>
    </w:p>
    <w:p w14:paraId="37276BA3" w14:textId="77777777" w:rsidR="007A1BDA" w:rsidRPr="007A1BDA" w:rsidRDefault="007A1BDA" w:rsidP="007A1BDA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b/>
          <w:bCs/>
          <w:sz w:val="28"/>
          <w:szCs w:val="28"/>
        </w:rPr>
        <w:t>Web and mobile applications</w:t>
      </w:r>
    </w:p>
    <w:p w14:paraId="7E5911AB" w14:textId="77777777" w:rsidR="007A1BDA" w:rsidRPr="007A1BDA" w:rsidRDefault="007A1BDA" w:rsidP="007A1BD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b/>
          <w:bCs/>
          <w:sz w:val="28"/>
          <w:szCs w:val="28"/>
        </w:rPr>
        <w:t>API-compatible with MongoDB</w:t>
      </w:r>
      <w:r w:rsidRPr="007A1BDA">
        <w:rPr>
          <w:rFonts w:ascii="Times New Roman" w:hAnsi="Times New Roman" w:cs="Times New Roman"/>
          <w:sz w:val="28"/>
          <w:szCs w:val="28"/>
        </w:rPr>
        <w:t>, allowing you to:</w:t>
      </w:r>
    </w:p>
    <w:p w14:paraId="3A07DBEF" w14:textId="77777777" w:rsidR="007A1BDA" w:rsidRPr="007A1BDA" w:rsidRDefault="007A1BDA" w:rsidP="007A1BDA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sz w:val="28"/>
          <w:szCs w:val="28"/>
        </w:rPr>
        <w:t xml:space="preserve">Use </w:t>
      </w:r>
      <w:r w:rsidRPr="007A1BDA">
        <w:rPr>
          <w:rFonts w:ascii="Times New Roman" w:hAnsi="Times New Roman" w:cs="Times New Roman"/>
          <w:b/>
          <w:bCs/>
          <w:sz w:val="28"/>
          <w:szCs w:val="28"/>
        </w:rPr>
        <w:t>existing MongoDB libraries and tools</w:t>
      </w:r>
      <w:r w:rsidRPr="007A1BDA">
        <w:rPr>
          <w:rFonts w:ascii="Times New Roman" w:hAnsi="Times New Roman" w:cs="Times New Roman"/>
          <w:sz w:val="28"/>
          <w:szCs w:val="28"/>
        </w:rPr>
        <w:t>.</w:t>
      </w:r>
    </w:p>
    <w:p w14:paraId="5A8D41C1" w14:textId="77777777" w:rsidR="007A1BDA" w:rsidRPr="007A1BDA" w:rsidRDefault="007A1BDA" w:rsidP="007A1BDA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1BDA">
        <w:rPr>
          <w:rFonts w:ascii="Times New Roman" w:hAnsi="Times New Roman" w:cs="Times New Roman"/>
          <w:b/>
          <w:bCs/>
          <w:sz w:val="28"/>
          <w:szCs w:val="28"/>
        </w:rPr>
        <w:t>Easily migrate</w:t>
      </w:r>
      <w:r w:rsidRPr="007A1BDA">
        <w:rPr>
          <w:rFonts w:ascii="Times New Roman" w:hAnsi="Times New Roman" w:cs="Times New Roman"/>
          <w:sz w:val="28"/>
          <w:szCs w:val="28"/>
        </w:rPr>
        <w:t xml:space="preserve"> existing MongoDB databases to </w:t>
      </w:r>
      <w:r w:rsidRPr="007A1BDA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7A1BDA">
        <w:rPr>
          <w:rFonts w:ascii="Times New Roman" w:hAnsi="Times New Roman" w:cs="Times New Roman"/>
          <w:b/>
          <w:bCs/>
          <w:sz w:val="28"/>
          <w:szCs w:val="28"/>
        </w:rPr>
        <w:t>DocumentDB</w:t>
      </w:r>
      <w:proofErr w:type="spellEnd"/>
      <w:r w:rsidRPr="007A1BDA">
        <w:rPr>
          <w:rFonts w:ascii="Times New Roman" w:hAnsi="Times New Roman" w:cs="Times New Roman"/>
          <w:sz w:val="28"/>
          <w:szCs w:val="28"/>
        </w:rPr>
        <w:t>.</w:t>
      </w:r>
    </w:p>
    <w:p w14:paraId="6ADF563F" w14:textId="77777777" w:rsidR="00FE4A79" w:rsidRPr="00FE4A79" w:rsidRDefault="00FE4A79" w:rsidP="00FE4A7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E4A7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Amazon </w:t>
      </w:r>
      <w:proofErr w:type="spellStart"/>
      <w:r w:rsidRPr="00FE4A7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Keyspaces</w:t>
      </w:r>
      <w:proofErr w:type="spellEnd"/>
      <w:r w:rsidRPr="00FE4A7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(for Apache Cassandra)</w:t>
      </w:r>
    </w:p>
    <w:p w14:paraId="67EC0507" w14:textId="77777777" w:rsidR="00FE4A79" w:rsidRPr="00FE4A79" w:rsidRDefault="00FE4A79" w:rsidP="00230C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A79">
        <w:rPr>
          <w:rFonts w:ascii="Times New Roman" w:hAnsi="Times New Roman" w:cs="Times New Roman"/>
          <w:b/>
          <w:bCs/>
          <w:sz w:val="28"/>
          <w:szCs w:val="28"/>
        </w:rPr>
        <w:t xml:space="preserve">Amazon </w:t>
      </w:r>
      <w:proofErr w:type="spellStart"/>
      <w:r w:rsidRPr="00FE4A79">
        <w:rPr>
          <w:rFonts w:ascii="Times New Roman" w:hAnsi="Times New Roman" w:cs="Times New Roman"/>
          <w:b/>
          <w:bCs/>
          <w:sz w:val="28"/>
          <w:szCs w:val="28"/>
        </w:rPr>
        <w:t>Keyspaces</w:t>
      </w:r>
      <w:proofErr w:type="spellEnd"/>
      <w:r w:rsidRPr="00FE4A79">
        <w:rPr>
          <w:rFonts w:ascii="Times New Roman" w:hAnsi="Times New Roman" w:cs="Times New Roman"/>
          <w:sz w:val="28"/>
          <w:szCs w:val="28"/>
        </w:rPr>
        <w:t xml:space="preserve"> is a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fully managed, scalable, and highly available database service</w:t>
      </w:r>
      <w:r w:rsidRPr="00FE4A79">
        <w:rPr>
          <w:rFonts w:ascii="Times New Roman" w:hAnsi="Times New Roman" w:cs="Times New Roman"/>
          <w:sz w:val="28"/>
          <w:szCs w:val="28"/>
        </w:rPr>
        <w:t xml:space="preserve"> compatible with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Apache Cassandra</w:t>
      </w:r>
      <w:r w:rsidRPr="00FE4A79">
        <w:rPr>
          <w:rFonts w:ascii="Times New Roman" w:hAnsi="Times New Roman" w:cs="Times New Roman"/>
          <w:sz w:val="28"/>
          <w:szCs w:val="28"/>
        </w:rPr>
        <w:t>.</w:t>
      </w:r>
    </w:p>
    <w:p w14:paraId="6489C864" w14:textId="77777777" w:rsidR="00FE4A79" w:rsidRPr="00FE4A79" w:rsidRDefault="00FE4A79" w:rsidP="00230C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A79">
        <w:rPr>
          <w:rFonts w:ascii="Times New Roman" w:hAnsi="Times New Roman" w:cs="Times New Roman"/>
          <w:b/>
          <w:bCs/>
          <w:sz w:val="28"/>
          <w:szCs w:val="28"/>
        </w:rPr>
        <w:t>Apache Cassandra</w:t>
      </w:r>
      <w:r w:rsidRPr="00FE4A79">
        <w:rPr>
          <w:rFonts w:ascii="Times New Roman" w:hAnsi="Times New Roman" w:cs="Times New Roman"/>
          <w:sz w:val="28"/>
          <w:szCs w:val="28"/>
        </w:rPr>
        <w:t xml:space="preserve"> is known for supporting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high-scale, high-performance applications</w:t>
      </w:r>
      <w:r w:rsidRPr="00FE4A79">
        <w:rPr>
          <w:rFonts w:ascii="Times New Roman" w:hAnsi="Times New Roman" w:cs="Times New Roman"/>
          <w:sz w:val="28"/>
          <w:szCs w:val="28"/>
        </w:rPr>
        <w:t>.</w:t>
      </w:r>
    </w:p>
    <w:p w14:paraId="14D97EEB" w14:textId="77777777" w:rsidR="00FE4A79" w:rsidRPr="00FE4A79" w:rsidRDefault="00FE4A79" w:rsidP="00230C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A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Amazon </w:t>
      </w:r>
      <w:proofErr w:type="spellStart"/>
      <w:r w:rsidRPr="00FE4A79">
        <w:rPr>
          <w:rFonts w:ascii="Times New Roman" w:hAnsi="Times New Roman" w:cs="Times New Roman"/>
          <w:b/>
          <w:bCs/>
          <w:sz w:val="28"/>
          <w:szCs w:val="28"/>
        </w:rPr>
        <w:t>Keyspaces</w:t>
      </w:r>
      <w:proofErr w:type="spellEnd"/>
      <w:r w:rsidRPr="00FE4A79">
        <w:rPr>
          <w:rFonts w:ascii="Times New Roman" w:hAnsi="Times New Roman" w:cs="Times New Roman"/>
          <w:sz w:val="28"/>
          <w:szCs w:val="28"/>
        </w:rPr>
        <w:t xml:space="preserve"> is ideal for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high-volume workloads</w:t>
      </w:r>
      <w:r w:rsidRPr="00FE4A79">
        <w:rPr>
          <w:rFonts w:ascii="Times New Roman" w:hAnsi="Times New Roman" w:cs="Times New Roman"/>
          <w:sz w:val="28"/>
          <w:szCs w:val="28"/>
        </w:rPr>
        <w:t xml:space="preserve"> with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simple, predictable access patterns</w:t>
      </w:r>
      <w:r w:rsidRPr="00FE4A79">
        <w:rPr>
          <w:rFonts w:ascii="Times New Roman" w:hAnsi="Times New Roman" w:cs="Times New Roman"/>
          <w:sz w:val="28"/>
          <w:szCs w:val="28"/>
        </w:rPr>
        <w:t>.</w:t>
      </w:r>
    </w:p>
    <w:p w14:paraId="76E6C7FF" w14:textId="77777777" w:rsidR="00FE4A79" w:rsidRPr="00FE4A79" w:rsidRDefault="00FE4A79" w:rsidP="00230C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A79">
        <w:rPr>
          <w:rFonts w:ascii="Times New Roman" w:hAnsi="Times New Roman" w:cs="Times New Roman"/>
          <w:sz w:val="28"/>
          <w:szCs w:val="28"/>
        </w:rPr>
        <w:t xml:space="preserve">You can run Cassandra workloads on AWS using the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same CQL (Cassandra Query Language)</w:t>
      </w:r>
      <w:r w:rsidRPr="00FE4A79">
        <w:rPr>
          <w:rFonts w:ascii="Times New Roman" w:hAnsi="Times New Roman" w:cs="Times New Roman"/>
          <w:sz w:val="28"/>
          <w:szCs w:val="28"/>
        </w:rPr>
        <w:t xml:space="preserve">,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drivers</w:t>
      </w:r>
      <w:r w:rsidRPr="00FE4A79">
        <w:rPr>
          <w:rFonts w:ascii="Times New Roman" w:hAnsi="Times New Roman" w:cs="Times New Roman"/>
          <w:sz w:val="28"/>
          <w:szCs w:val="28"/>
        </w:rPr>
        <w:t xml:space="preserve">, and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tools</w:t>
      </w:r>
      <w:r w:rsidRPr="00FE4A79">
        <w:rPr>
          <w:rFonts w:ascii="Times New Roman" w:hAnsi="Times New Roman" w:cs="Times New Roman"/>
          <w:sz w:val="28"/>
          <w:szCs w:val="28"/>
        </w:rPr>
        <w:t xml:space="preserve"> you already use.</w:t>
      </w:r>
    </w:p>
    <w:p w14:paraId="0E937E8C" w14:textId="77777777" w:rsidR="00FE4A79" w:rsidRPr="00FE4A79" w:rsidRDefault="00FE4A79" w:rsidP="00230C0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4A79">
        <w:rPr>
          <w:rFonts w:ascii="Times New Roman" w:hAnsi="Times New Roman" w:cs="Times New Roman"/>
          <w:sz w:val="28"/>
          <w:szCs w:val="28"/>
        </w:rPr>
        <w:t xml:space="preserve">It removes the need to manage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infrastructure, scaling, or maintenance</w:t>
      </w:r>
      <w:r w:rsidRPr="00FE4A79">
        <w:rPr>
          <w:rFonts w:ascii="Times New Roman" w:hAnsi="Times New Roman" w:cs="Times New Roman"/>
          <w:sz w:val="28"/>
          <w:szCs w:val="28"/>
        </w:rPr>
        <w:t xml:space="preserve"> while maintaining </w:t>
      </w:r>
      <w:r w:rsidRPr="00FE4A79">
        <w:rPr>
          <w:rFonts w:ascii="Times New Roman" w:hAnsi="Times New Roman" w:cs="Times New Roman"/>
          <w:b/>
          <w:bCs/>
          <w:sz w:val="28"/>
          <w:szCs w:val="28"/>
        </w:rPr>
        <w:t>Cassandra compatibility</w:t>
      </w:r>
      <w:r w:rsidRPr="00FE4A79">
        <w:rPr>
          <w:rFonts w:ascii="Times New Roman" w:hAnsi="Times New Roman" w:cs="Times New Roman"/>
          <w:sz w:val="28"/>
          <w:szCs w:val="28"/>
        </w:rPr>
        <w:t>.</w:t>
      </w:r>
    </w:p>
    <w:p w14:paraId="1712B82C" w14:textId="77777777" w:rsidR="00120724" w:rsidRPr="00120724" w:rsidRDefault="00120724" w:rsidP="00230C0B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207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Amazon Neptune</w:t>
      </w:r>
    </w:p>
    <w:p w14:paraId="5CCAD10A" w14:textId="13B6B006" w:rsidR="00120724" w:rsidRPr="00120724" w:rsidRDefault="00120724" w:rsidP="00230C0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0724">
        <w:rPr>
          <w:rFonts w:ascii="Times New Roman" w:hAnsi="Times New Roman" w:cs="Times New Roman"/>
          <w:sz w:val="28"/>
          <w:szCs w:val="28"/>
        </w:rPr>
        <w:t>Amazon Neptune is a fully managed graph database service from AWS.</w:t>
      </w:r>
    </w:p>
    <w:p w14:paraId="192D0994" w14:textId="32AC3695" w:rsidR="00120724" w:rsidRPr="00120724" w:rsidRDefault="00120724" w:rsidP="00230C0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0724">
        <w:rPr>
          <w:rFonts w:ascii="Times New Roman" w:hAnsi="Times New Roman" w:cs="Times New Roman"/>
          <w:sz w:val="28"/>
          <w:szCs w:val="28"/>
        </w:rPr>
        <w:t>Designed for highly connected data with complex relationships.</w:t>
      </w:r>
    </w:p>
    <w:p w14:paraId="5F3469AD" w14:textId="0704E53F" w:rsidR="00120724" w:rsidRPr="00120724" w:rsidRDefault="00120724" w:rsidP="00230C0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0724">
        <w:rPr>
          <w:rFonts w:ascii="Times New Roman" w:hAnsi="Times New Roman" w:cs="Times New Roman"/>
          <w:sz w:val="28"/>
          <w:szCs w:val="28"/>
        </w:rPr>
        <w:t>Ideal for use cases such as:</w:t>
      </w:r>
    </w:p>
    <w:p w14:paraId="05886B5E" w14:textId="07CE0E3D" w:rsidR="00120724" w:rsidRPr="00120724" w:rsidRDefault="00120724" w:rsidP="00230C0B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0724">
        <w:rPr>
          <w:rFonts w:ascii="Times New Roman" w:hAnsi="Times New Roman" w:cs="Times New Roman"/>
          <w:sz w:val="28"/>
          <w:szCs w:val="28"/>
        </w:rPr>
        <w:t>Recommendation engines</w:t>
      </w:r>
    </w:p>
    <w:p w14:paraId="5221502D" w14:textId="7B15A0FD" w:rsidR="00120724" w:rsidRPr="00120724" w:rsidRDefault="00120724" w:rsidP="00230C0B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0724">
        <w:rPr>
          <w:rFonts w:ascii="Times New Roman" w:hAnsi="Times New Roman" w:cs="Times New Roman"/>
          <w:sz w:val="28"/>
          <w:szCs w:val="28"/>
        </w:rPr>
        <w:t>Fraud detection</w:t>
      </w:r>
    </w:p>
    <w:p w14:paraId="1DDD4C68" w14:textId="31789C6C" w:rsidR="00120724" w:rsidRPr="00120724" w:rsidRDefault="00120724" w:rsidP="00230C0B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0724">
        <w:rPr>
          <w:rFonts w:ascii="Times New Roman" w:hAnsi="Times New Roman" w:cs="Times New Roman"/>
          <w:sz w:val="28"/>
          <w:szCs w:val="28"/>
        </w:rPr>
        <w:t>Knowledge graphs</w:t>
      </w:r>
    </w:p>
    <w:p w14:paraId="1EFA3BFE" w14:textId="4DC8E7A7" w:rsidR="00F410F4" w:rsidRDefault="00120724" w:rsidP="00230C0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0724">
        <w:rPr>
          <w:rFonts w:ascii="Times New Roman" w:hAnsi="Times New Roman" w:cs="Times New Roman"/>
          <w:sz w:val="28"/>
          <w:szCs w:val="28"/>
        </w:rPr>
        <w:t>Enables efficient storage and querying of relationships between data points.</w:t>
      </w:r>
    </w:p>
    <w:p w14:paraId="57C29E21" w14:textId="7F78D37A" w:rsidR="00230C0B" w:rsidRDefault="00230C0B" w:rsidP="00230C0B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30C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Amazon Timestream</w:t>
      </w:r>
    </w:p>
    <w:p w14:paraId="295E2349" w14:textId="1C8FB298" w:rsidR="00230C0B" w:rsidRPr="00230C0B" w:rsidRDefault="00230C0B" w:rsidP="00230C0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t>A fast, scalable, and serverless time series database for IoT and operational applications.</w:t>
      </w:r>
    </w:p>
    <w:p w14:paraId="0FDAD65C" w14:textId="54BE1DF2" w:rsidR="00230C0B" w:rsidRPr="00230C0B" w:rsidRDefault="00230C0B" w:rsidP="00230C0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t xml:space="preserve">Designed to store and </w:t>
      </w:r>
      <w:proofErr w:type="spellStart"/>
      <w:r w:rsidRPr="00230C0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30C0B">
        <w:rPr>
          <w:rFonts w:ascii="Times New Roman" w:hAnsi="Times New Roman" w:cs="Times New Roman"/>
          <w:sz w:val="28"/>
          <w:szCs w:val="28"/>
        </w:rPr>
        <w:t xml:space="preserve"> trillions of events per day.</w:t>
      </w:r>
    </w:p>
    <w:p w14:paraId="0FBE52F4" w14:textId="07EAC617" w:rsidR="00230C0B" w:rsidRPr="00230C0B" w:rsidRDefault="00230C0B" w:rsidP="00230C0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t>Up to 1,000× faster and 10× cheaper than relational databases</w:t>
      </w:r>
    </w:p>
    <w:p w14:paraId="3ABA627D" w14:textId="13811277" w:rsidR="00230C0B" w:rsidRDefault="00230C0B" w:rsidP="00230C0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t>Handles time series data — data points recorded over time (e.g., stock prices or temperature readings).</w:t>
      </w:r>
    </w:p>
    <w:p w14:paraId="6B275151" w14:textId="77777777" w:rsidR="00230C0B" w:rsidRPr="00230C0B" w:rsidRDefault="00230C0B" w:rsidP="00230C0B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30C0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Amazon Quantum Ledger Database (Amazon QLDB)</w:t>
      </w:r>
    </w:p>
    <w:p w14:paraId="0AB3E67B" w14:textId="6982A841" w:rsidR="00230C0B" w:rsidRPr="00230C0B" w:rsidRDefault="00230C0B" w:rsidP="00230C0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t>A purpose-built ledger database that maintains a complete, cryptographically verifiable history of all data changes.</w:t>
      </w:r>
    </w:p>
    <w:p w14:paraId="6889EEE6" w14:textId="547DB8A1" w:rsidR="00230C0B" w:rsidRPr="00230C0B" w:rsidRDefault="00230C0B" w:rsidP="00230C0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lastRenderedPageBreak/>
        <w:t>Unlike traditional databases where data can be overwritten or deleted, QLDB automatically tracks all modifications.</w:t>
      </w:r>
    </w:p>
    <w:p w14:paraId="7E3A0981" w14:textId="6CADFAFD" w:rsidR="00230C0B" w:rsidRPr="00230C0B" w:rsidRDefault="00230C0B" w:rsidP="00230C0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t>Removes the need for manual audit tables or audit trails.</w:t>
      </w:r>
    </w:p>
    <w:p w14:paraId="50F8D074" w14:textId="138B93B3" w:rsidR="00230C0B" w:rsidRPr="00230C0B" w:rsidRDefault="00230C0B" w:rsidP="00230C0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0C0B">
        <w:rPr>
          <w:rFonts w:ascii="Times New Roman" w:hAnsi="Times New Roman" w:cs="Times New Roman"/>
          <w:sz w:val="28"/>
          <w:szCs w:val="28"/>
        </w:rPr>
        <w:t>Ideal for use cases requiring data integrity and traceability, such as financial transactions or compliance systems.</w:t>
      </w:r>
    </w:p>
    <w:sectPr w:rsidR="00230C0B" w:rsidRPr="00230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282"/>
    <w:multiLevelType w:val="multilevel"/>
    <w:tmpl w:val="A9D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D0EEB"/>
    <w:multiLevelType w:val="hybridMultilevel"/>
    <w:tmpl w:val="DC009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F55CF"/>
    <w:multiLevelType w:val="hybridMultilevel"/>
    <w:tmpl w:val="4A9E0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84424"/>
    <w:multiLevelType w:val="hybridMultilevel"/>
    <w:tmpl w:val="9EEE9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27AA4"/>
    <w:multiLevelType w:val="multilevel"/>
    <w:tmpl w:val="754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315AA"/>
    <w:multiLevelType w:val="hybridMultilevel"/>
    <w:tmpl w:val="F59E4928"/>
    <w:lvl w:ilvl="0" w:tplc="543C199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A37D4"/>
    <w:multiLevelType w:val="hybridMultilevel"/>
    <w:tmpl w:val="DC124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17DA6"/>
    <w:multiLevelType w:val="multilevel"/>
    <w:tmpl w:val="2F0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868ED"/>
    <w:multiLevelType w:val="multilevel"/>
    <w:tmpl w:val="16D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25823"/>
    <w:multiLevelType w:val="multilevel"/>
    <w:tmpl w:val="09B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92333">
    <w:abstractNumId w:val="4"/>
  </w:num>
  <w:num w:numId="2" w16cid:durableId="2137141285">
    <w:abstractNumId w:val="1"/>
  </w:num>
  <w:num w:numId="3" w16cid:durableId="489564863">
    <w:abstractNumId w:val="5"/>
  </w:num>
  <w:num w:numId="4" w16cid:durableId="530728729">
    <w:abstractNumId w:val="0"/>
  </w:num>
  <w:num w:numId="5" w16cid:durableId="1445349100">
    <w:abstractNumId w:val="9"/>
  </w:num>
  <w:num w:numId="6" w16cid:durableId="1114597306">
    <w:abstractNumId w:val="7"/>
  </w:num>
  <w:num w:numId="7" w16cid:durableId="628365469">
    <w:abstractNumId w:val="8"/>
  </w:num>
  <w:num w:numId="8" w16cid:durableId="416706882">
    <w:abstractNumId w:val="3"/>
  </w:num>
  <w:num w:numId="9" w16cid:durableId="16320154">
    <w:abstractNumId w:val="6"/>
  </w:num>
  <w:num w:numId="10" w16cid:durableId="1470318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F4"/>
    <w:rsid w:val="00120724"/>
    <w:rsid w:val="00230C0B"/>
    <w:rsid w:val="007A1BDA"/>
    <w:rsid w:val="009B05DA"/>
    <w:rsid w:val="00C25F9F"/>
    <w:rsid w:val="00ED1D83"/>
    <w:rsid w:val="00F16315"/>
    <w:rsid w:val="00F410F4"/>
    <w:rsid w:val="00FE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2721"/>
  <w15:chartTrackingRefBased/>
  <w15:docId w15:val="{9F208243-FC9A-4E9B-8841-713A6D53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2025-10-27T06:50:00Z</dcterms:created>
  <dcterms:modified xsi:type="dcterms:W3CDTF">2025-10-27T07:22:00Z</dcterms:modified>
</cp:coreProperties>
</file>