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594F4" w14:textId="6701AB87" w:rsidR="00ED1D83" w:rsidRDefault="00C53796" w:rsidP="00C5379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53796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Serverless with AWS </w:t>
      </w:r>
      <w:proofErr w:type="spellStart"/>
      <w:r w:rsidRPr="00C53796">
        <w:rPr>
          <w:rFonts w:ascii="Times New Roman" w:hAnsi="Times New Roman" w:cs="Times New Roman"/>
          <w:b/>
          <w:bCs/>
          <w:sz w:val="36"/>
          <w:szCs w:val="36"/>
          <w:u w:val="single"/>
        </w:rPr>
        <w:t>Fargate</w:t>
      </w:r>
      <w:proofErr w:type="spellEnd"/>
    </w:p>
    <w:p w14:paraId="30ABBC68" w14:textId="453CEA78" w:rsidR="00C53796" w:rsidRDefault="00FB58F0" w:rsidP="00C537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58F0">
        <w:rPr>
          <w:rFonts w:ascii="Times New Roman" w:hAnsi="Times New Roman" w:cs="Times New Roman"/>
          <w:sz w:val="28"/>
          <w:szCs w:val="28"/>
        </w:rPr>
        <w:t xml:space="preserve">AWS </w:t>
      </w:r>
      <w:proofErr w:type="spellStart"/>
      <w:r w:rsidRPr="00FB58F0">
        <w:rPr>
          <w:rFonts w:ascii="Times New Roman" w:hAnsi="Times New Roman" w:cs="Times New Roman"/>
          <w:sz w:val="28"/>
          <w:szCs w:val="28"/>
        </w:rPr>
        <w:t>Fargate</w:t>
      </w:r>
      <w:proofErr w:type="spellEnd"/>
      <w:r w:rsidRPr="00FB58F0">
        <w:rPr>
          <w:rFonts w:ascii="Times New Roman" w:hAnsi="Times New Roman" w:cs="Times New Roman"/>
          <w:sz w:val="28"/>
          <w:szCs w:val="28"/>
        </w:rPr>
        <w:t xml:space="preserve"> is a serverless compute platform for containers that you can use with either ECS or EKS. With AWS </w:t>
      </w:r>
      <w:proofErr w:type="spellStart"/>
      <w:r w:rsidRPr="00FB58F0">
        <w:rPr>
          <w:rFonts w:ascii="Times New Roman" w:hAnsi="Times New Roman" w:cs="Times New Roman"/>
          <w:sz w:val="28"/>
          <w:szCs w:val="28"/>
        </w:rPr>
        <w:t>Fargate</w:t>
      </w:r>
      <w:proofErr w:type="spellEnd"/>
      <w:r w:rsidRPr="00FB58F0">
        <w:rPr>
          <w:rFonts w:ascii="Times New Roman" w:hAnsi="Times New Roman" w:cs="Times New Roman"/>
          <w:sz w:val="28"/>
          <w:szCs w:val="28"/>
        </w:rPr>
        <w:t xml:space="preserve"> as the compute platform, you run your containers on a managed serverless platform.</w:t>
      </w:r>
    </w:p>
    <w:p w14:paraId="66753675" w14:textId="77777777" w:rsidR="00382AF0" w:rsidRPr="00382AF0" w:rsidRDefault="00382AF0" w:rsidP="00382AF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b/>
          <w:bCs/>
          <w:sz w:val="28"/>
          <w:szCs w:val="28"/>
        </w:rPr>
        <w:t>Purpose:</w:t>
      </w:r>
    </w:p>
    <w:p w14:paraId="39B71EEA" w14:textId="77777777" w:rsidR="00382AF0" w:rsidRPr="00382AF0" w:rsidRDefault="00382AF0" w:rsidP="00382AF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sz w:val="28"/>
          <w:szCs w:val="28"/>
        </w:rPr>
        <w:t xml:space="preserve">AWS </w:t>
      </w:r>
      <w:proofErr w:type="spellStart"/>
      <w:r w:rsidRPr="00382AF0">
        <w:rPr>
          <w:rFonts w:ascii="Times New Roman" w:hAnsi="Times New Roman" w:cs="Times New Roman"/>
          <w:sz w:val="28"/>
          <w:szCs w:val="28"/>
        </w:rPr>
        <w:t>Fargate</w:t>
      </w:r>
      <w:proofErr w:type="spellEnd"/>
      <w:r w:rsidRPr="00382AF0">
        <w:rPr>
          <w:rFonts w:ascii="Times New Roman" w:hAnsi="Times New Roman" w:cs="Times New Roman"/>
          <w:sz w:val="28"/>
          <w:szCs w:val="28"/>
        </w:rPr>
        <w:t xml:space="preserve"> is a </w:t>
      </w:r>
      <w:r w:rsidRPr="00382AF0">
        <w:rPr>
          <w:rFonts w:ascii="Times New Roman" w:hAnsi="Times New Roman" w:cs="Times New Roman"/>
          <w:b/>
          <w:bCs/>
          <w:sz w:val="28"/>
          <w:szCs w:val="28"/>
        </w:rPr>
        <w:t>serverless compute engine for containers</w:t>
      </w:r>
      <w:r w:rsidRPr="00382AF0">
        <w:rPr>
          <w:rFonts w:ascii="Times New Roman" w:hAnsi="Times New Roman" w:cs="Times New Roman"/>
          <w:sz w:val="28"/>
          <w:szCs w:val="28"/>
        </w:rPr>
        <w:t>.</w:t>
      </w:r>
    </w:p>
    <w:p w14:paraId="4129CCE0" w14:textId="77777777" w:rsidR="00382AF0" w:rsidRPr="00382AF0" w:rsidRDefault="00382AF0" w:rsidP="00382AF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b/>
          <w:bCs/>
          <w:sz w:val="28"/>
          <w:szCs w:val="28"/>
        </w:rPr>
        <w:t>Infrastructure Management:</w:t>
      </w:r>
    </w:p>
    <w:p w14:paraId="7BA58D5B" w14:textId="77777777" w:rsidR="00382AF0" w:rsidRPr="00382AF0" w:rsidRDefault="00382AF0" w:rsidP="00382AF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sz w:val="28"/>
          <w:szCs w:val="28"/>
        </w:rPr>
        <w:t>Abstracts away EC2 instances — no need to manage servers or cluster capacity.</w:t>
      </w:r>
    </w:p>
    <w:p w14:paraId="192CD00D" w14:textId="77777777" w:rsidR="00382AF0" w:rsidRPr="00382AF0" w:rsidRDefault="00382AF0" w:rsidP="00382AF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sz w:val="28"/>
          <w:szCs w:val="28"/>
        </w:rPr>
        <w:t>Automatically allocates the right amount of compute resources.</w:t>
      </w:r>
    </w:p>
    <w:p w14:paraId="67363D17" w14:textId="77777777" w:rsidR="00382AF0" w:rsidRPr="00382AF0" w:rsidRDefault="00382AF0" w:rsidP="00382AF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b/>
          <w:bCs/>
          <w:sz w:val="28"/>
          <w:szCs w:val="28"/>
        </w:rPr>
        <w:t>Compatibility:</w:t>
      </w:r>
    </w:p>
    <w:p w14:paraId="26D2884E" w14:textId="77777777" w:rsidR="00382AF0" w:rsidRPr="00382AF0" w:rsidRDefault="00382AF0" w:rsidP="00382AF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sz w:val="28"/>
          <w:szCs w:val="28"/>
        </w:rPr>
        <w:t xml:space="preserve">Works with existing </w:t>
      </w:r>
      <w:r w:rsidRPr="00382AF0">
        <w:rPr>
          <w:rFonts w:ascii="Times New Roman" w:hAnsi="Times New Roman" w:cs="Times New Roman"/>
          <w:b/>
          <w:bCs/>
          <w:sz w:val="28"/>
          <w:szCs w:val="28"/>
        </w:rPr>
        <w:t>Amazon ECS concepts, APIs, and integrations</w:t>
      </w:r>
      <w:r w:rsidRPr="00382AF0">
        <w:rPr>
          <w:rFonts w:ascii="Times New Roman" w:hAnsi="Times New Roman" w:cs="Times New Roman"/>
          <w:sz w:val="28"/>
          <w:szCs w:val="28"/>
        </w:rPr>
        <w:t>.</w:t>
      </w:r>
    </w:p>
    <w:p w14:paraId="75C3CFDB" w14:textId="77777777" w:rsidR="00382AF0" w:rsidRPr="00382AF0" w:rsidRDefault="00382AF0" w:rsidP="00382AF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b/>
          <w:bCs/>
          <w:sz w:val="28"/>
          <w:szCs w:val="28"/>
        </w:rPr>
        <w:t>Security &amp; Networking:</w:t>
      </w:r>
    </w:p>
    <w:p w14:paraId="7409F53F" w14:textId="77777777" w:rsidR="00382AF0" w:rsidRPr="00382AF0" w:rsidRDefault="00382AF0" w:rsidP="00382AF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sz w:val="28"/>
          <w:szCs w:val="28"/>
        </w:rPr>
        <w:t xml:space="preserve">Natively integrates with </w:t>
      </w:r>
      <w:r w:rsidRPr="00382AF0">
        <w:rPr>
          <w:rFonts w:ascii="Times New Roman" w:hAnsi="Times New Roman" w:cs="Times New Roman"/>
          <w:b/>
          <w:bCs/>
          <w:sz w:val="28"/>
          <w:szCs w:val="28"/>
        </w:rPr>
        <w:t>IAM</w:t>
      </w:r>
      <w:r w:rsidRPr="00382AF0">
        <w:rPr>
          <w:rFonts w:ascii="Times New Roman" w:hAnsi="Times New Roman" w:cs="Times New Roman"/>
          <w:sz w:val="28"/>
          <w:szCs w:val="28"/>
        </w:rPr>
        <w:t xml:space="preserve"> for access control.</w:t>
      </w:r>
    </w:p>
    <w:p w14:paraId="3D127948" w14:textId="77777777" w:rsidR="00382AF0" w:rsidRPr="00382AF0" w:rsidRDefault="00382AF0" w:rsidP="00382AF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sz w:val="28"/>
          <w:szCs w:val="28"/>
        </w:rPr>
        <w:t xml:space="preserve">Integrates with </w:t>
      </w:r>
      <w:r w:rsidRPr="00382AF0">
        <w:rPr>
          <w:rFonts w:ascii="Times New Roman" w:hAnsi="Times New Roman" w:cs="Times New Roman"/>
          <w:b/>
          <w:bCs/>
          <w:sz w:val="28"/>
          <w:szCs w:val="28"/>
        </w:rPr>
        <w:t>Amazon VPC</w:t>
      </w:r>
      <w:r w:rsidRPr="00382AF0">
        <w:rPr>
          <w:rFonts w:ascii="Times New Roman" w:hAnsi="Times New Roman" w:cs="Times New Roman"/>
          <w:sz w:val="28"/>
          <w:szCs w:val="28"/>
        </w:rPr>
        <w:t xml:space="preserve"> to launch containers inside your private network and control connectivity.</w:t>
      </w:r>
    </w:p>
    <w:p w14:paraId="08C3A1B1" w14:textId="77777777" w:rsidR="00382AF0" w:rsidRPr="00382AF0" w:rsidRDefault="00382AF0" w:rsidP="00382AF0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b/>
          <w:bCs/>
          <w:sz w:val="28"/>
          <w:szCs w:val="28"/>
        </w:rPr>
        <w:t>Key Benefit:</w:t>
      </w:r>
    </w:p>
    <w:p w14:paraId="541EB14E" w14:textId="77777777" w:rsidR="00382AF0" w:rsidRPr="00382AF0" w:rsidRDefault="00382AF0" w:rsidP="00382AF0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82AF0">
        <w:rPr>
          <w:rFonts w:ascii="Times New Roman" w:hAnsi="Times New Roman" w:cs="Times New Roman"/>
          <w:sz w:val="28"/>
          <w:szCs w:val="28"/>
        </w:rPr>
        <w:t xml:space="preserve">Developers can focus on </w:t>
      </w:r>
      <w:r w:rsidRPr="00382AF0">
        <w:rPr>
          <w:rFonts w:ascii="Times New Roman" w:hAnsi="Times New Roman" w:cs="Times New Roman"/>
          <w:b/>
          <w:bCs/>
          <w:sz w:val="28"/>
          <w:szCs w:val="28"/>
        </w:rPr>
        <w:t>application development</w:t>
      </w:r>
      <w:r w:rsidRPr="00382AF0">
        <w:rPr>
          <w:rFonts w:ascii="Times New Roman" w:hAnsi="Times New Roman" w:cs="Times New Roman"/>
          <w:sz w:val="28"/>
          <w:szCs w:val="28"/>
        </w:rPr>
        <w:t xml:space="preserve">, while AWS handles </w:t>
      </w:r>
      <w:r w:rsidRPr="00382AF0">
        <w:rPr>
          <w:rFonts w:ascii="Times New Roman" w:hAnsi="Times New Roman" w:cs="Times New Roman"/>
          <w:b/>
          <w:bCs/>
          <w:sz w:val="28"/>
          <w:szCs w:val="28"/>
        </w:rPr>
        <w:t>scaling and infrastructure management</w:t>
      </w:r>
      <w:r w:rsidRPr="00382AF0">
        <w:rPr>
          <w:rFonts w:ascii="Times New Roman" w:hAnsi="Times New Roman" w:cs="Times New Roman"/>
          <w:sz w:val="28"/>
          <w:szCs w:val="28"/>
        </w:rPr>
        <w:t>.</w:t>
      </w:r>
    </w:p>
    <w:p w14:paraId="3545D952" w14:textId="77777777" w:rsidR="00382AF0" w:rsidRDefault="00382AF0" w:rsidP="00C537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01062F" w14:textId="1656575B" w:rsidR="00FB58F0" w:rsidRDefault="00FB58F0" w:rsidP="00C537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31CA7D" wp14:editId="5418922B">
            <wp:extent cx="6114748" cy="3443185"/>
            <wp:effectExtent l="0" t="0" r="635" b="5080"/>
            <wp:docPr id="2072734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186" cy="3464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7D0420" w14:textId="77777777" w:rsidR="00382AF0" w:rsidRDefault="00382AF0" w:rsidP="00C537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09B13A" w14:textId="77777777" w:rsidR="00FB58F0" w:rsidRPr="00FB58F0" w:rsidRDefault="00FB58F0" w:rsidP="00FB58F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B58F0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1BE101CC" w14:textId="77777777" w:rsidR="00FB58F0" w:rsidRPr="00FB58F0" w:rsidRDefault="00FB58F0" w:rsidP="00FB58F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58F0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220EAF2D" w14:textId="77777777" w:rsidR="00FB58F0" w:rsidRPr="00FB58F0" w:rsidRDefault="00FB58F0" w:rsidP="00FB58F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58F0">
        <w:rPr>
          <w:rFonts w:ascii="Times New Roman" w:hAnsi="Times New Roman" w:cs="Times New Roman"/>
          <w:sz w:val="28"/>
          <w:szCs w:val="28"/>
        </w:rPr>
        <w:t>AWS website: </w:t>
      </w:r>
      <w:hyperlink r:id="rId6" w:tgtFrame="_blank" w:history="1">
        <w:r w:rsidRPr="00FB58F0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AWS </w:t>
        </w:r>
        <w:proofErr w:type="spellStart"/>
        <w:proofErr w:type="gramStart"/>
        <w:r w:rsidRPr="00FB58F0">
          <w:rPr>
            <w:rStyle w:val="Hyperlink"/>
            <w:rFonts w:ascii="Times New Roman" w:hAnsi="Times New Roman" w:cs="Times New Roman"/>
            <w:sz w:val="28"/>
            <w:szCs w:val="28"/>
          </w:rPr>
          <w:t>Fargate</w:t>
        </w:r>
        <w:proofErr w:type="spellEnd"/>
        <w:r w:rsidRPr="00FB58F0">
          <w:rPr>
            <w:rStyle w:val="Hyperlink"/>
            <w:rFonts w:ascii="Times New Roman" w:hAnsi="Times New Roman" w:cs="Times New Roman"/>
            <w:sz w:val="28"/>
            <w:szCs w:val="28"/>
          </w:rPr>
          <w:t>(</w:t>
        </w:r>
        <w:proofErr w:type="gramEnd"/>
        <w:r w:rsidRPr="00FB58F0">
          <w:rPr>
            <w:rStyle w:val="Hyperlink"/>
            <w:rFonts w:ascii="Times New Roman" w:hAnsi="Times New Roman" w:cs="Times New Roman"/>
            <w:sz w:val="28"/>
            <w:szCs w:val="28"/>
          </w:rPr>
          <w:t>opens in a new tab)</w:t>
        </w:r>
      </w:hyperlink>
    </w:p>
    <w:p w14:paraId="28631070" w14:textId="77777777" w:rsidR="00FB58F0" w:rsidRPr="00FB58F0" w:rsidRDefault="00FB58F0" w:rsidP="00FB58F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58F0">
        <w:rPr>
          <w:rFonts w:ascii="Times New Roman" w:hAnsi="Times New Roman" w:cs="Times New Roman"/>
          <w:sz w:val="28"/>
          <w:szCs w:val="28"/>
        </w:rPr>
        <w:t>AWS website: </w:t>
      </w:r>
      <w:hyperlink r:id="rId7" w:tgtFrame="_blank" w:history="1">
        <w:r w:rsidRPr="00FB58F0">
          <w:rPr>
            <w:rStyle w:val="Hyperlink"/>
            <w:rFonts w:ascii="Times New Roman" w:hAnsi="Times New Roman" w:cs="Times New Roman"/>
            <w:sz w:val="28"/>
            <w:szCs w:val="28"/>
          </w:rPr>
          <w:t>Getting Started with Serverless Computing(opens in a new tab)</w:t>
        </w:r>
      </w:hyperlink>
    </w:p>
    <w:p w14:paraId="7B7A7046" w14:textId="77777777" w:rsidR="00FB58F0" w:rsidRPr="00FB58F0" w:rsidRDefault="00FB58F0" w:rsidP="00FB58F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58F0">
        <w:rPr>
          <w:rFonts w:ascii="Times New Roman" w:hAnsi="Times New Roman" w:cs="Times New Roman"/>
          <w:sz w:val="28"/>
          <w:szCs w:val="28"/>
        </w:rPr>
        <w:t>External site: </w:t>
      </w:r>
      <w:hyperlink r:id="rId8" w:tgtFrame="_blank" w:history="1">
        <w:r w:rsidRPr="00FB58F0">
          <w:rPr>
            <w:rStyle w:val="Hyperlink"/>
            <w:rFonts w:ascii="Times New Roman" w:hAnsi="Times New Roman" w:cs="Times New Roman"/>
            <w:sz w:val="28"/>
            <w:szCs w:val="28"/>
          </w:rPr>
          <w:t>Coursera course: Building Modern Python Applications on AWS</w:t>
        </w:r>
      </w:hyperlink>
    </w:p>
    <w:p w14:paraId="1B35F26D" w14:textId="77777777" w:rsidR="00FB58F0" w:rsidRPr="00C53796" w:rsidRDefault="00FB58F0" w:rsidP="00C5379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FB58F0" w:rsidRPr="00C53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E6FB8"/>
    <w:multiLevelType w:val="multilevel"/>
    <w:tmpl w:val="5870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6C27F9"/>
    <w:multiLevelType w:val="multilevel"/>
    <w:tmpl w:val="86B0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600214">
    <w:abstractNumId w:val="0"/>
  </w:num>
  <w:num w:numId="2" w16cid:durableId="333185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0B"/>
    <w:rsid w:val="00153F0B"/>
    <w:rsid w:val="00382AF0"/>
    <w:rsid w:val="009B05DA"/>
    <w:rsid w:val="00C53796"/>
    <w:rsid w:val="00C91116"/>
    <w:rsid w:val="00ED1D83"/>
    <w:rsid w:val="00FB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81F84"/>
  <w15:chartTrackingRefBased/>
  <w15:docId w15:val="{3A6FA398-1C74-4333-953A-3D9629F8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F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ursera.org/learn/developing-applications-in-python-on-aw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serverless/resources/?serverless.sort-by=item.additionalFields.createdDate&amp;serverless.sort-order=des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fargate/?c=ser&amp;sec=srv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2025-10-21T07:30:00Z</dcterms:created>
  <dcterms:modified xsi:type="dcterms:W3CDTF">2025-10-21T08:44:00Z</dcterms:modified>
</cp:coreProperties>
</file>