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E4766C" w14:textId="77777777" w:rsidR="007357B5" w:rsidRDefault="007357B5"/>
    <w:p w14:paraId="0BBE3216" w14:textId="41AF512C" w:rsidR="007357B5" w:rsidRDefault="007357B5" w:rsidP="007357B5">
      <w:pPr>
        <w:jc w:val="center"/>
        <w:rPr>
          <w:b/>
          <w:bCs/>
          <w:sz w:val="32"/>
          <w:szCs w:val="32"/>
        </w:rPr>
      </w:pPr>
      <w:r w:rsidRPr="007357B5">
        <w:rPr>
          <w:b/>
          <w:bCs/>
          <w:sz w:val="32"/>
          <w:szCs w:val="32"/>
        </w:rPr>
        <w:t>EBS</w:t>
      </w:r>
    </w:p>
    <w:p w14:paraId="4A7CB9B4" w14:textId="77777777" w:rsidR="007357B5" w:rsidRDefault="007357B5" w:rsidP="007357B5">
      <w:pPr>
        <w:jc w:val="center"/>
        <w:rPr>
          <w:b/>
          <w:bCs/>
          <w:sz w:val="32"/>
          <w:szCs w:val="32"/>
        </w:rPr>
      </w:pPr>
    </w:p>
    <w:p w14:paraId="30F99066" w14:textId="77777777" w:rsidR="007357B5" w:rsidRPr="007357B5" w:rsidRDefault="007357B5" w:rsidP="007357B5">
      <w:pPr>
        <w:numPr>
          <w:ilvl w:val="0"/>
          <w:numId w:val="1"/>
        </w:numPr>
        <w:rPr>
          <w:sz w:val="20"/>
          <w:szCs w:val="20"/>
        </w:rPr>
      </w:pPr>
      <w:r w:rsidRPr="007357B5">
        <w:rPr>
          <w:sz w:val="20"/>
          <w:szCs w:val="20"/>
        </w:rPr>
        <w:t>Open the Amazon EC2 console at </w:t>
      </w:r>
      <w:hyperlink r:id="rId5" w:tgtFrame="_blank" w:history="1">
        <w:r w:rsidRPr="007357B5">
          <w:t>https://console.aws.amazon.com/ec2/</w:t>
        </w:r>
      </w:hyperlink>
      <w:r w:rsidRPr="007357B5">
        <w:rPr>
          <w:sz w:val="20"/>
          <w:szCs w:val="20"/>
        </w:rPr>
        <w:t>.</w:t>
      </w:r>
    </w:p>
    <w:p w14:paraId="71256900" w14:textId="77777777" w:rsidR="007357B5" w:rsidRPr="007357B5" w:rsidRDefault="007357B5" w:rsidP="007357B5">
      <w:pPr>
        <w:numPr>
          <w:ilvl w:val="0"/>
          <w:numId w:val="1"/>
        </w:numPr>
        <w:rPr>
          <w:sz w:val="20"/>
          <w:szCs w:val="20"/>
        </w:rPr>
      </w:pPr>
      <w:r w:rsidRPr="007357B5">
        <w:rPr>
          <w:sz w:val="20"/>
          <w:szCs w:val="20"/>
        </w:rPr>
        <w:t>In the navigation pane, choose Volumes.</w:t>
      </w:r>
    </w:p>
    <w:p w14:paraId="433A1DEF" w14:textId="77777777" w:rsidR="007357B5" w:rsidRPr="007357B5" w:rsidRDefault="007357B5" w:rsidP="007357B5">
      <w:pPr>
        <w:numPr>
          <w:ilvl w:val="0"/>
          <w:numId w:val="1"/>
        </w:numPr>
        <w:rPr>
          <w:sz w:val="20"/>
          <w:szCs w:val="20"/>
        </w:rPr>
      </w:pPr>
      <w:r w:rsidRPr="007357B5">
        <w:rPr>
          <w:sz w:val="20"/>
          <w:szCs w:val="20"/>
        </w:rPr>
        <w:t>Choose Create volume.</w:t>
      </w:r>
    </w:p>
    <w:p w14:paraId="3ABDF38B" w14:textId="77777777" w:rsidR="007357B5" w:rsidRDefault="007357B5" w:rsidP="007357B5">
      <w:pPr>
        <w:numPr>
          <w:ilvl w:val="0"/>
          <w:numId w:val="1"/>
        </w:numPr>
        <w:rPr>
          <w:sz w:val="20"/>
          <w:szCs w:val="20"/>
        </w:rPr>
      </w:pPr>
      <w:r w:rsidRPr="007357B5">
        <w:rPr>
          <w:sz w:val="20"/>
          <w:szCs w:val="20"/>
        </w:rPr>
        <w:t>For Volume type, choose the type of volume to create. For more information, see </w:t>
      </w:r>
      <w:hyperlink r:id="rId6" w:history="1">
        <w:r w:rsidRPr="007357B5">
          <w:rPr>
            <w:sz w:val="20"/>
            <w:szCs w:val="20"/>
          </w:rPr>
          <w:t>Amazon EBS volume types</w:t>
        </w:r>
      </w:hyperlink>
      <w:r w:rsidRPr="007357B5">
        <w:rPr>
          <w:sz w:val="20"/>
          <w:szCs w:val="20"/>
        </w:rPr>
        <w:t>.</w:t>
      </w:r>
    </w:p>
    <w:p w14:paraId="1058683C" w14:textId="77777777" w:rsidR="00412B26" w:rsidRPr="00412B26" w:rsidRDefault="00412B26" w:rsidP="00412B26">
      <w:pPr>
        <w:ind w:left="720"/>
        <w:rPr>
          <w:sz w:val="20"/>
          <w:szCs w:val="20"/>
        </w:rPr>
      </w:pPr>
      <w:r w:rsidRPr="00412B26">
        <w:rPr>
          <w:sz w:val="20"/>
          <w:szCs w:val="20"/>
        </w:rPr>
        <w:t>Amazon EBS provides various volume types to cater to different performance, cost, and use case requirements:</w:t>
      </w:r>
    </w:p>
    <w:p w14:paraId="2AA39227" w14:textId="3B561193" w:rsidR="00412B26" w:rsidRPr="00412B26" w:rsidRDefault="00412B26" w:rsidP="00412B26">
      <w:pPr>
        <w:numPr>
          <w:ilvl w:val="0"/>
          <w:numId w:val="3"/>
        </w:numPr>
        <w:rPr>
          <w:sz w:val="20"/>
          <w:szCs w:val="20"/>
        </w:rPr>
      </w:pPr>
      <w:r w:rsidRPr="00412B26">
        <w:rPr>
          <w:sz w:val="20"/>
          <w:szCs w:val="20"/>
        </w:rPr>
        <w:t>gp3 and gp2: General-purpose SSD</w:t>
      </w:r>
      <w:r w:rsidR="0075778A" w:rsidRPr="0075778A">
        <w:rPr>
          <w:sz w:val="20"/>
          <w:szCs w:val="20"/>
        </w:rPr>
        <w:t xml:space="preserve"> (Solid State Drive) </w:t>
      </w:r>
      <w:r w:rsidRPr="00412B26">
        <w:rPr>
          <w:sz w:val="20"/>
          <w:szCs w:val="20"/>
        </w:rPr>
        <w:t>for a wide range of applications.</w:t>
      </w:r>
    </w:p>
    <w:p w14:paraId="602A992A" w14:textId="77777777" w:rsidR="00412B26" w:rsidRPr="00412B26" w:rsidRDefault="00412B26" w:rsidP="00412B26">
      <w:pPr>
        <w:numPr>
          <w:ilvl w:val="0"/>
          <w:numId w:val="3"/>
        </w:numPr>
        <w:rPr>
          <w:sz w:val="20"/>
          <w:szCs w:val="20"/>
        </w:rPr>
      </w:pPr>
      <w:r w:rsidRPr="00412B26">
        <w:rPr>
          <w:sz w:val="20"/>
          <w:szCs w:val="20"/>
        </w:rPr>
        <w:t>io2 and io1: Provisioned IOPS SSDs for high-performance needs.</w:t>
      </w:r>
    </w:p>
    <w:p w14:paraId="5D42C689" w14:textId="5DB2DD94" w:rsidR="00412B26" w:rsidRPr="00412B26" w:rsidRDefault="00412B26" w:rsidP="00412B26">
      <w:pPr>
        <w:numPr>
          <w:ilvl w:val="0"/>
          <w:numId w:val="3"/>
        </w:numPr>
        <w:rPr>
          <w:sz w:val="20"/>
          <w:szCs w:val="20"/>
        </w:rPr>
      </w:pPr>
      <w:r w:rsidRPr="00412B26">
        <w:rPr>
          <w:sz w:val="20"/>
          <w:szCs w:val="20"/>
        </w:rPr>
        <w:t>st1: Throughput-optimized HDD</w:t>
      </w:r>
      <w:r w:rsidR="0075778A" w:rsidRPr="0075778A">
        <w:rPr>
          <w:sz w:val="20"/>
          <w:szCs w:val="20"/>
        </w:rPr>
        <w:t>(Hard Disk Drive</w:t>
      </w:r>
      <w:r w:rsidR="0075778A" w:rsidRPr="00412B26">
        <w:rPr>
          <w:sz w:val="20"/>
          <w:szCs w:val="20"/>
        </w:rPr>
        <w:t>s</w:t>
      </w:r>
      <w:r w:rsidR="0075778A">
        <w:rPr>
          <w:sz w:val="20"/>
          <w:szCs w:val="20"/>
        </w:rPr>
        <w:t>)</w:t>
      </w:r>
      <w:r w:rsidRPr="00412B26">
        <w:rPr>
          <w:sz w:val="20"/>
          <w:szCs w:val="20"/>
        </w:rPr>
        <w:t xml:space="preserve"> for high-throughput applications.</w:t>
      </w:r>
    </w:p>
    <w:p w14:paraId="65C74D49" w14:textId="77777777" w:rsidR="00412B26" w:rsidRPr="00412B26" w:rsidRDefault="00412B26" w:rsidP="00412B26">
      <w:pPr>
        <w:numPr>
          <w:ilvl w:val="0"/>
          <w:numId w:val="3"/>
        </w:numPr>
        <w:rPr>
          <w:sz w:val="20"/>
          <w:szCs w:val="20"/>
        </w:rPr>
      </w:pPr>
      <w:r w:rsidRPr="00412B26">
        <w:rPr>
          <w:sz w:val="20"/>
          <w:szCs w:val="20"/>
        </w:rPr>
        <w:t>sc1: Cold HDDs for low-cost, infrequently accessed data.</w:t>
      </w:r>
    </w:p>
    <w:p w14:paraId="29ECC95B" w14:textId="77777777" w:rsidR="00412B26" w:rsidRDefault="00412B26" w:rsidP="00412B26">
      <w:pPr>
        <w:numPr>
          <w:ilvl w:val="0"/>
          <w:numId w:val="3"/>
        </w:numPr>
        <w:rPr>
          <w:sz w:val="20"/>
          <w:szCs w:val="20"/>
        </w:rPr>
      </w:pPr>
      <w:r w:rsidRPr="00412B26">
        <w:rPr>
          <w:sz w:val="20"/>
          <w:szCs w:val="20"/>
        </w:rPr>
        <w:t xml:space="preserve">Magnetic </w:t>
      </w:r>
      <w:r w:rsidRPr="00412B26">
        <w:rPr>
          <w:i/>
          <w:iCs/>
          <w:sz w:val="20"/>
          <w:szCs w:val="20"/>
        </w:rPr>
        <w:t>(Deprecated)</w:t>
      </w:r>
      <w:r w:rsidRPr="00412B26">
        <w:rPr>
          <w:sz w:val="20"/>
          <w:szCs w:val="20"/>
        </w:rPr>
        <w:t>: Legacy option not recommended for new applications.</w:t>
      </w:r>
    </w:p>
    <w:p w14:paraId="454F5473" w14:textId="58EF9D8C" w:rsidR="0075778A" w:rsidRDefault="0075778A" w:rsidP="00281EB7">
      <w:pPr>
        <w:pStyle w:val="ListParagraph"/>
        <w:numPr>
          <w:ilvl w:val="0"/>
          <w:numId w:val="6"/>
        </w:numPr>
        <w:ind w:left="720"/>
        <w:rPr>
          <w:sz w:val="20"/>
          <w:szCs w:val="20"/>
        </w:rPr>
      </w:pPr>
      <w:r w:rsidRPr="0075778A">
        <w:rPr>
          <w:sz w:val="20"/>
          <w:szCs w:val="20"/>
        </w:rPr>
        <w:t>GP3:</w:t>
      </w:r>
      <w:r w:rsidR="00BC083D" w:rsidRPr="00BC083D">
        <w:t xml:space="preserve"> </w:t>
      </w:r>
      <w:r w:rsidR="00BC083D" w:rsidRPr="00BC083D">
        <w:rPr>
          <w:sz w:val="20"/>
          <w:szCs w:val="20"/>
        </w:rPr>
        <w:t>General Purpose SSD</w:t>
      </w:r>
    </w:p>
    <w:p w14:paraId="1CCAD4BC" w14:textId="66C971A9" w:rsidR="0075778A" w:rsidRPr="0075778A" w:rsidRDefault="0075778A" w:rsidP="0075778A">
      <w:pPr>
        <w:pStyle w:val="ListParagraph"/>
        <w:rPr>
          <w:sz w:val="20"/>
          <w:szCs w:val="20"/>
        </w:rPr>
      </w:pPr>
      <w:r w:rsidRPr="0075778A">
        <w:rPr>
          <w:sz w:val="20"/>
          <w:szCs w:val="20"/>
        </w:rPr>
        <w:t xml:space="preserve">  </w:t>
      </w:r>
      <w:r w:rsidRPr="0075778A">
        <w:rPr>
          <w:b/>
          <w:bCs/>
          <w:sz w:val="20"/>
          <w:szCs w:val="20"/>
        </w:rPr>
        <w:t xml:space="preserve">IOPS: </w:t>
      </w:r>
      <w:r w:rsidRPr="0075778A">
        <w:rPr>
          <w:sz w:val="20"/>
          <w:szCs w:val="20"/>
        </w:rPr>
        <w:t>Min: 3,000 IOPS, Max: 16,000 IOPS (configurable)</w:t>
      </w:r>
    </w:p>
    <w:p w14:paraId="01DFD3A4" w14:textId="2720019C" w:rsidR="0075778A" w:rsidRDefault="0075778A" w:rsidP="0075778A">
      <w:pPr>
        <w:ind w:left="720"/>
        <w:rPr>
          <w:sz w:val="20"/>
          <w:szCs w:val="20"/>
        </w:rPr>
      </w:pPr>
      <w:r w:rsidRPr="0075778A">
        <w:rPr>
          <w:sz w:val="20"/>
          <w:szCs w:val="20"/>
        </w:rPr>
        <w:t xml:space="preserve"> </w:t>
      </w:r>
      <w:r w:rsidRPr="0075778A">
        <w:rPr>
          <w:b/>
          <w:bCs/>
          <w:sz w:val="20"/>
          <w:szCs w:val="20"/>
        </w:rPr>
        <w:t>Throughput:</w:t>
      </w:r>
      <w:r>
        <w:rPr>
          <w:b/>
          <w:bCs/>
          <w:sz w:val="20"/>
          <w:szCs w:val="20"/>
        </w:rPr>
        <w:t xml:space="preserve"> </w:t>
      </w:r>
      <w:r w:rsidRPr="0075778A">
        <w:rPr>
          <w:sz w:val="20"/>
          <w:szCs w:val="20"/>
        </w:rPr>
        <w:t>Min: 125 MB/s</w:t>
      </w:r>
      <w:r>
        <w:rPr>
          <w:sz w:val="20"/>
          <w:szCs w:val="20"/>
        </w:rPr>
        <w:t xml:space="preserve">, </w:t>
      </w:r>
      <w:r w:rsidRPr="0075778A">
        <w:rPr>
          <w:sz w:val="20"/>
          <w:szCs w:val="20"/>
        </w:rPr>
        <w:t>Max: 1,000 MB/s</w:t>
      </w:r>
    </w:p>
    <w:p w14:paraId="26D9F713" w14:textId="156E5C99" w:rsidR="0075778A" w:rsidRDefault="0075778A" w:rsidP="0075778A">
      <w:pPr>
        <w:pStyle w:val="ListParagraph"/>
        <w:numPr>
          <w:ilvl w:val="0"/>
          <w:numId w:val="6"/>
        </w:numPr>
        <w:ind w:left="720"/>
        <w:rPr>
          <w:sz w:val="20"/>
          <w:szCs w:val="20"/>
        </w:rPr>
      </w:pPr>
      <w:r w:rsidRPr="0075778A">
        <w:rPr>
          <w:sz w:val="20"/>
          <w:szCs w:val="20"/>
        </w:rPr>
        <w:t>GP</w:t>
      </w:r>
      <w:r>
        <w:rPr>
          <w:sz w:val="20"/>
          <w:szCs w:val="20"/>
        </w:rPr>
        <w:t>2</w:t>
      </w:r>
      <w:r w:rsidRPr="0075778A">
        <w:rPr>
          <w:sz w:val="20"/>
          <w:szCs w:val="20"/>
        </w:rPr>
        <w:t>:</w:t>
      </w:r>
      <w:r w:rsidR="00BC083D">
        <w:rPr>
          <w:sz w:val="20"/>
          <w:szCs w:val="20"/>
        </w:rPr>
        <w:t xml:space="preserve"> </w:t>
      </w:r>
      <w:r w:rsidR="00BC083D" w:rsidRPr="00BC083D">
        <w:rPr>
          <w:sz w:val="20"/>
          <w:szCs w:val="20"/>
        </w:rPr>
        <w:t>General Purpose SSD</w:t>
      </w:r>
    </w:p>
    <w:p w14:paraId="12E849DB" w14:textId="11D656B7" w:rsidR="0075778A" w:rsidRPr="0075778A" w:rsidRDefault="0075778A" w:rsidP="0075778A">
      <w:pPr>
        <w:pStyle w:val="ListParagraph"/>
        <w:rPr>
          <w:sz w:val="20"/>
          <w:szCs w:val="20"/>
        </w:rPr>
      </w:pPr>
      <w:r w:rsidRPr="0075778A">
        <w:rPr>
          <w:sz w:val="20"/>
          <w:szCs w:val="20"/>
        </w:rPr>
        <w:t xml:space="preserve">  </w:t>
      </w:r>
      <w:r w:rsidRPr="0075778A">
        <w:rPr>
          <w:b/>
          <w:bCs/>
          <w:sz w:val="20"/>
          <w:szCs w:val="20"/>
        </w:rPr>
        <w:t xml:space="preserve">IOPS: </w:t>
      </w:r>
      <w:r w:rsidRPr="0075778A">
        <w:rPr>
          <w:sz w:val="20"/>
          <w:szCs w:val="20"/>
        </w:rPr>
        <w:t xml:space="preserve">Min: </w:t>
      </w:r>
      <w:r>
        <w:rPr>
          <w:sz w:val="20"/>
          <w:szCs w:val="20"/>
        </w:rPr>
        <w:t>100</w:t>
      </w:r>
      <w:r w:rsidRPr="0075778A">
        <w:rPr>
          <w:sz w:val="20"/>
          <w:szCs w:val="20"/>
        </w:rPr>
        <w:t xml:space="preserve"> IOPS, Max: 1</w:t>
      </w:r>
      <w:r>
        <w:rPr>
          <w:sz w:val="20"/>
          <w:szCs w:val="20"/>
        </w:rPr>
        <w:t>0</w:t>
      </w:r>
      <w:r w:rsidRPr="0075778A">
        <w:rPr>
          <w:sz w:val="20"/>
          <w:szCs w:val="20"/>
        </w:rPr>
        <w:t>,000 IOPS (configurable)</w:t>
      </w:r>
    </w:p>
    <w:p w14:paraId="746601A4" w14:textId="2D1EA7D1" w:rsidR="0075778A" w:rsidRDefault="0075778A" w:rsidP="0075778A">
      <w:pPr>
        <w:ind w:left="720"/>
        <w:rPr>
          <w:sz w:val="20"/>
          <w:szCs w:val="20"/>
        </w:rPr>
      </w:pPr>
      <w:r w:rsidRPr="0075778A">
        <w:rPr>
          <w:sz w:val="20"/>
          <w:szCs w:val="20"/>
        </w:rPr>
        <w:t xml:space="preserve"> </w:t>
      </w:r>
      <w:r w:rsidRPr="0075778A">
        <w:rPr>
          <w:b/>
          <w:bCs/>
          <w:sz w:val="20"/>
          <w:szCs w:val="20"/>
        </w:rPr>
        <w:t>Throughput:</w:t>
      </w:r>
      <w:r>
        <w:rPr>
          <w:b/>
          <w:bCs/>
          <w:sz w:val="20"/>
          <w:szCs w:val="20"/>
        </w:rPr>
        <w:t xml:space="preserve"> </w:t>
      </w:r>
      <w:r w:rsidRPr="0075778A">
        <w:rPr>
          <w:sz w:val="20"/>
          <w:szCs w:val="20"/>
        </w:rPr>
        <w:t>Min: 125 MB/s</w:t>
      </w:r>
      <w:r>
        <w:rPr>
          <w:sz w:val="20"/>
          <w:szCs w:val="20"/>
        </w:rPr>
        <w:t xml:space="preserve">, </w:t>
      </w:r>
      <w:r w:rsidRPr="0075778A">
        <w:rPr>
          <w:sz w:val="20"/>
          <w:szCs w:val="20"/>
        </w:rPr>
        <w:t xml:space="preserve">Max: </w:t>
      </w:r>
      <w:r>
        <w:rPr>
          <w:sz w:val="20"/>
          <w:szCs w:val="20"/>
        </w:rPr>
        <w:t xml:space="preserve">256 </w:t>
      </w:r>
      <w:r w:rsidRPr="0075778A">
        <w:rPr>
          <w:sz w:val="20"/>
          <w:szCs w:val="20"/>
        </w:rPr>
        <w:t>MB/s</w:t>
      </w:r>
    </w:p>
    <w:p w14:paraId="36B332A4" w14:textId="4BFD6703" w:rsidR="0075778A" w:rsidRDefault="0075778A" w:rsidP="0075778A">
      <w:pPr>
        <w:pStyle w:val="ListParagraph"/>
        <w:numPr>
          <w:ilvl w:val="0"/>
          <w:numId w:val="6"/>
        </w:numPr>
        <w:ind w:left="720"/>
        <w:rPr>
          <w:sz w:val="20"/>
          <w:szCs w:val="20"/>
        </w:rPr>
      </w:pPr>
      <w:r>
        <w:rPr>
          <w:sz w:val="20"/>
          <w:szCs w:val="20"/>
        </w:rPr>
        <w:t>Io1</w:t>
      </w:r>
      <w:r w:rsidRPr="0075778A">
        <w:rPr>
          <w:sz w:val="20"/>
          <w:szCs w:val="20"/>
        </w:rPr>
        <w:t>:</w:t>
      </w:r>
      <w:r w:rsidR="00BC083D" w:rsidRPr="00BC083D">
        <w:t xml:space="preserve"> </w:t>
      </w:r>
      <w:r w:rsidR="00BC083D" w:rsidRPr="00BC083D">
        <w:rPr>
          <w:sz w:val="20"/>
          <w:szCs w:val="20"/>
        </w:rPr>
        <w:t>Provisioned IOPS SSD</w:t>
      </w:r>
    </w:p>
    <w:p w14:paraId="13AA9B51" w14:textId="591A4FA9" w:rsidR="0075778A" w:rsidRPr="0075778A" w:rsidRDefault="0075778A" w:rsidP="0075778A">
      <w:pPr>
        <w:pStyle w:val="ListParagraph"/>
        <w:rPr>
          <w:sz w:val="20"/>
          <w:szCs w:val="20"/>
        </w:rPr>
      </w:pPr>
      <w:r w:rsidRPr="0075778A">
        <w:rPr>
          <w:sz w:val="20"/>
          <w:szCs w:val="20"/>
        </w:rPr>
        <w:t xml:space="preserve">  </w:t>
      </w:r>
      <w:r w:rsidRPr="0075778A">
        <w:rPr>
          <w:b/>
          <w:bCs/>
          <w:sz w:val="20"/>
          <w:szCs w:val="20"/>
        </w:rPr>
        <w:t xml:space="preserve">IOPS: </w:t>
      </w:r>
      <w:r w:rsidRPr="0075778A">
        <w:rPr>
          <w:sz w:val="20"/>
          <w:szCs w:val="20"/>
        </w:rPr>
        <w:t xml:space="preserve">Min: </w:t>
      </w:r>
      <w:r>
        <w:rPr>
          <w:sz w:val="20"/>
          <w:szCs w:val="20"/>
        </w:rPr>
        <w:t>100</w:t>
      </w:r>
      <w:r w:rsidRPr="0075778A">
        <w:rPr>
          <w:sz w:val="20"/>
          <w:szCs w:val="20"/>
        </w:rPr>
        <w:t xml:space="preserve"> IOPS, Max: </w:t>
      </w:r>
      <w:r>
        <w:rPr>
          <w:sz w:val="20"/>
          <w:szCs w:val="20"/>
        </w:rPr>
        <w:t>64</w:t>
      </w:r>
      <w:r w:rsidRPr="0075778A">
        <w:rPr>
          <w:sz w:val="20"/>
          <w:szCs w:val="20"/>
        </w:rPr>
        <w:t>,000 IOPS (configurable)</w:t>
      </w:r>
    </w:p>
    <w:p w14:paraId="13152ED2" w14:textId="60926D13" w:rsidR="0075778A" w:rsidRDefault="0075778A" w:rsidP="0075778A">
      <w:pPr>
        <w:ind w:left="720"/>
        <w:rPr>
          <w:sz w:val="20"/>
          <w:szCs w:val="20"/>
        </w:rPr>
      </w:pPr>
      <w:r w:rsidRPr="0075778A">
        <w:rPr>
          <w:sz w:val="20"/>
          <w:szCs w:val="20"/>
        </w:rPr>
        <w:t xml:space="preserve"> </w:t>
      </w:r>
      <w:r w:rsidRPr="0075778A">
        <w:rPr>
          <w:b/>
          <w:bCs/>
          <w:sz w:val="20"/>
          <w:szCs w:val="20"/>
        </w:rPr>
        <w:t>Throughput:</w:t>
      </w:r>
      <w:r>
        <w:rPr>
          <w:b/>
          <w:bCs/>
          <w:sz w:val="20"/>
          <w:szCs w:val="20"/>
        </w:rPr>
        <w:t xml:space="preserve"> </w:t>
      </w:r>
      <w:r w:rsidRPr="0075778A">
        <w:rPr>
          <w:sz w:val="20"/>
          <w:szCs w:val="20"/>
        </w:rPr>
        <w:t xml:space="preserve">Max: </w:t>
      </w:r>
      <w:r>
        <w:rPr>
          <w:sz w:val="20"/>
          <w:szCs w:val="20"/>
        </w:rPr>
        <w:t xml:space="preserve">1000 </w:t>
      </w:r>
      <w:r w:rsidRPr="0075778A">
        <w:rPr>
          <w:sz w:val="20"/>
          <w:szCs w:val="20"/>
        </w:rPr>
        <w:t>MB/s</w:t>
      </w:r>
    </w:p>
    <w:p w14:paraId="5E141AA4" w14:textId="77777777" w:rsidR="0075778A" w:rsidRDefault="0075778A" w:rsidP="0075778A">
      <w:pPr>
        <w:ind w:left="720"/>
        <w:rPr>
          <w:sz w:val="20"/>
          <w:szCs w:val="20"/>
        </w:rPr>
      </w:pPr>
    </w:p>
    <w:p w14:paraId="394A5624" w14:textId="735B921D" w:rsidR="0075778A" w:rsidRDefault="0075778A" w:rsidP="0075778A">
      <w:pPr>
        <w:pStyle w:val="ListParagraph"/>
        <w:numPr>
          <w:ilvl w:val="0"/>
          <w:numId w:val="6"/>
        </w:numPr>
        <w:ind w:left="720"/>
        <w:rPr>
          <w:sz w:val="20"/>
          <w:szCs w:val="20"/>
        </w:rPr>
      </w:pPr>
      <w:r>
        <w:rPr>
          <w:sz w:val="20"/>
          <w:szCs w:val="20"/>
        </w:rPr>
        <w:t>Io2</w:t>
      </w:r>
      <w:r w:rsidRPr="0075778A">
        <w:rPr>
          <w:sz w:val="20"/>
          <w:szCs w:val="20"/>
        </w:rPr>
        <w:t>:</w:t>
      </w:r>
      <w:r w:rsidR="00BC083D">
        <w:rPr>
          <w:sz w:val="20"/>
          <w:szCs w:val="20"/>
        </w:rPr>
        <w:t xml:space="preserve"> </w:t>
      </w:r>
      <w:r w:rsidR="00BC083D" w:rsidRPr="00BC083D">
        <w:rPr>
          <w:sz w:val="20"/>
          <w:szCs w:val="20"/>
        </w:rPr>
        <w:t>Provisioned IOPS SSD</w:t>
      </w:r>
    </w:p>
    <w:p w14:paraId="73D7854E" w14:textId="5823AA83" w:rsidR="0075778A" w:rsidRPr="0075778A" w:rsidRDefault="0075778A" w:rsidP="0075778A">
      <w:pPr>
        <w:pStyle w:val="ListParagraph"/>
        <w:rPr>
          <w:sz w:val="20"/>
          <w:szCs w:val="20"/>
        </w:rPr>
      </w:pPr>
      <w:r w:rsidRPr="0075778A">
        <w:rPr>
          <w:sz w:val="20"/>
          <w:szCs w:val="20"/>
        </w:rPr>
        <w:t xml:space="preserve">  </w:t>
      </w:r>
      <w:r w:rsidRPr="0075778A">
        <w:rPr>
          <w:b/>
          <w:bCs/>
          <w:sz w:val="20"/>
          <w:szCs w:val="20"/>
        </w:rPr>
        <w:t xml:space="preserve">IOPS: </w:t>
      </w:r>
      <w:r w:rsidRPr="0075778A">
        <w:rPr>
          <w:sz w:val="20"/>
          <w:szCs w:val="20"/>
        </w:rPr>
        <w:t xml:space="preserve">Min: </w:t>
      </w:r>
      <w:r>
        <w:rPr>
          <w:sz w:val="20"/>
          <w:szCs w:val="20"/>
        </w:rPr>
        <w:t>100</w:t>
      </w:r>
      <w:r w:rsidRPr="0075778A">
        <w:rPr>
          <w:sz w:val="20"/>
          <w:szCs w:val="20"/>
        </w:rPr>
        <w:t xml:space="preserve"> IOPS, Max: </w:t>
      </w:r>
      <w:r>
        <w:rPr>
          <w:sz w:val="20"/>
          <w:szCs w:val="20"/>
        </w:rPr>
        <w:t>2,56</w:t>
      </w:r>
      <w:r w:rsidRPr="0075778A">
        <w:rPr>
          <w:sz w:val="20"/>
          <w:szCs w:val="20"/>
        </w:rPr>
        <w:t>,000 IOPS (configurable)</w:t>
      </w:r>
    </w:p>
    <w:p w14:paraId="2E22068F" w14:textId="5D0A464C" w:rsidR="0075778A" w:rsidRDefault="0075778A" w:rsidP="0075778A">
      <w:pPr>
        <w:ind w:left="720"/>
        <w:rPr>
          <w:sz w:val="20"/>
          <w:szCs w:val="20"/>
        </w:rPr>
      </w:pPr>
      <w:r w:rsidRPr="0075778A">
        <w:rPr>
          <w:sz w:val="20"/>
          <w:szCs w:val="20"/>
        </w:rPr>
        <w:t xml:space="preserve"> </w:t>
      </w:r>
      <w:r w:rsidRPr="0075778A">
        <w:rPr>
          <w:b/>
          <w:bCs/>
          <w:sz w:val="20"/>
          <w:szCs w:val="20"/>
        </w:rPr>
        <w:t>Throughput:</w:t>
      </w:r>
      <w:r>
        <w:rPr>
          <w:b/>
          <w:bCs/>
          <w:sz w:val="20"/>
          <w:szCs w:val="20"/>
        </w:rPr>
        <w:t xml:space="preserve"> </w:t>
      </w:r>
      <w:r w:rsidRPr="0075778A">
        <w:rPr>
          <w:sz w:val="20"/>
          <w:szCs w:val="20"/>
        </w:rPr>
        <w:t xml:space="preserve">Max: </w:t>
      </w:r>
      <w:r>
        <w:rPr>
          <w:sz w:val="20"/>
          <w:szCs w:val="20"/>
        </w:rPr>
        <w:t xml:space="preserve">4000 </w:t>
      </w:r>
      <w:r w:rsidRPr="0075778A">
        <w:rPr>
          <w:sz w:val="20"/>
          <w:szCs w:val="20"/>
        </w:rPr>
        <w:t>MB/s</w:t>
      </w:r>
    </w:p>
    <w:p w14:paraId="40ABF06A" w14:textId="503037C4" w:rsidR="0075778A" w:rsidRDefault="0075778A" w:rsidP="0075778A">
      <w:pPr>
        <w:pStyle w:val="ListParagraph"/>
        <w:numPr>
          <w:ilvl w:val="0"/>
          <w:numId w:val="6"/>
        </w:numPr>
        <w:ind w:left="720"/>
        <w:rPr>
          <w:sz w:val="20"/>
          <w:szCs w:val="20"/>
        </w:rPr>
      </w:pPr>
      <w:r>
        <w:rPr>
          <w:sz w:val="20"/>
          <w:szCs w:val="20"/>
        </w:rPr>
        <w:t>St1</w:t>
      </w:r>
      <w:r w:rsidRPr="0075778A">
        <w:rPr>
          <w:sz w:val="20"/>
          <w:szCs w:val="20"/>
        </w:rPr>
        <w:t>:</w:t>
      </w:r>
      <w:r w:rsidR="00BC083D">
        <w:rPr>
          <w:sz w:val="20"/>
          <w:szCs w:val="20"/>
        </w:rPr>
        <w:t xml:space="preserve"> </w:t>
      </w:r>
      <w:r w:rsidR="00BC083D" w:rsidRPr="00BC083D">
        <w:rPr>
          <w:sz w:val="20"/>
          <w:szCs w:val="20"/>
        </w:rPr>
        <w:t>Throughput Optimized HDD</w:t>
      </w:r>
    </w:p>
    <w:p w14:paraId="1F32F45E" w14:textId="0E103B9A" w:rsidR="0075778A" w:rsidRPr="0075778A" w:rsidRDefault="0075778A" w:rsidP="0075778A">
      <w:pPr>
        <w:pStyle w:val="ListParagraph"/>
        <w:rPr>
          <w:sz w:val="20"/>
          <w:szCs w:val="20"/>
        </w:rPr>
      </w:pPr>
      <w:r w:rsidRPr="0075778A">
        <w:rPr>
          <w:sz w:val="20"/>
          <w:szCs w:val="20"/>
        </w:rPr>
        <w:t xml:space="preserve">  </w:t>
      </w:r>
      <w:r w:rsidRPr="0075778A">
        <w:rPr>
          <w:b/>
          <w:bCs/>
          <w:sz w:val="20"/>
          <w:szCs w:val="20"/>
        </w:rPr>
        <w:t xml:space="preserve">IOPS: </w:t>
      </w:r>
      <w:r w:rsidRPr="0075778A">
        <w:rPr>
          <w:sz w:val="20"/>
          <w:szCs w:val="20"/>
        </w:rPr>
        <w:t xml:space="preserve">Min: </w:t>
      </w:r>
      <w:r>
        <w:rPr>
          <w:sz w:val="20"/>
          <w:szCs w:val="20"/>
        </w:rPr>
        <w:t>500</w:t>
      </w:r>
      <w:r w:rsidRPr="0075778A">
        <w:rPr>
          <w:sz w:val="20"/>
          <w:szCs w:val="20"/>
        </w:rPr>
        <w:t xml:space="preserve"> IOPS, Max: </w:t>
      </w:r>
      <w:r>
        <w:rPr>
          <w:sz w:val="20"/>
          <w:szCs w:val="20"/>
        </w:rPr>
        <w:t>5</w:t>
      </w:r>
      <w:r w:rsidRPr="0075778A">
        <w:rPr>
          <w:sz w:val="20"/>
          <w:szCs w:val="20"/>
        </w:rPr>
        <w:t>00 IOPS (configurable)</w:t>
      </w:r>
    </w:p>
    <w:p w14:paraId="00D58D2C" w14:textId="0DFCD9AC" w:rsidR="0075778A" w:rsidRDefault="0075778A" w:rsidP="0075778A">
      <w:pPr>
        <w:ind w:left="720"/>
        <w:rPr>
          <w:sz w:val="20"/>
          <w:szCs w:val="20"/>
        </w:rPr>
      </w:pPr>
      <w:r w:rsidRPr="0075778A">
        <w:rPr>
          <w:sz w:val="20"/>
          <w:szCs w:val="20"/>
        </w:rPr>
        <w:t xml:space="preserve"> </w:t>
      </w:r>
      <w:r w:rsidRPr="0075778A">
        <w:rPr>
          <w:b/>
          <w:bCs/>
          <w:sz w:val="20"/>
          <w:szCs w:val="20"/>
        </w:rPr>
        <w:t>Throughput:</w:t>
      </w:r>
      <w:r>
        <w:rPr>
          <w:b/>
          <w:bCs/>
          <w:sz w:val="20"/>
          <w:szCs w:val="20"/>
        </w:rPr>
        <w:t xml:space="preserve"> </w:t>
      </w:r>
      <w:r w:rsidRPr="0075778A">
        <w:rPr>
          <w:sz w:val="20"/>
          <w:szCs w:val="20"/>
        </w:rPr>
        <w:t xml:space="preserve">Min: </w:t>
      </w:r>
      <w:r>
        <w:rPr>
          <w:sz w:val="20"/>
          <w:szCs w:val="20"/>
        </w:rPr>
        <w:t>40</w:t>
      </w:r>
      <w:r w:rsidRPr="0075778A">
        <w:rPr>
          <w:sz w:val="20"/>
          <w:szCs w:val="20"/>
        </w:rPr>
        <w:t>MB/s</w:t>
      </w:r>
      <w:r>
        <w:rPr>
          <w:sz w:val="20"/>
          <w:szCs w:val="20"/>
        </w:rPr>
        <w:t xml:space="preserve">, </w:t>
      </w:r>
      <w:r w:rsidRPr="0075778A">
        <w:rPr>
          <w:sz w:val="20"/>
          <w:szCs w:val="20"/>
        </w:rPr>
        <w:t xml:space="preserve">Max: </w:t>
      </w:r>
      <w:r>
        <w:rPr>
          <w:sz w:val="20"/>
          <w:szCs w:val="20"/>
        </w:rPr>
        <w:t xml:space="preserve">500 </w:t>
      </w:r>
      <w:r w:rsidRPr="0075778A">
        <w:rPr>
          <w:sz w:val="20"/>
          <w:szCs w:val="20"/>
        </w:rPr>
        <w:t>MB/s</w:t>
      </w:r>
    </w:p>
    <w:p w14:paraId="52264AB7" w14:textId="1227AAD3" w:rsidR="00BC083D" w:rsidRDefault="00BC083D" w:rsidP="00BC083D">
      <w:pPr>
        <w:pStyle w:val="ListParagraph"/>
        <w:numPr>
          <w:ilvl w:val="0"/>
          <w:numId w:val="6"/>
        </w:numPr>
        <w:ind w:left="720"/>
        <w:rPr>
          <w:sz w:val="20"/>
          <w:szCs w:val="20"/>
        </w:rPr>
      </w:pPr>
      <w:r>
        <w:rPr>
          <w:sz w:val="20"/>
          <w:szCs w:val="20"/>
        </w:rPr>
        <w:lastRenderedPageBreak/>
        <w:t>Sc1</w:t>
      </w:r>
      <w:r w:rsidRPr="0075778A">
        <w:rPr>
          <w:sz w:val="20"/>
          <w:szCs w:val="20"/>
        </w:rPr>
        <w:t>:</w:t>
      </w:r>
      <w:r w:rsidRPr="00BC083D">
        <w:t xml:space="preserve"> </w:t>
      </w:r>
      <w:r w:rsidRPr="00BC083D">
        <w:rPr>
          <w:sz w:val="20"/>
          <w:szCs w:val="20"/>
        </w:rPr>
        <w:t>Cold HDD</w:t>
      </w:r>
    </w:p>
    <w:p w14:paraId="220D1FB4" w14:textId="0C1FCE50" w:rsidR="00BC083D" w:rsidRPr="0075778A" w:rsidRDefault="00BC083D" w:rsidP="00BC083D">
      <w:pPr>
        <w:pStyle w:val="ListParagraph"/>
        <w:rPr>
          <w:sz w:val="20"/>
          <w:szCs w:val="20"/>
        </w:rPr>
      </w:pPr>
      <w:r w:rsidRPr="0075778A">
        <w:rPr>
          <w:sz w:val="20"/>
          <w:szCs w:val="20"/>
        </w:rPr>
        <w:t xml:space="preserve">  </w:t>
      </w:r>
      <w:r w:rsidRPr="0075778A">
        <w:rPr>
          <w:b/>
          <w:bCs/>
          <w:sz w:val="20"/>
          <w:szCs w:val="20"/>
        </w:rPr>
        <w:t xml:space="preserve">IOPS: </w:t>
      </w:r>
      <w:r w:rsidRPr="0075778A">
        <w:rPr>
          <w:sz w:val="20"/>
          <w:szCs w:val="20"/>
        </w:rPr>
        <w:t xml:space="preserve">Min: </w:t>
      </w:r>
      <w:r>
        <w:rPr>
          <w:sz w:val="20"/>
          <w:szCs w:val="20"/>
        </w:rPr>
        <w:t>250</w:t>
      </w:r>
      <w:r w:rsidRPr="0075778A">
        <w:rPr>
          <w:sz w:val="20"/>
          <w:szCs w:val="20"/>
        </w:rPr>
        <w:t xml:space="preserve"> IOPS, Max: </w:t>
      </w:r>
      <w:r>
        <w:rPr>
          <w:sz w:val="20"/>
          <w:szCs w:val="20"/>
        </w:rPr>
        <w:t>25</w:t>
      </w:r>
      <w:r w:rsidRPr="0075778A">
        <w:rPr>
          <w:sz w:val="20"/>
          <w:szCs w:val="20"/>
        </w:rPr>
        <w:t>0 IOPS (configurable)</w:t>
      </w:r>
    </w:p>
    <w:p w14:paraId="6C861255" w14:textId="69611031" w:rsidR="00BC083D" w:rsidRDefault="00BC083D" w:rsidP="00BC083D">
      <w:pPr>
        <w:ind w:left="720"/>
        <w:rPr>
          <w:sz w:val="20"/>
          <w:szCs w:val="20"/>
        </w:rPr>
      </w:pPr>
      <w:r w:rsidRPr="0075778A">
        <w:rPr>
          <w:sz w:val="20"/>
          <w:szCs w:val="20"/>
        </w:rPr>
        <w:t xml:space="preserve"> </w:t>
      </w:r>
      <w:r w:rsidRPr="0075778A">
        <w:rPr>
          <w:b/>
          <w:bCs/>
          <w:sz w:val="20"/>
          <w:szCs w:val="20"/>
        </w:rPr>
        <w:t>Throughput:</w:t>
      </w:r>
      <w:r>
        <w:rPr>
          <w:b/>
          <w:bCs/>
          <w:sz w:val="20"/>
          <w:szCs w:val="20"/>
        </w:rPr>
        <w:t xml:space="preserve"> </w:t>
      </w:r>
      <w:r w:rsidRPr="0075778A">
        <w:rPr>
          <w:sz w:val="20"/>
          <w:szCs w:val="20"/>
        </w:rPr>
        <w:t xml:space="preserve">Min: </w:t>
      </w:r>
      <w:r>
        <w:rPr>
          <w:sz w:val="20"/>
          <w:szCs w:val="20"/>
        </w:rPr>
        <w:t xml:space="preserve">12 </w:t>
      </w:r>
      <w:r w:rsidRPr="0075778A">
        <w:rPr>
          <w:sz w:val="20"/>
          <w:szCs w:val="20"/>
        </w:rPr>
        <w:t>MB/s</w:t>
      </w:r>
      <w:r>
        <w:rPr>
          <w:sz w:val="20"/>
          <w:szCs w:val="20"/>
        </w:rPr>
        <w:t xml:space="preserve">, </w:t>
      </w:r>
      <w:r w:rsidRPr="0075778A">
        <w:rPr>
          <w:sz w:val="20"/>
          <w:szCs w:val="20"/>
        </w:rPr>
        <w:t xml:space="preserve">Max: </w:t>
      </w:r>
      <w:r>
        <w:rPr>
          <w:sz w:val="20"/>
          <w:szCs w:val="20"/>
        </w:rPr>
        <w:t xml:space="preserve">250 </w:t>
      </w:r>
      <w:r w:rsidRPr="0075778A">
        <w:rPr>
          <w:sz w:val="20"/>
          <w:szCs w:val="20"/>
        </w:rPr>
        <w:t>MB/s</w:t>
      </w:r>
    </w:p>
    <w:p w14:paraId="3D36EA4A" w14:textId="5FDB0FA7" w:rsidR="00412B26" w:rsidRPr="007357B5" w:rsidRDefault="00412B26" w:rsidP="00412B26">
      <w:pPr>
        <w:ind w:left="720"/>
        <w:rPr>
          <w:sz w:val="20"/>
          <w:szCs w:val="20"/>
        </w:rPr>
      </w:pPr>
    </w:p>
    <w:p w14:paraId="2434FBB5" w14:textId="77777777" w:rsidR="007357B5" w:rsidRPr="007357B5" w:rsidRDefault="007357B5" w:rsidP="007357B5">
      <w:pPr>
        <w:numPr>
          <w:ilvl w:val="0"/>
          <w:numId w:val="1"/>
        </w:numPr>
        <w:rPr>
          <w:sz w:val="20"/>
          <w:szCs w:val="20"/>
        </w:rPr>
      </w:pPr>
      <w:r w:rsidRPr="007357B5">
        <w:rPr>
          <w:sz w:val="20"/>
          <w:szCs w:val="20"/>
        </w:rPr>
        <w:t>General Purpose SSD </w:t>
      </w:r>
      <w:r w:rsidRPr="007357B5">
        <w:t>gp3</w:t>
      </w:r>
      <w:r w:rsidRPr="007357B5">
        <w:rPr>
          <w:sz w:val="20"/>
          <w:szCs w:val="20"/>
        </w:rPr>
        <w:t> is the default selection.</w:t>
      </w:r>
    </w:p>
    <w:p w14:paraId="1FA90AEC" w14:textId="798DD870" w:rsidR="007357B5" w:rsidRPr="007357B5" w:rsidRDefault="007357B5" w:rsidP="007357B5">
      <w:pPr>
        <w:numPr>
          <w:ilvl w:val="0"/>
          <w:numId w:val="1"/>
        </w:numPr>
        <w:rPr>
          <w:sz w:val="20"/>
          <w:szCs w:val="20"/>
        </w:rPr>
      </w:pPr>
      <w:r w:rsidRPr="007357B5">
        <w:rPr>
          <w:sz w:val="20"/>
          <w:szCs w:val="20"/>
        </w:rPr>
        <w:t>For Size, enter the size of the volume, in GiB. For more information, see </w:t>
      </w:r>
      <w:hyperlink r:id="rId7" w:history="1">
        <w:r w:rsidRPr="007357B5">
          <w:rPr>
            <w:sz w:val="20"/>
            <w:szCs w:val="20"/>
          </w:rPr>
          <w:t>Constraints on the size and configuration of an EBS volume</w:t>
        </w:r>
      </w:hyperlink>
      <w:r w:rsidRPr="007357B5">
        <w:rPr>
          <w:sz w:val="20"/>
          <w:szCs w:val="20"/>
        </w:rPr>
        <w:t>.</w:t>
      </w:r>
    </w:p>
    <w:p w14:paraId="0625D0BB" w14:textId="77777777" w:rsidR="00997799" w:rsidRDefault="007357B5" w:rsidP="007357B5">
      <w:pPr>
        <w:numPr>
          <w:ilvl w:val="0"/>
          <w:numId w:val="1"/>
        </w:numPr>
        <w:rPr>
          <w:sz w:val="20"/>
          <w:szCs w:val="20"/>
        </w:rPr>
      </w:pPr>
      <w:r w:rsidRPr="007357B5">
        <w:rPr>
          <w:sz w:val="20"/>
          <w:szCs w:val="20"/>
        </w:rPr>
        <w:t>(</w:t>
      </w:r>
      <w:r w:rsidRPr="007357B5">
        <w:t>io1</w:t>
      </w:r>
      <w:r w:rsidRPr="007357B5">
        <w:rPr>
          <w:sz w:val="20"/>
          <w:szCs w:val="20"/>
        </w:rPr>
        <w:t>, </w:t>
      </w:r>
      <w:r w:rsidRPr="007357B5">
        <w:t>io2</w:t>
      </w:r>
      <w:r w:rsidRPr="007357B5">
        <w:rPr>
          <w:sz w:val="20"/>
          <w:szCs w:val="20"/>
        </w:rPr>
        <w:t>, and </w:t>
      </w:r>
      <w:r w:rsidRPr="007357B5">
        <w:t>gp3</w:t>
      </w:r>
      <w:r w:rsidRPr="007357B5">
        <w:rPr>
          <w:sz w:val="20"/>
          <w:szCs w:val="20"/>
        </w:rPr>
        <w:t> only) For IOPS, enter the maximum number of input/output operations per second (IOPS) that the volume should provide.</w:t>
      </w:r>
      <w:r w:rsidR="00906AA1">
        <w:rPr>
          <w:sz w:val="20"/>
          <w:szCs w:val="20"/>
        </w:rPr>
        <w:t xml:space="preserve"> </w:t>
      </w:r>
    </w:p>
    <w:p w14:paraId="3314D41B" w14:textId="362944BD" w:rsidR="007357B5" w:rsidRPr="007357B5" w:rsidRDefault="00637D0B" w:rsidP="00997799">
      <w:pPr>
        <w:ind w:left="720"/>
        <w:rPr>
          <w:sz w:val="20"/>
          <w:szCs w:val="20"/>
        </w:rPr>
      </w:pPr>
      <w:r>
        <w:rPr>
          <w:sz w:val="20"/>
          <w:szCs w:val="20"/>
        </w:rPr>
        <w:t>(</w:t>
      </w:r>
      <w:r w:rsidR="00910BD6">
        <w:rPr>
          <w:sz w:val="20"/>
          <w:szCs w:val="20"/>
        </w:rPr>
        <w:t xml:space="preserve">IOPS </w:t>
      </w:r>
      <w:r w:rsidR="00997799">
        <w:rPr>
          <w:sz w:val="20"/>
          <w:szCs w:val="20"/>
        </w:rPr>
        <w:t xml:space="preserve">means </w:t>
      </w:r>
      <w:r w:rsidR="00910BD6" w:rsidRPr="00910BD6">
        <w:rPr>
          <w:sz w:val="20"/>
          <w:szCs w:val="20"/>
        </w:rPr>
        <w:t>how many read and write operations a storage device, such as an SSD or HDD, can handle in one second.</w:t>
      </w:r>
      <w:r w:rsidR="00910BD6">
        <w:rPr>
          <w:sz w:val="20"/>
          <w:szCs w:val="20"/>
        </w:rPr>
        <w:t>)</w:t>
      </w:r>
    </w:p>
    <w:p w14:paraId="4119D784" w14:textId="1486EB63" w:rsidR="007357B5" w:rsidRPr="007357B5" w:rsidRDefault="007357B5" w:rsidP="007357B5">
      <w:pPr>
        <w:numPr>
          <w:ilvl w:val="0"/>
          <w:numId w:val="1"/>
        </w:numPr>
        <w:rPr>
          <w:sz w:val="20"/>
          <w:szCs w:val="20"/>
        </w:rPr>
      </w:pPr>
      <w:r w:rsidRPr="007357B5">
        <w:rPr>
          <w:sz w:val="20"/>
          <w:szCs w:val="20"/>
        </w:rPr>
        <w:t>(</w:t>
      </w:r>
      <w:r w:rsidRPr="007357B5">
        <w:t>gp3</w:t>
      </w:r>
      <w:r w:rsidRPr="007357B5">
        <w:rPr>
          <w:sz w:val="20"/>
          <w:szCs w:val="20"/>
        </w:rPr>
        <w:t> only) For Throughput, enter the throughput that the volume should provide, in MiB/s.</w:t>
      </w:r>
      <w:r w:rsidR="00150DB6">
        <w:rPr>
          <w:sz w:val="20"/>
          <w:szCs w:val="20"/>
        </w:rPr>
        <w:t>(</w:t>
      </w:r>
      <w:r w:rsidR="00150DB6" w:rsidRPr="00150DB6">
        <w:rPr>
          <w:sz w:val="20"/>
          <w:szCs w:val="20"/>
        </w:rPr>
        <w:t>Mebibyte</w:t>
      </w:r>
      <w:r w:rsidR="00150DB6">
        <w:rPr>
          <w:sz w:val="20"/>
          <w:szCs w:val="20"/>
        </w:rPr>
        <w:t>)</w:t>
      </w:r>
    </w:p>
    <w:p w14:paraId="687954F3" w14:textId="77777777" w:rsidR="00BC083D" w:rsidRDefault="007357B5" w:rsidP="00BC083D">
      <w:pPr>
        <w:numPr>
          <w:ilvl w:val="0"/>
          <w:numId w:val="1"/>
        </w:numPr>
        <w:rPr>
          <w:sz w:val="20"/>
          <w:szCs w:val="20"/>
        </w:rPr>
      </w:pPr>
      <w:r w:rsidRPr="007357B5">
        <w:rPr>
          <w:sz w:val="20"/>
          <w:szCs w:val="20"/>
        </w:rPr>
        <w:t xml:space="preserve">For Availability Zone, choose the Availability Zone in which to create the volume. </w:t>
      </w:r>
    </w:p>
    <w:p w14:paraId="176DB647" w14:textId="67B366BD" w:rsidR="007357B5" w:rsidRPr="00BC083D" w:rsidRDefault="007357B5" w:rsidP="00BC083D">
      <w:pPr>
        <w:ind w:left="720"/>
        <w:rPr>
          <w:sz w:val="20"/>
          <w:szCs w:val="20"/>
        </w:rPr>
      </w:pPr>
      <w:r w:rsidRPr="00BC083D">
        <w:rPr>
          <w:sz w:val="20"/>
          <w:szCs w:val="20"/>
        </w:rPr>
        <w:t>A volume can be attached only to an instance that is in the same Availability Zone.</w:t>
      </w:r>
    </w:p>
    <w:p w14:paraId="66F674AB" w14:textId="77777777" w:rsidR="007357B5" w:rsidRPr="007357B5" w:rsidRDefault="007357B5" w:rsidP="007357B5">
      <w:pPr>
        <w:numPr>
          <w:ilvl w:val="0"/>
          <w:numId w:val="1"/>
        </w:numPr>
        <w:rPr>
          <w:sz w:val="20"/>
          <w:szCs w:val="20"/>
        </w:rPr>
      </w:pPr>
      <w:r w:rsidRPr="007357B5">
        <w:rPr>
          <w:sz w:val="20"/>
          <w:szCs w:val="20"/>
        </w:rPr>
        <w:t>For Snapshot ID, keep the default value (Don't create volume from a snapshot).</w:t>
      </w:r>
    </w:p>
    <w:p w14:paraId="17E6AAC7" w14:textId="22508A70" w:rsidR="007357B5" w:rsidRPr="007357B5" w:rsidRDefault="007357B5" w:rsidP="007357B5">
      <w:pPr>
        <w:numPr>
          <w:ilvl w:val="0"/>
          <w:numId w:val="1"/>
        </w:numPr>
        <w:rPr>
          <w:sz w:val="20"/>
          <w:szCs w:val="20"/>
        </w:rPr>
      </w:pPr>
      <w:r w:rsidRPr="007357B5">
        <w:rPr>
          <w:sz w:val="20"/>
          <w:szCs w:val="20"/>
        </w:rPr>
        <w:t>(</w:t>
      </w:r>
      <w:r w:rsidRPr="007357B5">
        <w:t>io1</w:t>
      </w:r>
      <w:r w:rsidRPr="007357B5">
        <w:rPr>
          <w:sz w:val="20"/>
          <w:szCs w:val="20"/>
        </w:rPr>
        <w:t> and </w:t>
      </w:r>
      <w:r w:rsidRPr="007357B5">
        <w:t>io2</w:t>
      </w:r>
      <w:r w:rsidRPr="007357B5">
        <w:rPr>
          <w:sz w:val="20"/>
          <w:szCs w:val="20"/>
        </w:rPr>
        <w:t> only) To enable the volume for Amazon EBS Multi-Attach, select Enable Multi-Attach. For more information, see </w:t>
      </w:r>
      <w:hyperlink r:id="rId8" w:history="1">
        <w:r w:rsidRPr="007357B5">
          <w:rPr>
            <w:sz w:val="20"/>
            <w:szCs w:val="20"/>
          </w:rPr>
          <w:t>Attach a volume to multiple instances with Amazon EBS Multi-Attach</w:t>
        </w:r>
      </w:hyperlink>
      <w:r w:rsidRPr="007357B5">
        <w:rPr>
          <w:sz w:val="20"/>
          <w:szCs w:val="20"/>
        </w:rPr>
        <w:t>.</w:t>
      </w:r>
      <w:r w:rsidR="00BC083D">
        <w:rPr>
          <w:sz w:val="20"/>
          <w:szCs w:val="20"/>
        </w:rPr>
        <w:t xml:space="preserve"> </w:t>
      </w:r>
      <w:r w:rsidR="009C4A96">
        <w:rPr>
          <w:sz w:val="20"/>
          <w:szCs w:val="20"/>
        </w:rPr>
        <w:t xml:space="preserve"> Default it is disabled.</w:t>
      </w:r>
    </w:p>
    <w:p w14:paraId="073241EE" w14:textId="77777777" w:rsidR="007357B5" w:rsidRPr="007357B5" w:rsidRDefault="007357B5" w:rsidP="007357B5">
      <w:pPr>
        <w:numPr>
          <w:ilvl w:val="0"/>
          <w:numId w:val="1"/>
        </w:numPr>
        <w:rPr>
          <w:sz w:val="20"/>
          <w:szCs w:val="20"/>
        </w:rPr>
      </w:pPr>
      <w:r w:rsidRPr="007357B5">
        <w:rPr>
          <w:sz w:val="20"/>
          <w:szCs w:val="20"/>
        </w:rPr>
        <w:t>Set the encryption status for the volume.</w:t>
      </w:r>
    </w:p>
    <w:p w14:paraId="2E17EC54" w14:textId="77777777" w:rsidR="007357B5" w:rsidRPr="00BC083D" w:rsidRDefault="007357B5" w:rsidP="007357B5">
      <w:pPr>
        <w:numPr>
          <w:ilvl w:val="0"/>
          <w:numId w:val="1"/>
        </w:numPr>
        <w:rPr>
          <w:sz w:val="20"/>
          <w:szCs w:val="20"/>
        </w:rPr>
      </w:pPr>
      <w:r w:rsidRPr="00BC083D">
        <w:rPr>
          <w:sz w:val="20"/>
          <w:szCs w:val="20"/>
        </w:rPr>
        <w:t>If your account is enabled for </w:t>
      </w:r>
      <w:hyperlink r:id="rId9" w:anchor="encryption-by-default" w:history="1">
        <w:r w:rsidRPr="00BC083D">
          <w:rPr>
            <w:sz w:val="20"/>
            <w:szCs w:val="20"/>
          </w:rPr>
          <w:t>encryption by default</w:t>
        </w:r>
      </w:hyperlink>
      <w:r w:rsidRPr="00BC083D">
        <w:rPr>
          <w:sz w:val="20"/>
          <w:szCs w:val="20"/>
        </w:rPr>
        <w:t>, then encryption is automatically enabled and you can't disable it. You can choose the KMS key to use to encrypt the volume.</w:t>
      </w:r>
    </w:p>
    <w:p w14:paraId="24591AA2" w14:textId="53658B0B" w:rsidR="007357B5" w:rsidRDefault="007357B5" w:rsidP="00450D1E">
      <w:pPr>
        <w:numPr>
          <w:ilvl w:val="0"/>
          <w:numId w:val="1"/>
        </w:numPr>
        <w:rPr>
          <w:sz w:val="20"/>
          <w:szCs w:val="20"/>
        </w:rPr>
      </w:pPr>
      <w:r w:rsidRPr="00BC083D">
        <w:rPr>
          <w:sz w:val="20"/>
          <w:szCs w:val="20"/>
        </w:rPr>
        <w:t>If your account is not enabled for encryption by default, encryption is optional. To encrypt the volume, for Encryption, choose Encrypt this volume and then select the KMS key to use to encrypt the volume.</w:t>
      </w:r>
    </w:p>
    <w:p w14:paraId="22DBD8E4" w14:textId="61F15825" w:rsidR="00BC083D" w:rsidRPr="00BC083D" w:rsidRDefault="00BC083D" w:rsidP="00BC083D">
      <w:pPr>
        <w:ind w:left="720"/>
        <w:rPr>
          <w:sz w:val="20"/>
          <w:szCs w:val="20"/>
        </w:rPr>
      </w:pPr>
      <w:r w:rsidRPr="00BC083D">
        <w:rPr>
          <w:sz w:val="20"/>
          <w:szCs w:val="20"/>
        </w:rPr>
        <w:t>AWS KMS (Key Management Service) is a managed service that allows you to create and control encryption keys used to encrypt your data.</w:t>
      </w:r>
    </w:p>
    <w:p w14:paraId="315AAFAF" w14:textId="1F46F224" w:rsidR="007357B5" w:rsidRDefault="007357B5" w:rsidP="007357B5">
      <w:pPr>
        <w:numPr>
          <w:ilvl w:val="0"/>
          <w:numId w:val="1"/>
        </w:numPr>
        <w:rPr>
          <w:sz w:val="20"/>
          <w:szCs w:val="20"/>
        </w:rPr>
      </w:pPr>
      <w:r w:rsidRPr="007357B5">
        <w:rPr>
          <w:sz w:val="20"/>
          <w:szCs w:val="20"/>
        </w:rPr>
        <w:t xml:space="preserve">(Optional) To assign custom tags to the volume, in the Tags section, choose Add tag, and then enter a tag key and value pair. </w:t>
      </w:r>
    </w:p>
    <w:p w14:paraId="1D86148E" w14:textId="5A78828E" w:rsidR="009C4A96" w:rsidRPr="007357B5" w:rsidRDefault="009C4A96" w:rsidP="009C4A96">
      <w:pPr>
        <w:ind w:left="720"/>
        <w:rPr>
          <w:sz w:val="20"/>
          <w:szCs w:val="20"/>
        </w:rPr>
      </w:pPr>
      <w:r>
        <w:rPr>
          <w:sz w:val="20"/>
          <w:szCs w:val="20"/>
        </w:rPr>
        <w:t xml:space="preserve">Tags is to </w:t>
      </w:r>
      <w:r w:rsidRPr="009C4A96">
        <w:rPr>
          <w:sz w:val="20"/>
          <w:szCs w:val="20"/>
        </w:rPr>
        <w:t>help organize, identify, and manage</w:t>
      </w:r>
      <w:r>
        <w:rPr>
          <w:sz w:val="20"/>
          <w:szCs w:val="20"/>
        </w:rPr>
        <w:t>.</w:t>
      </w:r>
    </w:p>
    <w:p w14:paraId="7F128E6F" w14:textId="77777777" w:rsidR="007357B5" w:rsidRPr="007357B5" w:rsidRDefault="007357B5" w:rsidP="007357B5">
      <w:pPr>
        <w:numPr>
          <w:ilvl w:val="0"/>
          <w:numId w:val="1"/>
        </w:numPr>
        <w:rPr>
          <w:sz w:val="20"/>
          <w:szCs w:val="20"/>
        </w:rPr>
      </w:pPr>
      <w:r w:rsidRPr="007357B5">
        <w:rPr>
          <w:sz w:val="20"/>
          <w:szCs w:val="20"/>
        </w:rPr>
        <w:t>Choose Create volume.</w:t>
      </w:r>
    </w:p>
    <w:p w14:paraId="43671B3D" w14:textId="77777777" w:rsidR="007357B5" w:rsidRPr="007357B5" w:rsidRDefault="007357B5" w:rsidP="007357B5">
      <w:pPr>
        <w:numPr>
          <w:ilvl w:val="0"/>
          <w:numId w:val="1"/>
        </w:numPr>
        <w:rPr>
          <w:sz w:val="20"/>
          <w:szCs w:val="20"/>
        </w:rPr>
      </w:pPr>
      <w:r w:rsidRPr="007357B5">
        <w:rPr>
          <w:sz w:val="20"/>
          <w:szCs w:val="20"/>
        </w:rPr>
        <w:t>The volume is ready for use when the Volume state is available.</w:t>
      </w:r>
    </w:p>
    <w:p w14:paraId="2B1A4A52" w14:textId="0A476BF9" w:rsidR="00BC083D" w:rsidRDefault="007357B5" w:rsidP="00164F3D">
      <w:pPr>
        <w:numPr>
          <w:ilvl w:val="0"/>
          <w:numId w:val="1"/>
        </w:numPr>
        <w:rPr>
          <w:sz w:val="20"/>
          <w:szCs w:val="20"/>
        </w:rPr>
      </w:pPr>
      <w:r w:rsidRPr="009C4A96">
        <w:rPr>
          <w:sz w:val="20"/>
          <w:szCs w:val="20"/>
        </w:rPr>
        <w:t>To use the volume, attach it to an instance</w:t>
      </w:r>
      <w:r w:rsidR="00BC083D" w:rsidRPr="009C4A96">
        <w:rPr>
          <w:sz w:val="20"/>
          <w:szCs w:val="20"/>
        </w:rPr>
        <w:t>.</w:t>
      </w:r>
    </w:p>
    <w:p w14:paraId="33831518" w14:textId="77777777" w:rsidR="009C4A96" w:rsidRDefault="009C4A96" w:rsidP="009C4A96">
      <w:pPr>
        <w:rPr>
          <w:sz w:val="20"/>
          <w:szCs w:val="20"/>
        </w:rPr>
      </w:pPr>
    </w:p>
    <w:p w14:paraId="418BA81E" w14:textId="35AA7C38" w:rsidR="009C4A96" w:rsidRDefault="009C4A96" w:rsidP="009C4A96">
      <w:pPr>
        <w:pStyle w:val="ListParagraph"/>
        <w:numPr>
          <w:ilvl w:val="0"/>
          <w:numId w:val="7"/>
        </w:numPr>
        <w:rPr>
          <w:sz w:val="20"/>
          <w:szCs w:val="20"/>
        </w:rPr>
      </w:pPr>
      <w:r w:rsidRPr="009C4A96">
        <w:rPr>
          <w:sz w:val="20"/>
          <w:szCs w:val="20"/>
        </w:rPr>
        <w:lastRenderedPageBreak/>
        <w:t>Attached resources – ec2 instance attached to ebs</w:t>
      </w:r>
    </w:p>
    <w:p w14:paraId="30746E0D" w14:textId="77777777" w:rsidR="009C4A96" w:rsidRPr="009C4A96" w:rsidRDefault="009C4A96" w:rsidP="009C4A96">
      <w:pPr>
        <w:pStyle w:val="ListParagraph"/>
        <w:rPr>
          <w:sz w:val="20"/>
          <w:szCs w:val="20"/>
        </w:rPr>
      </w:pPr>
    </w:p>
    <w:p w14:paraId="5B7E859B" w14:textId="77777777" w:rsidR="009C4A96" w:rsidRDefault="009C4A96" w:rsidP="00776083">
      <w:pPr>
        <w:pStyle w:val="ListParagraph"/>
        <w:numPr>
          <w:ilvl w:val="0"/>
          <w:numId w:val="7"/>
        </w:numPr>
        <w:rPr>
          <w:sz w:val="20"/>
          <w:szCs w:val="20"/>
        </w:rPr>
      </w:pPr>
      <w:r w:rsidRPr="009C4A96">
        <w:rPr>
          <w:sz w:val="20"/>
          <w:szCs w:val="20"/>
        </w:rPr>
        <w:t>AWS Outpost ARN –</w:t>
      </w:r>
    </w:p>
    <w:p w14:paraId="7976B88B" w14:textId="381AF8D1" w:rsidR="009C4A96" w:rsidRDefault="009C4A96" w:rsidP="009C4A96">
      <w:pPr>
        <w:pStyle w:val="ListParagraph"/>
        <w:rPr>
          <w:sz w:val="20"/>
          <w:szCs w:val="20"/>
        </w:rPr>
      </w:pPr>
      <w:r w:rsidRPr="009C4A96">
        <w:rPr>
          <w:sz w:val="20"/>
          <w:szCs w:val="20"/>
        </w:rPr>
        <w:t>AWS Outpost: A fully managed extension of AWS infrastructure that brings AWS services and tools to your on-premises location.</w:t>
      </w:r>
    </w:p>
    <w:p w14:paraId="61A8D13D" w14:textId="77777777" w:rsidR="009C4A96" w:rsidRDefault="009C4A96" w:rsidP="009C4A96">
      <w:pPr>
        <w:pStyle w:val="ListParagraph"/>
        <w:rPr>
          <w:sz w:val="20"/>
          <w:szCs w:val="20"/>
        </w:rPr>
      </w:pPr>
      <w:r w:rsidRPr="009C4A96">
        <w:rPr>
          <w:sz w:val="20"/>
          <w:szCs w:val="20"/>
        </w:rPr>
        <w:t>For Outpost ARN, enter the ARN of the AWS outpost on which to create the volume. --</w:t>
      </w:r>
      <w:r w:rsidRPr="009C4A96">
        <w:rPr>
          <w:sz w:val="20"/>
          <w:szCs w:val="20"/>
        </w:rPr>
        <w:sym w:font="Wingdings" w:char="F0E0"/>
      </w:r>
    </w:p>
    <w:p w14:paraId="1165FDA6" w14:textId="5072DD83" w:rsidR="009C4A96" w:rsidRDefault="009C4A96" w:rsidP="009C4A96">
      <w:pPr>
        <w:pStyle w:val="ListParagraph"/>
        <w:rPr>
          <w:sz w:val="20"/>
          <w:szCs w:val="20"/>
        </w:rPr>
      </w:pPr>
      <w:r>
        <w:rPr>
          <w:sz w:val="20"/>
          <w:szCs w:val="20"/>
        </w:rPr>
        <w:t>A</w:t>
      </w:r>
      <w:r w:rsidRPr="007357B5">
        <w:rPr>
          <w:sz w:val="20"/>
          <w:szCs w:val="20"/>
        </w:rPr>
        <w:t>WS Outposts, the ARN (Amazon Resource Name) is a unique identifier used to reference specific resources within AWS. For Outposts, an ARN helps you identify and manage your AWS Outposts resources, such as Outposts themselves, associated instances, or other resources deployed on the Outpost.</w:t>
      </w:r>
      <w:r>
        <w:rPr>
          <w:sz w:val="20"/>
          <w:szCs w:val="20"/>
        </w:rPr>
        <w:t xml:space="preserve"> </w:t>
      </w:r>
      <w:r w:rsidRPr="007357B5">
        <w:rPr>
          <w:sz w:val="20"/>
          <w:szCs w:val="20"/>
        </w:rPr>
        <w:t>AWS Outposts customers are organizations and businesses that require on-premises computing infrastructure</w:t>
      </w:r>
    </w:p>
    <w:p w14:paraId="322919FB" w14:textId="77777777" w:rsidR="009C4A96" w:rsidRDefault="009C4A96" w:rsidP="009C4A96">
      <w:pPr>
        <w:pStyle w:val="ListParagraph"/>
        <w:rPr>
          <w:sz w:val="20"/>
          <w:szCs w:val="20"/>
        </w:rPr>
      </w:pPr>
    </w:p>
    <w:p w14:paraId="6A773BF0" w14:textId="7E88D8CA" w:rsidR="009C4A96" w:rsidRDefault="009C4A96" w:rsidP="009C4A96">
      <w:pPr>
        <w:pStyle w:val="ListParagraph"/>
        <w:numPr>
          <w:ilvl w:val="0"/>
          <w:numId w:val="7"/>
        </w:numPr>
        <w:rPr>
          <w:sz w:val="20"/>
          <w:szCs w:val="20"/>
        </w:rPr>
      </w:pPr>
      <w:r w:rsidRPr="009C4A96">
        <w:rPr>
          <w:b/>
          <w:bCs/>
          <w:sz w:val="20"/>
          <w:szCs w:val="20"/>
        </w:rPr>
        <w:t>Fast Snapshot Restore</w:t>
      </w:r>
      <w:r w:rsidRPr="009C4A96">
        <w:rPr>
          <w:sz w:val="20"/>
          <w:szCs w:val="20"/>
        </w:rPr>
        <w:t xml:space="preserve"> is a feature in Amazon Elastic Block Store (EBS) that significantly speeds up the restoration of EBS snapshots.</w:t>
      </w:r>
    </w:p>
    <w:p w14:paraId="585F6F87" w14:textId="1422DEB9" w:rsidR="009C4A96" w:rsidRDefault="009C4A96" w:rsidP="009C4A96">
      <w:pPr>
        <w:pStyle w:val="ListParagraph"/>
        <w:numPr>
          <w:ilvl w:val="0"/>
          <w:numId w:val="7"/>
        </w:numPr>
        <w:rPr>
          <w:sz w:val="20"/>
          <w:szCs w:val="20"/>
        </w:rPr>
      </w:pPr>
      <w:r>
        <w:rPr>
          <w:b/>
          <w:bCs/>
          <w:sz w:val="20"/>
          <w:szCs w:val="20"/>
        </w:rPr>
        <w:t xml:space="preserve">Volume Status : </w:t>
      </w:r>
      <w:r>
        <w:rPr>
          <w:sz w:val="20"/>
          <w:szCs w:val="20"/>
        </w:rPr>
        <w:t>Available, In-use(Attached to Ec2 &amp; its in use), Creating, deleting, optimizing, Error</w:t>
      </w:r>
    </w:p>
    <w:p w14:paraId="29D98197" w14:textId="215B75E1" w:rsidR="009C4A96" w:rsidRDefault="009C4A96" w:rsidP="009C4A96">
      <w:pPr>
        <w:pStyle w:val="ListParagraph"/>
        <w:numPr>
          <w:ilvl w:val="0"/>
          <w:numId w:val="7"/>
        </w:numPr>
        <w:rPr>
          <w:sz w:val="20"/>
          <w:szCs w:val="20"/>
        </w:rPr>
      </w:pPr>
      <w:r>
        <w:rPr>
          <w:b/>
          <w:bCs/>
          <w:sz w:val="20"/>
          <w:szCs w:val="20"/>
        </w:rPr>
        <w:t>I</w:t>
      </w:r>
      <w:r w:rsidRPr="009C4A96">
        <w:rPr>
          <w:b/>
          <w:bCs/>
          <w:sz w:val="20"/>
          <w:szCs w:val="20"/>
        </w:rPr>
        <w:t>/O status</w:t>
      </w:r>
      <w:r w:rsidRPr="009C4A96">
        <w:rPr>
          <w:sz w:val="20"/>
          <w:szCs w:val="20"/>
        </w:rPr>
        <w:t xml:space="preserve"> refers to the operational health and performance of input/output operations for your Amazon Elastic Block Store (EBS) volumes.</w:t>
      </w:r>
    </w:p>
    <w:p w14:paraId="332A1FA5" w14:textId="5CA33F90" w:rsidR="009D2B96" w:rsidRPr="009D2B96" w:rsidRDefault="009D2B96" w:rsidP="009D2B96">
      <w:pPr>
        <w:pStyle w:val="ListParagraph"/>
        <w:numPr>
          <w:ilvl w:val="0"/>
          <w:numId w:val="7"/>
        </w:numPr>
        <w:rPr>
          <w:sz w:val="20"/>
          <w:szCs w:val="20"/>
        </w:rPr>
      </w:pPr>
      <w:r w:rsidRPr="009D2B96">
        <w:rPr>
          <w:b/>
          <w:bCs/>
          <w:sz w:val="20"/>
          <w:szCs w:val="20"/>
        </w:rPr>
        <w:t>KMS Key ID:</w:t>
      </w:r>
      <w:r w:rsidRPr="009D2B96">
        <w:rPr>
          <w:sz w:val="20"/>
          <w:szCs w:val="20"/>
        </w:rPr>
        <w:t xml:space="preserve"> A unique identifier for the key.</w:t>
      </w:r>
    </w:p>
    <w:p w14:paraId="720CD0C9" w14:textId="55BA9549" w:rsidR="009D2B96" w:rsidRPr="009D2B96" w:rsidRDefault="009D2B96" w:rsidP="009D2B96">
      <w:pPr>
        <w:pStyle w:val="ListParagraph"/>
        <w:numPr>
          <w:ilvl w:val="0"/>
          <w:numId w:val="7"/>
        </w:numPr>
        <w:rPr>
          <w:sz w:val="20"/>
          <w:szCs w:val="20"/>
        </w:rPr>
      </w:pPr>
      <w:r w:rsidRPr="009D2B96">
        <w:rPr>
          <w:sz w:val="20"/>
          <w:szCs w:val="20"/>
        </w:rPr>
        <w:t xml:space="preserve"> </w:t>
      </w:r>
      <w:r w:rsidRPr="009D2B96">
        <w:rPr>
          <w:b/>
          <w:bCs/>
          <w:sz w:val="20"/>
          <w:szCs w:val="20"/>
        </w:rPr>
        <w:t>KMS Key Alias:</w:t>
      </w:r>
      <w:r w:rsidRPr="009D2B96">
        <w:rPr>
          <w:sz w:val="20"/>
          <w:szCs w:val="20"/>
        </w:rPr>
        <w:t xml:space="preserve"> A friendly name for easier reference.</w:t>
      </w:r>
    </w:p>
    <w:p w14:paraId="74F3EE32" w14:textId="459E2CE6" w:rsidR="009D2B96" w:rsidRDefault="009D2B96" w:rsidP="009D2B96">
      <w:pPr>
        <w:pStyle w:val="ListParagraph"/>
        <w:numPr>
          <w:ilvl w:val="0"/>
          <w:numId w:val="7"/>
        </w:numPr>
        <w:rPr>
          <w:sz w:val="20"/>
          <w:szCs w:val="20"/>
        </w:rPr>
      </w:pPr>
      <w:r w:rsidRPr="009D2B96">
        <w:rPr>
          <w:b/>
          <w:bCs/>
          <w:sz w:val="20"/>
          <w:szCs w:val="20"/>
        </w:rPr>
        <w:t>KMS Key ARN:</w:t>
      </w:r>
      <w:r w:rsidRPr="009D2B96">
        <w:rPr>
          <w:sz w:val="20"/>
          <w:szCs w:val="20"/>
        </w:rPr>
        <w:t xml:space="preserve"> A globally unique identifier for the key, used for specifying resources in IAM policies and other AWS services.</w:t>
      </w:r>
    </w:p>
    <w:p w14:paraId="2BD2E941" w14:textId="77777777" w:rsidR="009C4A96" w:rsidRDefault="009C4A96" w:rsidP="009C4A96">
      <w:pPr>
        <w:pStyle w:val="ListParagraph"/>
        <w:rPr>
          <w:sz w:val="20"/>
          <w:szCs w:val="20"/>
        </w:rPr>
      </w:pPr>
    </w:p>
    <w:p w14:paraId="428F296D" w14:textId="77777777" w:rsidR="009D2B96" w:rsidRDefault="009D2B96" w:rsidP="009C4A96">
      <w:pPr>
        <w:pStyle w:val="ListParagraph"/>
        <w:rPr>
          <w:sz w:val="20"/>
          <w:szCs w:val="20"/>
        </w:rPr>
      </w:pPr>
    </w:p>
    <w:p w14:paraId="5615AA92" w14:textId="11D4ABA8" w:rsidR="009D2B96" w:rsidRDefault="009D2B96" w:rsidP="009C4A96">
      <w:pPr>
        <w:pStyle w:val="ListParagraph"/>
        <w:rPr>
          <w:sz w:val="20"/>
          <w:szCs w:val="20"/>
        </w:rPr>
      </w:pPr>
      <w:r>
        <w:rPr>
          <w:sz w:val="20"/>
          <w:szCs w:val="20"/>
        </w:rPr>
        <w:t>How to create Snapshot of EBS?</w:t>
      </w:r>
    </w:p>
    <w:p w14:paraId="437ACD61" w14:textId="77777777" w:rsidR="009D2B96" w:rsidRDefault="009D2B96" w:rsidP="009C4A96">
      <w:pPr>
        <w:pStyle w:val="ListParagraph"/>
        <w:rPr>
          <w:sz w:val="20"/>
          <w:szCs w:val="20"/>
        </w:rPr>
      </w:pPr>
    </w:p>
    <w:p w14:paraId="221F07C3" w14:textId="1FE55F98" w:rsidR="009D2B96" w:rsidRPr="009D2B96" w:rsidRDefault="009D2B96" w:rsidP="009D2B96">
      <w:pPr>
        <w:pStyle w:val="ListParagraph"/>
        <w:numPr>
          <w:ilvl w:val="0"/>
          <w:numId w:val="8"/>
        </w:numPr>
        <w:rPr>
          <w:sz w:val="20"/>
          <w:szCs w:val="20"/>
        </w:rPr>
      </w:pPr>
      <w:r>
        <w:rPr>
          <w:sz w:val="20"/>
          <w:szCs w:val="20"/>
        </w:rPr>
        <w:t>On the left hand side navigation pane we have option of Snapshot. Click on it &amp; click on create snapshot.</w:t>
      </w:r>
    </w:p>
    <w:p w14:paraId="1B7985A1" w14:textId="77777777" w:rsidR="009D2B96" w:rsidRPr="009D2B96" w:rsidRDefault="009D2B96" w:rsidP="009D2B96">
      <w:pPr>
        <w:pStyle w:val="ListParagraph"/>
        <w:numPr>
          <w:ilvl w:val="0"/>
          <w:numId w:val="8"/>
        </w:numPr>
        <w:rPr>
          <w:sz w:val="20"/>
          <w:szCs w:val="20"/>
        </w:rPr>
      </w:pPr>
      <w:r w:rsidRPr="009D2B96">
        <w:rPr>
          <w:sz w:val="20"/>
          <w:szCs w:val="20"/>
        </w:rPr>
        <w:t>For </w:t>
      </w:r>
      <w:r w:rsidRPr="009D2B96">
        <w:rPr>
          <w:b/>
          <w:bCs/>
          <w:sz w:val="20"/>
          <w:szCs w:val="20"/>
        </w:rPr>
        <w:t>Resource type</w:t>
      </w:r>
      <w:r w:rsidRPr="009D2B96">
        <w:rPr>
          <w:sz w:val="20"/>
          <w:szCs w:val="20"/>
        </w:rPr>
        <w:t>, choose </w:t>
      </w:r>
      <w:r w:rsidRPr="009D2B96">
        <w:rPr>
          <w:b/>
          <w:bCs/>
          <w:sz w:val="20"/>
          <w:szCs w:val="20"/>
        </w:rPr>
        <w:t>Volume</w:t>
      </w:r>
      <w:r w:rsidRPr="009D2B96">
        <w:rPr>
          <w:sz w:val="20"/>
          <w:szCs w:val="20"/>
        </w:rPr>
        <w:t>.</w:t>
      </w:r>
    </w:p>
    <w:p w14:paraId="20083766" w14:textId="77777777" w:rsidR="009D2B96" w:rsidRPr="009D2B96" w:rsidRDefault="009D2B96" w:rsidP="009D2B96">
      <w:pPr>
        <w:pStyle w:val="ListParagraph"/>
        <w:numPr>
          <w:ilvl w:val="0"/>
          <w:numId w:val="8"/>
        </w:numPr>
        <w:rPr>
          <w:sz w:val="20"/>
          <w:szCs w:val="20"/>
        </w:rPr>
      </w:pPr>
      <w:r w:rsidRPr="009D2B96">
        <w:rPr>
          <w:sz w:val="20"/>
          <w:szCs w:val="20"/>
        </w:rPr>
        <w:t>For </w:t>
      </w:r>
      <w:r w:rsidRPr="009D2B96">
        <w:rPr>
          <w:b/>
          <w:bCs/>
          <w:sz w:val="20"/>
          <w:szCs w:val="20"/>
        </w:rPr>
        <w:t>Volume ID</w:t>
      </w:r>
      <w:r w:rsidRPr="009D2B96">
        <w:rPr>
          <w:sz w:val="20"/>
          <w:szCs w:val="20"/>
        </w:rPr>
        <w:t>, select the volume from which to create the snapshot.</w:t>
      </w:r>
    </w:p>
    <w:p w14:paraId="76420996" w14:textId="77777777" w:rsidR="009D2B96" w:rsidRPr="009D2B96" w:rsidRDefault="009D2B96" w:rsidP="009D2B96">
      <w:pPr>
        <w:pStyle w:val="ListParagraph"/>
        <w:rPr>
          <w:sz w:val="20"/>
          <w:szCs w:val="20"/>
        </w:rPr>
      </w:pPr>
      <w:r w:rsidRPr="009D2B96">
        <w:rPr>
          <w:sz w:val="20"/>
          <w:szCs w:val="20"/>
        </w:rPr>
        <w:t>The </w:t>
      </w:r>
      <w:r w:rsidRPr="009D2B96">
        <w:rPr>
          <w:b/>
          <w:bCs/>
          <w:sz w:val="20"/>
          <w:szCs w:val="20"/>
        </w:rPr>
        <w:t>Encryption</w:t>
      </w:r>
      <w:r w:rsidRPr="009D2B96">
        <w:rPr>
          <w:sz w:val="20"/>
          <w:szCs w:val="20"/>
        </w:rPr>
        <w:t> field indicates the selected volume's encryption status. If the selected volume is encrypted, the snapshot is automatically encrypted using the same KMS key. If the selected volume is unencrypted, the snapshot is not encrypted.</w:t>
      </w:r>
    </w:p>
    <w:p w14:paraId="5E76AEE9" w14:textId="77777777" w:rsidR="009D2B96" w:rsidRPr="009D2B96" w:rsidRDefault="009D2B96" w:rsidP="009D2B96">
      <w:pPr>
        <w:pStyle w:val="ListParagraph"/>
        <w:numPr>
          <w:ilvl w:val="0"/>
          <w:numId w:val="8"/>
        </w:numPr>
        <w:rPr>
          <w:sz w:val="20"/>
          <w:szCs w:val="20"/>
        </w:rPr>
      </w:pPr>
      <w:r w:rsidRPr="009D2B96">
        <w:rPr>
          <w:sz w:val="20"/>
          <w:szCs w:val="20"/>
        </w:rPr>
        <w:t>(Optional) For </w:t>
      </w:r>
      <w:r w:rsidRPr="009D2B96">
        <w:rPr>
          <w:b/>
          <w:bCs/>
          <w:sz w:val="20"/>
          <w:szCs w:val="20"/>
        </w:rPr>
        <w:t>Description</w:t>
      </w:r>
      <w:r w:rsidRPr="009D2B96">
        <w:rPr>
          <w:sz w:val="20"/>
          <w:szCs w:val="20"/>
        </w:rPr>
        <w:t>, enter a brief description for the snapshot.</w:t>
      </w:r>
    </w:p>
    <w:p w14:paraId="0A20FE62" w14:textId="77777777" w:rsidR="009D2B96" w:rsidRPr="009D2B96" w:rsidRDefault="009D2B96" w:rsidP="009D2B96">
      <w:pPr>
        <w:pStyle w:val="ListParagraph"/>
        <w:numPr>
          <w:ilvl w:val="0"/>
          <w:numId w:val="8"/>
        </w:numPr>
        <w:rPr>
          <w:sz w:val="20"/>
          <w:szCs w:val="20"/>
        </w:rPr>
      </w:pPr>
      <w:r w:rsidRPr="009D2B96">
        <w:rPr>
          <w:sz w:val="20"/>
          <w:szCs w:val="20"/>
        </w:rPr>
        <w:t>(Optional) To assign custom tags to the snapshot, in the </w:t>
      </w:r>
      <w:r w:rsidRPr="009D2B96">
        <w:rPr>
          <w:b/>
          <w:bCs/>
          <w:sz w:val="20"/>
          <w:szCs w:val="20"/>
        </w:rPr>
        <w:t>Tags</w:t>
      </w:r>
      <w:r w:rsidRPr="009D2B96">
        <w:rPr>
          <w:sz w:val="20"/>
          <w:szCs w:val="20"/>
        </w:rPr>
        <w:t> section, choose </w:t>
      </w:r>
      <w:r w:rsidRPr="009D2B96">
        <w:rPr>
          <w:b/>
          <w:bCs/>
          <w:sz w:val="20"/>
          <w:szCs w:val="20"/>
        </w:rPr>
        <w:t>Add tag</w:t>
      </w:r>
      <w:r w:rsidRPr="009D2B96">
        <w:rPr>
          <w:sz w:val="20"/>
          <w:szCs w:val="20"/>
        </w:rPr>
        <w:t>, and then enter the key-value pair. You can add up to 50 tags.</w:t>
      </w:r>
    </w:p>
    <w:p w14:paraId="2ECBB1FF" w14:textId="77777777" w:rsidR="009D2B96" w:rsidRDefault="009D2B96" w:rsidP="009D2B96">
      <w:pPr>
        <w:pStyle w:val="ListParagraph"/>
        <w:numPr>
          <w:ilvl w:val="0"/>
          <w:numId w:val="8"/>
        </w:numPr>
        <w:rPr>
          <w:sz w:val="20"/>
          <w:szCs w:val="20"/>
        </w:rPr>
      </w:pPr>
      <w:r w:rsidRPr="009D2B96">
        <w:rPr>
          <w:sz w:val="20"/>
          <w:szCs w:val="20"/>
        </w:rPr>
        <w:t>Choose </w:t>
      </w:r>
      <w:r w:rsidRPr="009D2B96">
        <w:rPr>
          <w:b/>
          <w:bCs/>
          <w:sz w:val="20"/>
          <w:szCs w:val="20"/>
        </w:rPr>
        <w:t>Create snapshot</w:t>
      </w:r>
      <w:r w:rsidRPr="009D2B96">
        <w:rPr>
          <w:sz w:val="20"/>
          <w:szCs w:val="20"/>
        </w:rPr>
        <w:t>.</w:t>
      </w:r>
    </w:p>
    <w:p w14:paraId="022AFD01" w14:textId="77777777" w:rsidR="009D2B96" w:rsidRDefault="009D2B96" w:rsidP="009D2B96">
      <w:pPr>
        <w:pStyle w:val="ListParagraph"/>
        <w:rPr>
          <w:sz w:val="20"/>
          <w:szCs w:val="20"/>
        </w:rPr>
      </w:pPr>
    </w:p>
    <w:p w14:paraId="13F19793" w14:textId="5091FC5F" w:rsidR="009D2B96" w:rsidRDefault="009D2B96" w:rsidP="009D2B96">
      <w:pPr>
        <w:rPr>
          <w:b/>
          <w:bCs/>
          <w:sz w:val="20"/>
          <w:szCs w:val="20"/>
        </w:rPr>
      </w:pPr>
      <w:r>
        <w:rPr>
          <w:sz w:val="20"/>
          <w:szCs w:val="20"/>
        </w:rPr>
        <w:t>We can create</w:t>
      </w:r>
      <w:r w:rsidRPr="009D2B96">
        <w:rPr>
          <w:sz w:val="20"/>
          <w:szCs w:val="20"/>
        </w:rPr>
        <w:t xml:space="preserve"> </w:t>
      </w:r>
      <w:r w:rsidRPr="009D2B96">
        <w:rPr>
          <w:b/>
          <w:bCs/>
          <w:sz w:val="20"/>
          <w:szCs w:val="20"/>
        </w:rPr>
        <w:t>multi-volume snapshot</w:t>
      </w:r>
      <w:r>
        <w:rPr>
          <w:b/>
          <w:bCs/>
          <w:sz w:val="20"/>
          <w:szCs w:val="20"/>
        </w:rPr>
        <w:t>:</w:t>
      </w:r>
    </w:p>
    <w:p w14:paraId="1E6726B2" w14:textId="056A792F" w:rsidR="009D2B96" w:rsidRPr="009D2B96" w:rsidRDefault="009D2B96" w:rsidP="009D2B96">
      <w:pPr>
        <w:rPr>
          <w:sz w:val="20"/>
          <w:szCs w:val="20"/>
        </w:rPr>
      </w:pPr>
      <w:r>
        <w:rPr>
          <w:sz w:val="20"/>
          <w:szCs w:val="20"/>
        </w:rPr>
        <w:t xml:space="preserve">-&gt; </w:t>
      </w:r>
      <w:r w:rsidRPr="009D2B96">
        <w:rPr>
          <w:sz w:val="20"/>
          <w:szCs w:val="20"/>
        </w:rPr>
        <w:t xml:space="preserve">A </w:t>
      </w:r>
      <w:r w:rsidRPr="009D2B96">
        <w:rPr>
          <w:b/>
          <w:bCs/>
          <w:sz w:val="20"/>
          <w:szCs w:val="20"/>
        </w:rPr>
        <w:t>multi-volume snapshot</w:t>
      </w:r>
      <w:r w:rsidRPr="009D2B96">
        <w:rPr>
          <w:sz w:val="20"/>
          <w:szCs w:val="20"/>
        </w:rPr>
        <w:t xml:space="preserve"> refers to a snapshot that captures the state of multiple EBS volumes at a single point in time. This concept is useful for creating backups of complex applications or systems that span multiple volumes, ensuring consistency and reliability when restoring. </w:t>
      </w:r>
    </w:p>
    <w:p w14:paraId="31446256" w14:textId="6165A159" w:rsidR="009D2B96" w:rsidRDefault="009D2B96" w:rsidP="009D2B96">
      <w:pPr>
        <w:pStyle w:val="ListParagraph"/>
        <w:rPr>
          <w:b/>
          <w:bCs/>
          <w:sz w:val="20"/>
          <w:szCs w:val="20"/>
        </w:rPr>
      </w:pPr>
      <w:r w:rsidRPr="009D2B96">
        <w:rPr>
          <w:b/>
          <w:bCs/>
          <w:sz w:val="28"/>
          <w:szCs w:val="28"/>
        </w:rPr>
        <w:t>To create a snapshot policy</w:t>
      </w:r>
      <w:r>
        <w:rPr>
          <w:b/>
          <w:bCs/>
          <w:sz w:val="28"/>
          <w:szCs w:val="28"/>
        </w:rPr>
        <w:t xml:space="preserve"> - </w:t>
      </w:r>
      <w:r w:rsidRPr="009D2B96">
        <w:rPr>
          <w:b/>
          <w:bCs/>
          <w:sz w:val="20"/>
          <w:szCs w:val="20"/>
        </w:rPr>
        <w:t>Lifecycle Manager</w:t>
      </w:r>
    </w:p>
    <w:p w14:paraId="49DF9EEB" w14:textId="77777777" w:rsidR="009D2B96" w:rsidRDefault="009D2B96" w:rsidP="009D2B96">
      <w:pPr>
        <w:pStyle w:val="ListParagraph"/>
        <w:rPr>
          <w:sz w:val="20"/>
          <w:szCs w:val="20"/>
        </w:rPr>
      </w:pPr>
    </w:p>
    <w:p w14:paraId="0B101A02" w14:textId="59D695AF" w:rsidR="009D2B96" w:rsidRPr="0034613C" w:rsidRDefault="009D2B96" w:rsidP="009D2B96">
      <w:pPr>
        <w:pStyle w:val="ListParagraph"/>
        <w:numPr>
          <w:ilvl w:val="0"/>
          <w:numId w:val="9"/>
        </w:numPr>
        <w:rPr>
          <w:sz w:val="20"/>
          <w:szCs w:val="20"/>
        </w:rPr>
      </w:pPr>
      <w:r w:rsidRPr="009D2B96">
        <w:rPr>
          <w:sz w:val="20"/>
          <w:szCs w:val="20"/>
        </w:rPr>
        <w:lastRenderedPageBreak/>
        <w:t>In the navigation pane, choose </w:t>
      </w:r>
      <w:r w:rsidRPr="00FC3F14">
        <w:rPr>
          <w:sz w:val="20"/>
          <w:szCs w:val="20"/>
        </w:rPr>
        <w:t>Elastic Block Store</w:t>
      </w:r>
      <w:r w:rsidRPr="009D2B96">
        <w:rPr>
          <w:sz w:val="20"/>
          <w:szCs w:val="20"/>
        </w:rPr>
        <w:t>, </w:t>
      </w:r>
      <w:r w:rsidRPr="009D2B96">
        <w:rPr>
          <w:b/>
          <w:bCs/>
          <w:sz w:val="20"/>
          <w:szCs w:val="20"/>
        </w:rPr>
        <w:t>Lifecycle Manager</w:t>
      </w:r>
      <w:r w:rsidRPr="009D2B96">
        <w:rPr>
          <w:sz w:val="20"/>
          <w:szCs w:val="20"/>
        </w:rPr>
        <w:t>, and then choose </w:t>
      </w:r>
      <w:r w:rsidRPr="0034613C">
        <w:rPr>
          <w:sz w:val="20"/>
          <w:szCs w:val="20"/>
        </w:rPr>
        <w:t>Create lifecycle policy.</w:t>
      </w:r>
    </w:p>
    <w:p w14:paraId="03C270EF" w14:textId="77777777" w:rsidR="009D2B96" w:rsidRPr="009D2B96" w:rsidRDefault="009D2B96" w:rsidP="009D2B96">
      <w:pPr>
        <w:pStyle w:val="ListParagraph"/>
        <w:numPr>
          <w:ilvl w:val="0"/>
          <w:numId w:val="9"/>
        </w:numPr>
        <w:rPr>
          <w:sz w:val="20"/>
          <w:szCs w:val="20"/>
        </w:rPr>
      </w:pPr>
      <w:r w:rsidRPr="009D2B96">
        <w:rPr>
          <w:sz w:val="20"/>
          <w:szCs w:val="20"/>
        </w:rPr>
        <w:t>On the Select policy type screen, choose </w:t>
      </w:r>
      <w:r w:rsidRPr="009D2B96">
        <w:rPr>
          <w:b/>
          <w:bCs/>
          <w:sz w:val="20"/>
          <w:szCs w:val="20"/>
        </w:rPr>
        <w:t>EBS snapshot policy</w:t>
      </w:r>
      <w:r w:rsidRPr="009D2B96">
        <w:rPr>
          <w:sz w:val="20"/>
          <w:szCs w:val="20"/>
        </w:rPr>
        <w:t> and then choose Next.</w:t>
      </w:r>
    </w:p>
    <w:p w14:paraId="557328C3" w14:textId="77777777" w:rsidR="009D2B96" w:rsidRPr="009D2B96" w:rsidRDefault="009D2B96" w:rsidP="009D2B96">
      <w:pPr>
        <w:pStyle w:val="ListParagraph"/>
        <w:numPr>
          <w:ilvl w:val="0"/>
          <w:numId w:val="9"/>
        </w:numPr>
        <w:rPr>
          <w:sz w:val="20"/>
          <w:szCs w:val="20"/>
        </w:rPr>
      </w:pPr>
      <w:r w:rsidRPr="009D2B96">
        <w:rPr>
          <w:sz w:val="20"/>
          <w:szCs w:val="20"/>
        </w:rPr>
        <w:t>In the </w:t>
      </w:r>
      <w:r w:rsidRPr="009D2B96">
        <w:rPr>
          <w:b/>
          <w:bCs/>
          <w:sz w:val="20"/>
          <w:szCs w:val="20"/>
        </w:rPr>
        <w:t>Target resources</w:t>
      </w:r>
      <w:r w:rsidRPr="009D2B96">
        <w:rPr>
          <w:sz w:val="20"/>
          <w:szCs w:val="20"/>
        </w:rPr>
        <w:t> section, do the following:</w:t>
      </w:r>
    </w:p>
    <w:p w14:paraId="3DEF9390" w14:textId="77777777" w:rsidR="009D2B96" w:rsidRPr="009D2B96" w:rsidRDefault="009D2B96" w:rsidP="009D2B96">
      <w:pPr>
        <w:pStyle w:val="ListParagraph"/>
        <w:numPr>
          <w:ilvl w:val="1"/>
          <w:numId w:val="9"/>
        </w:numPr>
        <w:rPr>
          <w:sz w:val="20"/>
          <w:szCs w:val="20"/>
        </w:rPr>
      </w:pPr>
      <w:r w:rsidRPr="009D2B96">
        <w:rPr>
          <w:sz w:val="20"/>
          <w:szCs w:val="20"/>
        </w:rPr>
        <w:t>For </w:t>
      </w:r>
      <w:r w:rsidRPr="009D2B96">
        <w:rPr>
          <w:b/>
          <w:bCs/>
          <w:sz w:val="20"/>
          <w:szCs w:val="20"/>
        </w:rPr>
        <w:t>Target resource types</w:t>
      </w:r>
      <w:r w:rsidRPr="009D2B96">
        <w:rPr>
          <w:sz w:val="20"/>
          <w:szCs w:val="20"/>
        </w:rPr>
        <w:t>, choose the type of resource to back up. Choose </w:t>
      </w:r>
      <w:r w:rsidRPr="009D2B96">
        <w:rPr>
          <w:b/>
          <w:bCs/>
          <w:sz w:val="20"/>
          <w:szCs w:val="20"/>
        </w:rPr>
        <w:t>Volume</w:t>
      </w:r>
      <w:r w:rsidRPr="009D2B96">
        <w:rPr>
          <w:sz w:val="20"/>
          <w:szCs w:val="20"/>
        </w:rPr>
        <w:t> to create snapshots of individual volumes, or choose </w:t>
      </w:r>
      <w:r w:rsidRPr="009D2B96">
        <w:rPr>
          <w:b/>
          <w:bCs/>
          <w:sz w:val="20"/>
          <w:szCs w:val="20"/>
        </w:rPr>
        <w:t>Instance</w:t>
      </w:r>
      <w:r w:rsidRPr="009D2B96">
        <w:rPr>
          <w:sz w:val="20"/>
          <w:szCs w:val="20"/>
        </w:rPr>
        <w:t> to create multi-volume snapshots from the volumes attached to an instance.</w:t>
      </w:r>
    </w:p>
    <w:p w14:paraId="2AFCC32C" w14:textId="77777777" w:rsidR="009D2B96" w:rsidRPr="009D2B96" w:rsidRDefault="009D2B96" w:rsidP="009D2B96">
      <w:pPr>
        <w:pStyle w:val="ListParagraph"/>
        <w:numPr>
          <w:ilvl w:val="1"/>
          <w:numId w:val="9"/>
        </w:numPr>
        <w:rPr>
          <w:sz w:val="20"/>
          <w:szCs w:val="20"/>
        </w:rPr>
      </w:pPr>
      <w:r w:rsidRPr="009D2B96">
        <w:rPr>
          <w:sz w:val="20"/>
          <w:szCs w:val="20"/>
        </w:rPr>
        <w:t>(</w:t>
      </w:r>
      <w:r w:rsidRPr="009D2B96">
        <w:rPr>
          <w:i/>
          <w:iCs/>
          <w:sz w:val="20"/>
          <w:szCs w:val="20"/>
        </w:rPr>
        <w:t>AWS Outpost customers only</w:t>
      </w:r>
      <w:r w:rsidRPr="009D2B96">
        <w:rPr>
          <w:sz w:val="20"/>
          <w:szCs w:val="20"/>
        </w:rPr>
        <w:t>) Specify where the target resources are located.</w:t>
      </w:r>
    </w:p>
    <w:p w14:paraId="398263FC" w14:textId="77777777" w:rsidR="009D2B96" w:rsidRPr="009D2B96" w:rsidRDefault="009D2B96" w:rsidP="009D2B96">
      <w:pPr>
        <w:pStyle w:val="ListParagraph"/>
        <w:numPr>
          <w:ilvl w:val="1"/>
          <w:numId w:val="9"/>
        </w:numPr>
        <w:rPr>
          <w:sz w:val="20"/>
          <w:szCs w:val="20"/>
          <w:u w:val="single"/>
        </w:rPr>
      </w:pPr>
      <w:r w:rsidRPr="009D2B96">
        <w:rPr>
          <w:sz w:val="20"/>
          <w:szCs w:val="20"/>
        </w:rPr>
        <w:t>For </w:t>
      </w:r>
      <w:r w:rsidRPr="009D2B96">
        <w:rPr>
          <w:b/>
          <w:bCs/>
          <w:sz w:val="20"/>
          <w:szCs w:val="20"/>
        </w:rPr>
        <w:t>Target resource tags</w:t>
      </w:r>
      <w:r w:rsidRPr="009D2B96">
        <w:rPr>
          <w:sz w:val="20"/>
          <w:szCs w:val="20"/>
        </w:rPr>
        <w:t xml:space="preserve">, choose the resource tags that identify the volumes or instances to back up. </w:t>
      </w:r>
      <w:r w:rsidRPr="009D2B96">
        <w:rPr>
          <w:sz w:val="20"/>
          <w:szCs w:val="20"/>
          <w:u w:val="single"/>
        </w:rPr>
        <w:t>Only resources that have the specified tag key and value pairs are backed up by the policy.</w:t>
      </w:r>
    </w:p>
    <w:p w14:paraId="5A42950F" w14:textId="77777777" w:rsidR="009D2B96" w:rsidRPr="009D2B96" w:rsidRDefault="009D2B96" w:rsidP="009D2B96">
      <w:pPr>
        <w:pStyle w:val="ListParagraph"/>
        <w:numPr>
          <w:ilvl w:val="0"/>
          <w:numId w:val="9"/>
        </w:numPr>
        <w:rPr>
          <w:sz w:val="20"/>
          <w:szCs w:val="20"/>
        </w:rPr>
      </w:pPr>
      <w:r w:rsidRPr="009D2B96">
        <w:rPr>
          <w:sz w:val="20"/>
          <w:szCs w:val="20"/>
        </w:rPr>
        <w:t>For Description, enter a brief description for the policy.</w:t>
      </w:r>
    </w:p>
    <w:p w14:paraId="475D4A79" w14:textId="77777777" w:rsidR="009D2B96" w:rsidRPr="009D2B96" w:rsidRDefault="009D2B96" w:rsidP="009D2B96">
      <w:pPr>
        <w:pStyle w:val="ListParagraph"/>
        <w:numPr>
          <w:ilvl w:val="0"/>
          <w:numId w:val="9"/>
        </w:numPr>
        <w:rPr>
          <w:sz w:val="20"/>
          <w:szCs w:val="20"/>
        </w:rPr>
      </w:pPr>
      <w:r w:rsidRPr="009D2B96">
        <w:rPr>
          <w:sz w:val="20"/>
          <w:szCs w:val="20"/>
        </w:rPr>
        <w:t>For </w:t>
      </w:r>
      <w:r w:rsidRPr="009D2B96">
        <w:rPr>
          <w:b/>
          <w:bCs/>
          <w:sz w:val="20"/>
          <w:szCs w:val="20"/>
        </w:rPr>
        <w:t>IAM role</w:t>
      </w:r>
      <w:r w:rsidRPr="009D2B96">
        <w:rPr>
          <w:sz w:val="20"/>
          <w:szCs w:val="20"/>
        </w:rPr>
        <w:t>, choose the IAM role that has permissions to manage snapshots and to describe volumes and instances. To use the default role provided by Amazon Data Lifecycle Manager. choose </w:t>
      </w:r>
      <w:r w:rsidRPr="009D2B96">
        <w:rPr>
          <w:b/>
          <w:bCs/>
          <w:sz w:val="20"/>
          <w:szCs w:val="20"/>
        </w:rPr>
        <w:t>Default role</w:t>
      </w:r>
      <w:r w:rsidRPr="009D2B96">
        <w:rPr>
          <w:sz w:val="20"/>
          <w:szCs w:val="20"/>
        </w:rPr>
        <w:t>. Alternatively, to use a custom IAM role that you previously created, choose </w:t>
      </w:r>
      <w:r w:rsidRPr="009D2B96">
        <w:rPr>
          <w:b/>
          <w:bCs/>
          <w:sz w:val="20"/>
          <w:szCs w:val="20"/>
        </w:rPr>
        <w:t>Choose another role</w:t>
      </w:r>
      <w:r w:rsidRPr="009D2B96">
        <w:rPr>
          <w:sz w:val="20"/>
          <w:szCs w:val="20"/>
        </w:rPr>
        <w:t> and then select the role to use.</w:t>
      </w:r>
    </w:p>
    <w:p w14:paraId="60FEDE9E" w14:textId="77777777" w:rsidR="009D2B96" w:rsidRPr="009D2B96" w:rsidRDefault="009D2B96" w:rsidP="009D2B96">
      <w:pPr>
        <w:pStyle w:val="ListParagraph"/>
        <w:numPr>
          <w:ilvl w:val="0"/>
          <w:numId w:val="9"/>
        </w:numPr>
        <w:rPr>
          <w:sz w:val="20"/>
          <w:szCs w:val="20"/>
        </w:rPr>
      </w:pPr>
      <w:r w:rsidRPr="009D2B96">
        <w:rPr>
          <w:sz w:val="20"/>
          <w:szCs w:val="20"/>
        </w:rPr>
        <w:t>For </w:t>
      </w:r>
      <w:r w:rsidRPr="009D2B96">
        <w:rPr>
          <w:b/>
          <w:bCs/>
          <w:sz w:val="20"/>
          <w:szCs w:val="20"/>
        </w:rPr>
        <w:t>Policy tags</w:t>
      </w:r>
      <w:r w:rsidRPr="009D2B96">
        <w:rPr>
          <w:sz w:val="20"/>
          <w:szCs w:val="20"/>
        </w:rPr>
        <w:t>, add the tags to apply to the lifecycle policy. You can use these tags to identify and categorize your policies.</w:t>
      </w:r>
    </w:p>
    <w:p w14:paraId="4DCCB2DE" w14:textId="0D01850E" w:rsidR="009D2B96" w:rsidRPr="003D1453" w:rsidRDefault="009D2B96" w:rsidP="003D1453">
      <w:pPr>
        <w:pStyle w:val="ListParagraph"/>
        <w:numPr>
          <w:ilvl w:val="0"/>
          <w:numId w:val="9"/>
        </w:numPr>
        <w:rPr>
          <w:sz w:val="20"/>
          <w:szCs w:val="20"/>
        </w:rPr>
      </w:pPr>
      <w:r w:rsidRPr="009D2B96">
        <w:rPr>
          <w:sz w:val="20"/>
          <w:szCs w:val="20"/>
        </w:rPr>
        <w:t>For </w:t>
      </w:r>
      <w:r w:rsidRPr="009D2B96">
        <w:rPr>
          <w:b/>
          <w:bCs/>
          <w:sz w:val="20"/>
          <w:szCs w:val="20"/>
        </w:rPr>
        <w:t>Policy status</w:t>
      </w:r>
      <w:r w:rsidRPr="009D2B96">
        <w:rPr>
          <w:sz w:val="20"/>
          <w:szCs w:val="20"/>
        </w:rPr>
        <w:t>, choose </w:t>
      </w:r>
      <w:r w:rsidRPr="009D2B96">
        <w:rPr>
          <w:b/>
          <w:bCs/>
          <w:sz w:val="20"/>
          <w:szCs w:val="20"/>
        </w:rPr>
        <w:t>Enable</w:t>
      </w:r>
      <w:r w:rsidRPr="009D2B96">
        <w:rPr>
          <w:sz w:val="20"/>
          <w:szCs w:val="20"/>
        </w:rPr>
        <w:t> to start the policy runs at the next scheduled time, or </w:t>
      </w:r>
      <w:r w:rsidRPr="009D2B96">
        <w:rPr>
          <w:b/>
          <w:bCs/>
          <w:sz w:val="20"/>
          <w:szCs w:val="20"/>
        </w:rPr>
        <w:t>Disable policy</w:t>
      </w:r>
      <w:r w:rsidRPr="009D2B96">
        <w:rPr>
          <w:sz w:val="20"/>
          <w:szCs w:val="20"/>
        </w:rPr>
        <w:t> to prevent the policy from running. If you do not enable the policy now, it will not start creating snapshots until you manually enable it after creation.</w:t>
      </w:r>
    </w:p>
    <w:p w14:paraId="40F6C14B" w14:textId="77777777" w:rsidR="009D2B96" w:rsidRPr="009D2B96" w:rsidRDefault="009D2B96" w:rsidP="009D2B96">
      <w:pPr>
        <w:pStyle w:val="ListParagraph"/>
        <w:numPr>
          <w:ilvl w:val="0"/>
          <w:numId w:val="9"/>
        </w:numPr>
        <w:rPr>
          <w:sz w:val="20"/>
          <w:szCs w:val="20"/>
        </w:rPr>
      </w:pPr>
      <w:r w:rsidRPr="009D2B96">
        <w:rPr>
          <w:sz w:val="20"/>
          <w:szCs w:val="20"/>
        </w:rPr>
        <w:t>Choose Next.</w:t>
      </w:r>
    </w:p>
    <w:p w14:paraId="5562417F" w14:textId="2F17D0FC" w:rsidR="009D2B96" w:rsidRPr="009D2B96" w:rsidRDefault="009D2B96" w:rsidP="009D2B96">
      <w:pPr>
        <w:pStyle w:val="ListParagraph"/>
        <w:numPr>
          <w:ilvl w:val="0"/>
          <w:numId w:val="9"/>
        </w:numPr>
        <w:rPr>
          <w:sz w:val="20"/>
          <w:szCs w:val="20"/>
        </w:rPr>
      </w:pPr>
      <w:r w:rsidRPr="009D2B96">
        <w:rPr>
          <w:sz w:val="20"/>
          <w:szCs w:val="20"/>
        </w:rPr>
        <w:t xml:space="preserve">On the Configure schedule screen, configure the policy schedules. A policy can have up to 4 schedules. Schedule 1 is mandatory. Schedules 2, 3, and 4 are optional. </w:t>
      </w:r>
    </w:p>
    <w:p w14:paraId="35778A84" w14:textId="77777777" w:rsidR="009D2B96" w:rsidRPr="009D2B96" w:rsidRDefault="009D2B96" w:rsidP="009D2B96">
      <w:pPr>
        <w:pStyle w:val="ListParagraph"/>
        <w:numPr>
          <w:ilvl w:val="1"/>
          <w:numId w:val="9"/>
        </w:numPr>
        <w:rPr>
          <w:sz w:val="20"/>
          <w:szCs w:val="20"/>
        </w:rPr>
      </w:pPr>
      <w:r w:rsidRPr="009D2B96">
        <w:rPr>
          <w:sz w:val="20"/>
          <w:szCs w:val="20"/>
        </w:rPr>
        <w:t>In the Schedule details section do the following:</w:t>
      </w:r>
    </w:p>
    <w:p w14:paraId="4609BA93" w14:textId="77777777" w:rsidR="009D2B96" w:rsidRPr="009D2B96" w:rsidRDefault="009D2B96" w:rsidP="009D2B96">
      <w:pPr>
        <w:pStyle w:val="ListParagraph"/>
        <w:numPr>
          <w:ilvl w:val="2"/>
          <w:numId w:val="11"/>
        </w:numPr>
        <w:rPr>
          <w:sz w:val="20"/>
          <w:szCs w:val="20"/>
        </w:rPr>
      </w:pPr>
      <w:r w:rsidRPr="009D2B96">
        <w:rPr>
          <w:sz w:val="20"/>
          <w:szCs w:val="20"/>
        </w:rPr>
        <w:t>For Schedule name, specify a descriptive name for the schedule.</w:t>
      </w:r>
    </w:p>
    <w:p w14:paraId="7E478452" w14:textId="77777777" w:rsidR="009D2B96" w:rsidRPr="009D2B96" w:rsidRDefault="009D2B96" w:rsidP="009D2B96">
      <w:pPr>
        <w:pStyle w:val="ListParagraph"/>
        <w:numPr>
          <w:ilvl w:val="2"/>
          <w:numId w:val="11"/>
        </w:numPr>
        <w:rPr>
          <w:sz w:val="20"/>
          <w:szCs w:val="20"/>
        </w:rPr>
      </w:pPr>
      <w:r w:rsidRPr="009D2B96">
        <w:rPr>
          <w:sz w:val="20"/>
          <w:szCs w:val="20"/>
        </w:rPr>
        <w:t>For Frequency and the related fields, configure the interval between policy runs.</w:t>
      </w:r>
    </w:p>
    <w:p w14:paraId="51F3648D" w14:textId="3A014F53" w:rsidR="009D2B96" w:rsidRPr="009D2B96" w:rsidRDefault="009D2B96" w:rsidP="009D2B96">
      <w:pPr>
        <w:pStyle w:val="ListParagraph"/>
        <w:rPr>
          <w:sz w:val="20"/>
          <w:szCs w:val="20"/>
        </w:rPr>
      </w:pPr>
      <w:r w:rsidRPr="009D2B96">
        <w:rPr>
          <w:sz w:val="20"/>
          <w:szCs w:val="20"/>
        </w:rPr>
        <w:t>You can configure policy runs on a daily, weekly, monthly, or yearly schedule. Alternatively, choose </w:t>
      </w:r>
      <w:r w:rsidRPr="009D2B96">
        <w:rPr>
          <w:b/>
          <w:bCs/>
          <w:sz w:val="20"/>
          <w:szCs w:val="20"/>
        </w:rPr>
        <w:t>Custom cron expression</w:t>
      </w:r>
      <w:r w:rsidRPr="009D2B96">
        <w:rPr>
          <w:sz w:val="20"/>
          <w:szCs w:val="20"/>
        </w:rPr>
        <w:t xml:space="preserve"> to specify an interval of up to one year. </w:t>
      </w:r>
    </w:p>
    <w:p w14:paraId="01655B21" w14:textId="77777777" w:rsidR="009D2B96" w:rsidRPr="009D2B96" w:rsidRDefault="009D2B96" w:rsidP="009D2B96">
      <w:pPr>
        <w:pStyle w:val="ListParagraph"/>
        <w:numPr>
          <w:ilvl w:val="2"/>
          <w:numId w:val="11"/>
        </w:numPr>
        <w:rPr>
          <w:sz w:val="20"/>
          <w:szCs w:val="20"/>
        </w:rPr>
      </w:pPr>
      <w:r w:rsidRPr="009D2B96">
        <w:rPr>
          <w:sz w:val="20"/>
          <w:szCs w:val="20"/>
        </w:rPr>
        <w:t>For Starting at, specify the time at which the policy runs are scheduled to start. The first policy run starts within an hour after the scheduled time. The time must be entered in the hh:mm UTC format.</w:t>
      </w:r>
    </w:p>
    <w:p w14:paraId="2865B5AA" w14:textId="77777777" w:rsidR="009D2B96" w:rsidRPr="009D2B96" w:rsidRDefault="009D2B96" w:rsidP="009D2B96">
      <w:pPr>
        <w:pStyle w:val="ListParagraph"/>
        <w:numPr>
          <w:ilvl w:val="2"/>
          <w:numId w:val="11"/>
        </w:numPr>
        <w:rPr>
          <w:sz w:val="20"/>
          <w:szCs w:val="20"/>
        </w:rPr>
      </w:pPr>
      <w:r w:rsidRPr="009D2B96">
        <w:rPr>
          <w:sz w:val="20"/>
          <w:szCs w:val="20"/>
        </w:rPr>
        <w:t>For </w:t>
      </w:r>
      <w:r w:rsidRPr="009D2B96">
        <w:rPr>
          <w:b/>
          <w:bCs/>
          <w:sz w:val="20"/>
          <w:szCs w:val="20"/>
        </w:rPr>
        <w:t>Retention type</w:t>
      </w:r>
      <w:r w:rsidRPr="009D2B96">
        <w:rPr>
          <w:sz w:val="20"/>
          <w:szCs w:val="20"/>
        </w:rPr>
        <w:t>, specify the retention policy for snapshots created by the schedule.</w:t>
      </w:r>
    </w:p>
    <w:p w14:paraId="3CAF1577" w14:textId="77777777" w:rsidR="00FC3F14" w:rsidRDefault="009D2B96" w:rsidP="00FC3F14">
      <w:pPr>
        <w:pStyle w:val="ListParagraph"/>
        <w:rPr>
          <w:sz w:val="20"/>
          <w:szCs w:val="20"/>
        </w:rPr>
      </w:pPr>
      <w:r w:rsidRPr="009D2B96">
        <w:rPr>
          <w:sz w:val="20"/>
          <w:szCs w:val="20"/>
        </w:rPr>
        <w:t>You can retain snapshots based on either their total count or their age.</w:t>
      </w:r>
    </w:p>
    <w:p w14:paraId="2930960C" w14:textId="77777777" w:rsidR="00FC3F14" w:rsidRPr="00FC3F14" w:rsidRDefault="009D2B96" w:rsidP="00FC3F14">
      <w:pPr>
        <w:pStyle w:val="ListParagraph"/>
        <w:rPr>
          <w:b/>
          <w:bCs/>
          <w:sz w:val="20"/>
          <w:szCs w:val="20"/>
        </w:rPr>
      </w:pPr>
      <w:r w:rsidRPr="00FC3F14">
        <w:rPr>
          <w:b/>
          <w:bCs/>
          <w:sz w:val="20"/>
          <w:szCs w:val="20"/>
        </w:rPr>
        <w:t>Count-based retention</w:t>
      </w:r>
      <w:r w:rsidR="00FC3F14" w:rsidRPr="00FC3F14">
        <w:rPr>
          <w:b/>
          <w:bCs/>
          <w:sz w:val="20"/>
          <w:szCs w:val="20"/>
        </w:rPr>
        <w:t>:</w:t>
      </w:r>
    </w:p>
    <w:p w14:paraId="548B47AA" w14:textId="3FF3FC50" w:rsidR="00FC3F14" w:rsidRDefault="00FC3F14" w:rsidP="00FC3F14">
      <w:pPr>
        <w:pStyle w:val="ListParagraph"/>
        <w:rPr>
          <w:sz w:val="20"/>
          <w:szCs w:val="20"/>
        </w:rPr>
      </w:pPr>
      <w:r w:rsidRPr="00FC3F14">
        <w:rPr>
          <w:sz w:val="20"/>
          <w:szCs w:val="20"/>
        </w:rPr>
        <w:t>Retain a specific number of snapshots, regardless of their age. Older snapshots are automatically deleted when the total number of retained snapshots exceeds the specified count.</w:t>
      </w:r>
    </w:p>
    <w:p w14:paraId="6A48E922" w14:textId="77777777" w:rsidR="00FC3F14" w:rsidRDefault="00FC3F14" w:rsidP="00FC3F14">
      <w:pPr>
        <w:pStyle w:val="ListParagraph"/>
        <w:rPr>
          <w:sz w:val="20"/>
          <w:szCs w:val="20"/>
        </w:rPr>
      </w:pPr>
    </w:p>
    <w:p w14:paraId="4BB6F422" w14:textId="65C926C8" w:rsidR="009D2B96" w:rsidRPr="00FC3F14" w:rsidRDefault="009D2B96" w:rsidP="00FC3F14">
      <w:pPr>
        <w:pStyle w:val="ListParagraph"/>
        <w:rPr>
          <w:b/>
          <w:bCs/>
          <w:sz w:val="20"/>
          <w:szCs w:val="20"/>
        </w:rPr>
      </w:pPr>
      <w:r w:rsidRPr="009D2B96">
        <w:rPr>
          <w:b/>
          <w:bCs/>
          <w:sz w:val="20"/>
          <w:szCs w:val="20"/>
        </w:rPr>
        <w:t>Age-based retention</w:t>
      </w:r>
      <w:r w:rsidR="00FC3F14" w:rsidRPr="00FC3F14">
        <w:rPr>
          <w:b/>
          <w:bCs/>
          <w:sz w:val="20"/>
          <w:szCs w:val="20"/>
        </w:rPr>
        <w:t>:</w:t>
      </w:r>
    </w:p>
    <w:p w14:paraId="3D77AE8B" w14:textId="479B2ACA" w:rsidR="00FC3F14" w:rsidRDefault="00FC3F14" w:rsidP="00FC3F14">
      <w:pPr>
        <w:pStyle w:val="ListParagraph"/>
        <w:rPr>
          <w:sz w:val="20"/>
          <w:szCs w:val="20"/>
        </w:rPr>
      </w:pPr>
      <w:r w:rsidRPr="00FC3F14">
        <w:rPr>
          <w:sz w:val="20"/>
          <w:szCs w:val="20"/>
        </w:rPr>
        <w:t>Retain snapshots for a specified period. Snapshots older than the defined age are automatically deleted.</w:t>
      </w:r>
    </w:p>
    <w:p w14:paraId="3E72B747" w14:textId="77777777" w:rsidR="00FC3F14" w:rsidRDefault="00FC3F14" w:rsidP="00FC3F14">
      <w:pPr>
        <w:pStyle w:val="ListParagraph"/>
        <w:rPr>
          <w:sz w:val="20"/>
          <w:szCs w:val="20"/>
        </w:rPr>
      </w:pPr>
    </w:p>
    <w:p w14:paraId="5911B152" w14:textId="51B56CFD" w:rsidR="00FC3F14" w:rsidRPr="00FC3F14" w:rsidRDefault="00FC3F14" w:rsidP="00FC3F14">
      <w:pPr>
        <w:pStyle w:val="ListParagraph"/>
        <w:numPr>
          <w:ilvl w:val="2"/>
          <w:numId w:val="11"/>
        </w:numPr>
        <w:rPr>
          <w:sz w:val="20"/>
          <w:szCs w:val="20"/>
        </w:rPr>
      </w:pPr>
      <w:r>
        <w:rPr>
          <w:sz w:val="20"/>
          <w:szCs w:val="20"/>
        </w:rPr>
        <w:t xml:space="preserve"> </w:t>
      </w:r>
      <w:r w:rsidRPr="00FC3F14">
        <w:rPr>
          <w:b/>
          <w:bCs/>
          <w:sz w:val="20"/>
          <w:szCs w:val="20"/>
        </w:rPr>
        <w:t>Tagging</w:t>
      </w:r>
      <w:r w:rsidRPr="00FC3F14">
        <w:rPr>
          <w:sz w:val="20"/>
          <w:szCs w:val="20"/>
        </w:rPr>
        <w:t xml:space="preserve"> : Specify the tags that are to be applied to snapshots created by this schedule. These tags are not applied to cross-Region copies created by the schedule.</w:t>
      </w:r>
    </w:p>
    <w:p w14:paraId="54ED401B" w14:textId="77777777" w:rsidR="00FC3F14" w:rsidRDefault="00FC3F14" w:rsidP="00FC3F14">
      <w:pPr>
        <w:pStyle w:val="ListParagraph"/>
        <w:numPr>
          <w:ilvl w:val="2"/>
          <w:numId w:val="11"/>
        </w:numPr>
        <w:rPr>
          <w:sz w:val="20"/>
          <w:szCs w:val="20"/>
        </w:rPr>
      </w:pPr>
      <w:r w:rsidRPr="00FC3F14">
        <w:rPr>
          <w:b/>
          <w:bCs/>
          <w:sz w:val="20"/>
          <w:szCs w:val="20"/>
        </w:rPr>
        <w:t>Snapshot archiving involves</w:t>
      </w:r>
      <w:r w:rsidRPr="00FC3F14">
        <w:rPr>
          <w:sz w:val="20"/>
          <w:szCs w:val="20"/>
        </w:rPr>
        <w:t xml:space="preserve"> moving EBS snapshots to more cost-effective storage solutions, either manually or using AWS services like AWS Backup.</w:t>
      </w:r>
    </w:p>
    <w:p w14:paraId="791D2F22" w14:textId="395A3698" w:rsidR="00FC3F14" w:rsidRPr="00FC3F14" w:rsidRDefault="00FC3F14" w:rsidP="00FC3F14">
      <w:pPr>
        <w:pStyle w:val="ListParagraph"/>
        <w:numPr>
          <w:ilvl w:val="2"/>
          <w:numId w:val="11"/>
        </w:numPr>
        <w:rPr>
          <w:sz w:val="20"/>
          <w:szCs w:val="20"/>
        </w:rPr>
      </w:pPr>
      <w:r w:rsidRPr="00FC3F14">
        <w:rPr>
          <w:b/>
          <w:bCs/>
          <w:sz w:val="20"/>
          <w:szCs w:val="20"/>
        </w:rPr>
        <w:lastRenderedPageBreak/>
        <w:t xml:space="preserve">Fast snapshot restore </w:t>
      </w:r>
      <w:r w:rsidRPr="00FC3F14">
        <w:rPr>
          <w:sz w:val="20"/>
          <w:szCs w:val="20"/>
        </w:rPr>
        <w:t>Enable fast snapshot restore to ensure that volumes created from snapshots created by this schedule instantly deliver all of their provisioned performance.</w:t>
      </w:r>
    </w:p>
    <w:p w14:paraId="7A113706" w14:textId="031642BB" w:rsidR="00FC3F14" w:rsidRDefault="00FC3F14" w:rsidP="00FC3F14">
      <w:pPr>
        <w:pStyle w:val="ListParagraph"/>
        <w:numPr>
          <w:ilvl w:val="2"/>
          <w:numId w:val="11"/>
        </w:numPr>
        <w:rPr>
          <w:sz w:val="20"/>
          <w:szCs w:val="20"/>
        </w:rPr>
      </w:pPr>
      <w:r w:rsidRPr="00FC3F14">
        <w:rPr>
          <w:b/>
          <w:bCs/>
          <w:sz w:val="20"/>
          <w:szCs w:val="20"/>
        </w:rPr>
        <w:t>Cross-region snapshot copying</w:t>
      </w:r>
      <w:r w:rsidRPr="00FC3F14">
        <w:rPr>
          <w:sz w:val="20"/>
          <w:szCs w:val="20"/>
        </w:rPr>
        <w:t xml:space="preserve"> is a powerful feature for enhancing data durability, disaster recovery, and compliance by replicating EBS snapshots to different AWS regions.</w:t>
      </w:r>
    </w:p>
    <w:p w14:paraId="09DA119E" w14:textId="5A309197" w:rsidR="00FC3F14" w:rsidRPr="009D2B96" w:rsidRDefault="00FC3F14" w:rsidP="00FC3F14">
      <w:pPr>
        <w:pStyle w:val="ListParagraph"/>
        <w:numPr>
          <w:ilvl w:val="2"/>
          <w:numId w:val="11"/>
        </w:numPr>
        <w:rPr>
          <w:sz w:val="20"/>
          <w:szCs w:val="20"/>
        </w:rPr>
      </w:pPr>
      <w:r w:rsidRPr="00FC3F14">
        <w:rPr>
          <w:b/>
          <w:bCs/>
          <w:sz w:val="20"/>
          <w:szCs w:val="20"/>
        </w:rPr>
        <w:t xml:space="preserve">Cross-account sharing </w:t>
      </w:r>
      <w:r w:rsidRPr="00FC3F14">
        <w:rPr>
          <w:sz w:val="20"/>
          <w:szCs w:val="20"/>
        </w:rPr>
        <w:t>of EBS snapshots enables collaboration, backup, and data migration across AWS accounts.</w:t>
      </w:r>
    </w:p>
    <w:p w14:paraId="1DBB83CA" w14:textId="77777777" w:rsidR="009D2B96" w:rsidRDefault="009D2B96" w:rsidP="009D2B96">
      <w:pPr>
        <w:pStyle w:val="ListParagraph"/>
        <w:numPr>
          <w:ilvl w:val="0"/>
          <w:numId w:val="9"/>
        </w:numPr>
        <w:rPr>
          <w:sz w:val="20"/>
          <w:szCs w:val="20"/>
        </w:rPr>
      </w:pPr>
      <w:r w:rsidRPr="009D2B96">
        <w:rPr>
          <w:sz w:val="20"/>
          <w:szCs w:val="20"/>
        </w:rPr>
        <w:t>Review the policy summary, and then choose </w:t>
      </w:r>
      <w:r w:rsidRPr="009D2B96">
        <w:rPr>
          <w:b/>
          <w:bCs/>
          <w:sz w:val="20"/>
          <w:szCs w:val="20"/>
        </w:rPr>
        <w:t>Create policy</w:t>
      </w:r>
      <w:r w:rsidRPr="009D2B96">
        <w:rPr>
          <w:sz w:val="20"/>
          <w:szCs w:val="20"/>
        </w:rPr>
        <w:t>.</w:t>
      </w:r>
    </w:p>
    <w:p w14:paraId="03D72F92" w14:textId="77777777" w:rsidR="0034613C" w:rsidRDefault="0034613C" w:rsidP="0034613C">
      <w:pPr>
        <w:rPr>
          <w:sz w:val="20"/>
          <w:szCs w:val="20"/>
        </w:rPr>
      </w:pPr>
    </w:p>
    <w:p w14:paraId="24FD9E72" w14:textId="219EB074" w:rsidR="0034613C" w:rsidRDefault="0034613C" w:rsidP="0034613C">
      <w:pPr>
        <w:rPr>
          <w:sz w:val="20"/>
          <w:szCs w:val="20"/>
        </w:rPr>
      </w:pPr>
      <w:r>
        <w:rPr>
          <w:sz w:val="20"/>
          <w:szCs w:val="20"/>
        </w:rPr>
        <w:t>Commands :</w:t>
      </w:r>
    </w:p>
    <w:p w14:paraId="5B0BCC5E" w14:textId="473839EF" w:rsidR="0034613C" w:rsidRPr="0034613C" w:rsidRDefault="0034613C" w:rsidP="0034613C">
      <w:pPr>
        <w:rPr>
          <w:sz w:val="20"/>
          <w:szCs w:val="20"/>
        </w:rPr>
      </w:pPr>
      <w:r w:rsidRPr="0034613C">
        <w:rPr>
          <w:sz w:val="20"/>
          <w:szCs w:val="20"/>
        </w:rPr>
        <w:t>Lsblk</w:t>
      </w:r>
      <w:r>
        <w:rPr>
          <w:sz w:val="20"/>
          <w:szCs w:val="20"/>
        </w:rPr>
        <w:t xml:space="preserve">       </w:t>
      </w:r>
      <w:r>
        <w:rPr>
          <w:sz w:val="20"/>
          <w:szCs w:val="20"/>
        </w:rPr>
        <w:tab/>
      </w:r>
      <w:r>
        <w:rPr>
          <w:sz w:val="20"/>
          <w:szCs w:val="20"/>
        </w:rPr>
        <w:tab/>
      </w:r>
      <w:r w:rsidRPr="0034613C">
        <w:rPr>
          <w:sz w:val="20"/>
          <w:szCs w:val="20"/>
        </w:rPr>
        <w:t xml:space="preserve"> </w:t>
      </w:r>
      <w:r>
        <w:rPr>
          <w:sz w:val="20"/>
          <w:szCs w:val="20"/>
        </w:rPr>
        <w:tab/>
      </w:r>
      <w:r w:rsidRPr="0034613C">
        <w:rPr>
          <w:sz w:val="20"/>
          <w:szCs w:val="20"/>
        </w:rPr>
        <w:t>--&gt; to check how many volumes are attached to our ec2 instance</w:t>
      </w:r>
    </w:p>
    <w:p w14:paraId="6EAC1E44" w14:textId="7009E8E3" w:rsidR="0034613C" w:rsidRPr="0034613C" w:rsidRDefault="0034613C" w:rsidP="0034613C">
      <w:pPr>
        <w:rPr>
          <w:sz w:val="20"/>
          <w:szCs w:val="20"/>
        </w:rPr>
      </w:pPr>
      <w:r w:rsidRPr="0034613C">
        <w:rPr>
          <w:sz w:val="20"/>
          <w:szCs w:val="20"/>
        </w:rPr>
        <w:t xml:space="preserve">sudo fdisk -l </w:t>
      </w:r>
      <w:r>
        <w:rPr>
          <w:sz w:val="20"/>
          <w:szCs w:val="20"/>
        </w:rPr>
        <w:tab/>
      </w:r>
      <w:r>
        <w:rPr>
          <w:sz w:val="20"/>
          <w:szCs w:val="20"/>
        </w:rPr>
        <w:tab/>
      </w:r>
      <w:r>
        <w:rPr>
          <w:sz w:val="20"/>
          <w:szCs w:val="20"/>
        </w:rPr>
        <w:tab/>
      </w:r>
      <w:r w:rsidRPr="0034613C">
        <w:rPr>
          <w:sz w:val="20"/>
          <w:szCs w:val="20"/>
        </w:rPr>
        <w:t>--&gt; to check the disk partition</w:t>
      </w:r>
    </w:p>
    <w:p w14:paraId="3DA3ACFE" w14:textId="5F80ECD1" w:rsidR="0034613C" w:rsidRPr="0034613C" w:rsidRDefault="0034613C" w:rsidP="0034613C">
      <w:pPr>
        <w:rPr>
          <w:sz w:val="20"/>
          <w:szCs w:val="20"/>
        </w:rPr>
      </w:pPr>
      <w:r w:rsidRPr="0034613C">
        <w:rPr>
          <w:sz w:val="20"/>
          <w:szCs w:val="20"/>
        </w:rPr>
        <w:t xml:space="preserve">sudo file -s /dev/nvme1n </w:t>
      </w:r>
      <w:r>
        <w:rPr>
          <w:sz w:val="20"/>
          <w:szCs w:val="20"/>
        </w:rPr>
        <w:tab/>
      </w:r>
      <w:r>
        <w:rPr>
          <w:sz w:val="20"/>
          <w:szCs w:val="20"/>
        </w:rPr>
        <w:tab/>
      </w:r>
      <w:r w:rsidRPr="0034613C">
        <w:rPr>
          <w:sz w:val="20"/>
          <w:szCs w:val="20"/>
        </w:rPr>
        <w:t>--&gt; to check file system</w:t>
      </w:r>
      <w:r>
        <w:rPr>
          <w:sz w:val="20"/>
          <w:szCs w:val="20"/>
        </w:rPr>
        <w:t xml:space="preserve"> </w:t>
      </w:r>
      <w:r w:rsidRPr="0034613C">
        <w:rPr>
          <w:sz w:val="20"/>
          <w:szCs w:val="20"/>
        </w:rPr>
        <w:t xml:space="preserve">if no file is available </w:t>
      </w:r>
    </w:p>
    <w:p w14:paraId="4B3050C2" w14:textId="53136E33" w:rsidR="0034613C" w:rsidRPr="0034613C" w:rsidRDefault="0034613C" w:rsidP="0034613C">
      <w:pPr>
        <w:rPr>
          <w:sz w:val="20"/>
          <w:szCs w:val="20"/>
        </w:rPr>
      </w:pPr>
      <w:r w:rsidRPr="0034613C">
        <w:rPr>
          <w:sz w:val="20"/>
          <w:szCs w:val="20"/>
        </w:rPr>
        <w:t xml:space="preserve">sudo mkfs -t xfs /dev/nvme1n </w:t>
      </w:r>
      <w:r>
        <w:rPr>
          <w:sz w:val="20"/>
          <w:szCs w:val="20"/>
        </w:rPr>
        <w:tab/>
      </w:r>
      <w:r w:rsidRPr="0034613C">
        <w:rPr>
          <w:sz w:val="20"/>
          <w:szCs w:val="20"/>
        </w:rPr>
        <w:t xml:space="preserve"> --&gt; to create file system for ebs volume</w:t>
      </w:r>
    </w:p>
    <w:p w14:paraId="1796FD11" w14:textId="77777777" w:rsidR="0034613C" w:rsidRPr="0034613C" w:rsidRDefault="0034613C" w:rsidP="0034613C">
      <w:pPr>
        <w:rPr>
          <w:sz w:val="20"/>
          <w:szCs w:val="20"/>
        </w:rPr>
      </w:pPr>
      <w:r w:rsidRPr="0034613C">
        <w:rPr>
          <w:sz w:val="20"/>
          <w:szCs w:val="20"/>
        </w:rPr>
        <w:t xml:space="preserve">after creating file system we need to mount </w:t>
      </w:r>
    </w:p>
    <w:p w14:paraId="16773FCF" w14:textId="693DB141" w:rsidR="0034613C" w:rsidRPr="0034613C" w:rsidRDefault="0034613C" w:rsidP="0034613C">
      <w:pPr>
        <w:rPr>
          <w:sz w:val="20"/>
          <w:szCs w:val="20"/>
        </w:rPr>
      </w:pPr>
      <w:r w:rsidRPr="0034613C">
        <w:rPr>
          <w:sz w:val="20"/>
          <w:szCs w:val="20"/>
        </w:rPr>
        <w:t>sudo mkdir /myebs</w:t>
      </w:r>
      <w:r>
        <w:rPr>
          <w:sz w:val="20"/>
          <w:szCs w:val="20"/>
        </w:rPr>
        <w:tab/>
      </w:r>
      <w:r>
        <w:rPr>
          <w:sz w:val="20"/>
          <w:szCs w:val="20"/>
        </w:rPr>
        <w:tab/>
      </w:r>
      <w:r w:rsidRPr="0034613C">
        <w:rPr>
          <w:sz w:val="20"/>
          <w:szCs w:val="20"/>
        </w:rPr>
        <w:t xml:space="preserve"> </w:t>
      </w:r>
      <w:r>
        <w:rPr>
          <w:sz w:val="20"/>
          <w:szCs w:val="20"/>
        </w:rPr>
        <w:t>-</w:t>
      </w:r>
      <w:r w:rsidRPr="0034613C">
        <w:rPr>
          <w:sz w:val="20"/>
          <w:szCs w:val="20"/>
        </w:rPr>
        <w:t>-&gt; create directory</w:t>
      </w:r>
    </w:p>
    <w:p w14:paraId="4C0B554D" w14:textId="77D79860" w:rsidR="0034613C" w:rsidRDefault="0034613C" w:rsidP="0034613C">
      <w:pPr>
        <w:rPr>
          <w:sz w:val="20"/>
          <w:szCs w:val="20"/>
        </w:rPr>
      </w:pPr>
      <w:r w:rsidRPr="0034613C">
        <w:rPr>
          <w:sz w:val="20"/>
          <w:szCs w:val="20"/>
        </w:rPr>
        <w:t>sudo mount /dev/nvme1n /myebs --&gt; mount file to myebs path</w:t>
      </w:r>
    </w:p>
    <w:p w14:paraId="036EBCC0" w14:textId="77777777" w:rsidR="000A4EC4" w:rsidRDefault="000A4EC4" w:rsidP="0034613C">
      <w:pPr>
        <w:rPr>
          <w:sz w:val="20"/>
          <w:szCs w:val="20"/>
        </w:rPr>
      </w:pPr>
    </w:p>
    <w:p w14:paraId="5905064B" w14:textId="1EB5E31A" w:rsidR="000A4EC4" w:rsidRDefault="000A4EC4" w:rsidP="0034613C">
      <w:pPr>
        <w:rPr>
          <w:sz w:val="20"/>
          <w:szCs w:val="20"/>
        </w:rPr>
      </w:pPr>
      <w:r>
        <w:rPr>
          <w:noProof/>
        </w:rPr>
        <w:drawing>
          <wp:inline distT="0" distB="0" distL="0" distR="0" wp14:anchorId="42D61730" wp14:editId="477900E8">
            <wp:extent cx="3636458" cy="2290658"/>
            <wp:effectExtent l="0" t="0" r="2540" b="0"/>
            <wp:docPr id="67933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30674" name=""/>
                    <pic:cNvPicPr/>
                  </pic:nvPicPr>
                  <pic:blipFill>
                    <a:blip r:embed="rId10"/>
                    <a:stretch>
                      <a:fillRect/>
                    </a:stretch>
                  </pic:blipFill>
                  <pic:spPr>
                    <a:xfrm>
                      <a:off x="0" y="0"/>
                      <a:ext cx="3664610" cy="2308392"/>
                    </a:xfrm>
                    <a:prstGeom prst="rect">
                      <a:avLst/>
                    </a:prstGeom>
                  </pic:spPr>
                </pic:pic>
              </a:graphicData>
            </a:graphic>
          </wp:inline>
        </w:drawing>
      </w:r>
    </w:p>
    <w:p w14:paraId="20880D89" w14:textId="1E5E18D0" w:rsidR="009D1901" w:rsidRPr="0034613C" w:rsidRDefault="009D1901" w:rsidP="0034613C">
      <w:pPr>
        <w:rPr>
          <w:sz w:val="20"/>
          <w:szCs w:val="20"/>
        </w:rPr>
      </w:pPr>
      <w:r>
        <w:rPr>
          <w:noProof/>
        </w:rPr>
        <w:lastRenderedPageBreak/>
        <w:drawing>
          <wp:inline distT="0" distB="0" distL="0" distR="0" wp14:anchorId="1AEA9D43" wp14:editId="57B452C6">
            <wp:extent cx="4170298" cy="2528911"/>
            <wp:effectExtent l="0" t="0" r="1905" b="5080"/>
            <wp:docPr id="183935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51690" name=""/>
                    <pic:cNvPicPr/>
                  </pic:nvPicPr>
                  <pic:blipFill>
                    <a:blip r:embed="rId11"/>
                    <a:stretch>
                      <a:fillRect/>
                    </a:stretch>
                  </pic:blipFill>
                  <pic:spPr>
                    <a:xfrm>
                      <a:off x="0" y="0"/>
                      <a:ext cx="4190201" cy="2540981"/>
                    </a:xfrm>
                    <a:prstGeom prst="rect">
                      <a:avLst/>
                    </a:prstGeom>
                  </pic:spPr>
                </pic:pic>
              </a:graphicData>
            </a:graphic>
          </wp:inline>
        </w:drawing>
      </w:r>
    </w:p>
    <w:p w14:paraId="2F7B62F8" w14:textId="2B908103" w:rsidR="009D2B96" w:rsidRPr="009C4A96" w:rsidRDefault="009D2B96" w:rsidP="009C4A96">
      <w:pPr>
        <w:pStyle w:val="ListParagraph"/>
        <w:rPr>
          <w:sz w:val="20"/>
          <w:szCs w:val="20"/>
        </w:rPr>
      </w:pPr>
      <w:r>
        <w:rPr>
          <w:sz w:val="20"/>
          <w:szCs w:val="20"/>
        </w:rPr>
        <w:t xml:space="preserve"> </w:t>
      </w:r>
    </w:p>
    <w:p w14:paraId="1E8911B0" w14:textId="77777777" w:rsidR="009C4A96" w:rsidRPr="009C4A96" w:rsidRDefault="009C4A96" w:rsidP="009C4A96">
      <w:pPr>
        <w:rPr>
          <w:sz w:val="20"/>
          <w:szCs w:val="20"/>
        </w:rPr>
      </w:pPr>
    </w:p>
    <w:sectPr w:rsidR="009C4A96" w:rsidRPr="009C4A96" w:rsidSect="0034613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A73BC"/>
    <w:multiLevelType w:val="multilevel"/>
    <w:tmpl w:val="A898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502FF"/>
    <w:multiLevelType w:val="hybridMultilevel"/>
    <w:tmpl w:val="47864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1A76EB"/>
    <w:multiLevelType w:val="multilevel"/>
    <w:tmpl w:val="D60E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0028D"/>
    <w:multiLevelType w:val="hybridMultilevel"/>
    <w:tmpl w:val="131EEE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A8748C0"/>
    <w:multiLevelType w:val="multilevel"/>
    <w:tmpl w:val="711A72B4"/>
    <w:lvl w:ilvl="0">
      <w:start w:val="1"/>
      <w:numFmt w:val="decimal"/>
      <w:lvlText w:val="%1."/>
      <w:lvlJc w:val="left"/>
      <w:pPr>
        <w:tabs>
          <w:tab w:val="num" w:pos="720"/>
        </w:tabs>
        <w:ind w:left="720" w:hanging="360"/>
      </w:pPr>
    </w:lvl>
    <w:lvl w:ilvl="1">
      <w:start w:val="7"/>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992D18"/>
    <w:multiLevelType w:val="multilevel"/>
    <w:tmpl w:val="522CD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E750FE"/>
    <w:multiLevelType w:val="multilevel"/>
    <w:tmpl w:val="4306AF08"/>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870"/>
        </w:tabs>
        <w:ind w:left="3870" w:hanging="360"/>
      </w:pPr>
      <w:rPr>
        <w:rFonts w:ascii="Courier New" w:hAnsi="Courier New"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340C42"/>
    <w:multiLevelType w:val="multilevel"/>
    <w:tmpl w:val="D1622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F658E5"/>
    <w:multiLevelType w:val="multilevel"/>
    <w:tmpl w:val="0512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411441">
    <w:abstractNumId w:val="4"/>
  </w:num>
  <w:num w:numId="2" w16cid:durableId="1021511052">
    <w:abstractNumId w:val="7"/>
  </w:num>
  <w:num w:numId="3" w16cid:durableId="1082986783">
    <w:abstractNumId w:val="2"/>
  </w:num>
  <w:num w:numId="4" w16cid:durableId="407847522">
    <w:abstractNumId w:val="0"/>
  </w:num>
  <w:num w:numId="5" w16cid:durableId="131219884">
    <w:abstractNumId w:val="8"/>
  </w:num>
  <w:num w:numId="6" w16cid:durableId="1469280050">
    <w:abstractNumId w:val="3"/>
  </w:num>
  <w:num w:numId="7" w16cid:durableId="792408450">
    <w:abstractNumId w:val="1"/>
  </w:num>
  <w:num w:numId="8" w16cid:durableId="1424495336">
    <w:abstractNumId w:val="5"/>
  </w:num>
  <w:num w:numId="9" w16cid:durableId="954559704">
    <w:abstractNumId w:val="6"/>
  </w:num>
  <w:num w:numId="10" w16cid:durableId="1071268488">
    <w:abstractNumId w:val="6"/>
    <w:lvlOverride w:ilvl="1">
      <w:lvl w:ilvl="1">
        <w:numFmt w:val="bullet"/>
        <w:lvlText w:val=""/>
        <w:lvlJc w:val="left"/>
        <w:pPr>
          <w:tabs>
            <w:tab w:val="num" w:pos="1440"/>
          </w:tabs>
          <w:ind w:left="1440" w:hanging="360"/>
        </w:pPr>
        <w:rPr>
          <w:rFonts w:ascii="Symbol" w:hAnsi="Symbol" w:hint="default"/>
          <w:sz w:val="20"/>
        </w:rPr>
      </w:lvl>
    </w:lvlOverride>
  </w:num>
  <w:num w:numId="11" w16cid:durableId="2002075450">
    <w:abstractNumId w:val="6"/>
    <w:lvlOverride w:ilvl="2">
      <w:lvl w:ilvl="2">
        <w:numFmt w:val="lowerRoman"/>
        <w:lvlText w:val="%3."/>
        <w:lvlJc w:val="right"/>
      </w:lvl>
    </w:lvlOverride>
  </w:num>
  <w:num w:numId="12" w16cid:durableId="2030141078">
    <w:abstractNumId w:val="6"/>
    <w:lvlOverride w:ilvl="2">
      <w:lvl w:ilvl="2">
        <w:numFmt w:val="lowerRoman"/>
        <w:lvlText w:val="%3."/>
        <w:lvlJc w:val="right"/>
      </w:lvl>
    </w:lvlOverride>
  </w:num>
  <w:num w:numId="13" w16cid:durableId="20787014">
    <w:abstractNumId w:val="6"/>
    <w:lvlOverride w:ilvl="2">
      <w:lvl w:ilvl="2">
        <w:numFmt w:val="lowerRoman"/>
        <w:lvlText w:val="%3."/>
        <w:lvlJc w:val="right"/>
      </w:lvl>
    </w:lvlOverride>
  </w:num>
  <w:num w:numId="14" w16cid:durableId="353581851">
    <w:abstractNumId w:val="6"/>
    <w:lvlOverride w:ilvl="2">
      <w:lvl w:ilvl="2">
        <w:numFmt w:val="lowerRoman"/>
        <w:lvlText w:val="%3."/>
        <w:lvlJc w:val="righ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7B5"/>
    <w:rsid w:val="000320EE"/>
    <w:rsid w:val="000A4EC4"/>
    <w:rsid w:val="001324BD"/>
    <w:rsid w:val="00150DB6"/>
    <w:rsid w:val="0034613C"/>
    <w:rsid w:val="003D1453"/>
    <w:rsid w:val="00412B26"/>
    <w:rsid w:val="00436571"/>
    <w:rsid w:val="0051526A"/>
    <w:rsid w:val="0059552E"/>
    <w:rsid w:val="005E4018"/>
    <w:rsid w:val="00637D0B"/>
    <w:rsid w:val="007357B5"/>
    <w:rsid w:val="0075778A"/>
    <w:rsid w:val="007A204A"/>
    <w:rsid w:val="00891B5B"/>
    <w:rsid w:val="00906AA1"/>
    <w:rsid w:val="00910BD6"/>
    <w:rsid w:val="00940F34"/>
    <w:rsid w:val="009823B9"/>
    <w:rsid w:val="00997799"/>
    <w:rsid w:val="009C4A96"/>
    <w:rsid w:val="009D1901"/>
    <w:rsid w:val="009D2B96"/>
    <w:rsid w:val="00A225FD"/>
    <w:rsid w:val="00A80D00"/>
    <w:rsid w:val="00BC083D"/>
    <w:rsid w:val="00FC3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F9F60"/>
  <w15:chartTrackingRefBased/>
  <w15:docId w15:val="{7724396E-EB98-44B4-95F4-576168C1F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35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35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7B5"/>
    <w:rPr>
      <w:rFonts w:eastAsiaTheme="majorEastAsia" w:cstheme="majorBidi"/>
      <w:color w:val="272727" w:themeColor="text1" w:themeTint="D8"/>
    </w:rPr>
  </w:style>
  <w:style w:type="paragraph" w:styleId="Title">
    <w:name w:val="Title"/>
    <w:basedOn w:val="Normal"/>
    <w:next w:val="Normal"/>
    <w:link w:val="TitleChar"/>
    <w:uiPriority w:val="10"/>
    <w:qFormat/>
    <w:rsid w:val="00735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7B5"/>
    <w:pPr>
      <w:spacing w:before="160"/>
      <w:jc w:val="center"/>
    </w:pPr>
    <w:rPr>
      <w:i/>
      <w:iCs/>
      <w:color w:val="404040" w:themeColor="text1" w:themeTint="BF"/>
    </w:rPr>
  </w:style>
  <w:style w:type="character" w:customStyle="1" w:styleId="QuoteChar">
    <w:name w:val="Quote Char"/>
    <w:basedOn w:val="DefaultParagraphFont"/>
    <w:link w:val="Quote"/>
    <w:uiPriority w:val="29"/>
    <w:rsid w:val="007357B5"/>
    <w:rPr>
      <w:i/>
      <w:iCs/>
      <w:color w:val="404040" w:themeColor="text1" w:themeTint="BF"/>
    </w:rPr>
  </w:style>
  <w:style w:type="paragraph" w:styleId="ListParagraph">
    <w:name w:val="List Paragraph"/>
    <w:basedOn w:val="Normal"/>
    <w:uiPriority w:val="34"/>
    <w:qFormat/>
    <w:rsid w:val="007357B5"/>
    <w:pPr>
      <w:ind w:left="720"/>
      <w:contextualSpacing/>
    </w:pPr>
  </w:style>
  <w:style w:type="character" w:styleId="IntenseEmphasis">
    <w:name w:val="Intense Emphasis"/>
    <w:basedOn w:val="DefaultParagraphFont"/>
    <w:uiPriority w:val="21"/>
    <w:qFormat/>
    <w:rsid w:val="007357B5"/>
    <w:rPr>
      <w:i/>
      <w:iCs/>
      <w:color w:val="0F4761" w:themeColor="accent1" w:themeShade="BF"/>
    </w:rPr>
  </w:style>
  <w:style w:type="paragraph" w:styleId="IntenseQuote">
    <w:name w:val="Intense Quote"/>
    <w:basedOn w:val="Normal"/>
    <w:next w:val="Normal"/>
    <w:link w:val="IntenseQuoteChar"/>
    <w:uiPriority w:val="30"/>
    <w:qFormat/>
    <w:rsid w:val="00735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7B5"/>
    <w:rPr>
      <w:i/>
      <w:iCs/>
      <w:color w:val="0F4761" w:themeColor="accent1" w:themeShade="BF"/>
    </w:rPr>
  </w:style>
  <w:style w:type="character" w:styleId="IntenseReference">
    <w:name w:val="Intense Reference"/>
    <w:basedOn w:val="DefaultParagraphFont"/>
    <w:uiPriority w:val="32"/>
    <w:qFormat/>
    <w:rsid w:val="007357B5"/>
    <w:rPr>
      <w:b/>
      <w:bCs/>
      <w:smallCaps/>
      <w:color w:val="0F4761" w:themeColor="accent1" w:themeShade="BF"/>
      <w:spacing w:val="5"/>
    </w:rPr>
  </w:style>
  <w:style w:type="character" w:styleId="Hyperlink">
    <w:name w:val="Hyperlink"/>
    <w:basedOn w:val="DefaultParagraphFont"/>
    <w:uiPriority w:val="99"/>
    <w:unhideWhenUsed/>
    <w:rsid w:val="007357B5"/>
    <w:rPr>
      <w:color w:val="467886" w:themeColor="hyperlink"/>
      <w:u w:val="single"/>
    </w:rPr>
  </w:style>
  <w:style w:type="character" w:styleId="UnresolvedMention">
    <w:name w:val="Unresolved Mention"/>
    <w:basedOn w:val="DefaultParagraphFont"/>
    <w:uiPriority w:val="99"/>
    <w:semiHidden/>
    <w:unhideWhenUsed/>
    <w:rsid w:val="007357B5"/>
    <w:rPr>
      <w:color w:val="605E5C"/>
      <w:shd w:val="clear" w:color="auto" w:fill="E1DFDD"/>
    </w:rPr>
  </w:style>
  <w:style w:type="paragraph" w:styleId="NormalWeb">
    <w:name w:val="Normal (Web)"/>
    <w:basedOn w:val="Normal"/>
    <w:uiPriority w:val="99"/>
    <w:semiHidden/>
    <w:unhideWhenUsed/>
    <w:rsid w:val="007357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357B5"/>
    <w:rPr>
      <w:rFonts w:ascii="Courier New" w:eastAsia="Times New Roman" w:hAnsi="Courier New" w:cs="Courier New"/>
      <w:sz w:val="20"/>
      <w:szCs w:val="20"/>
    </w:rPr>
  </w:style>
  <w:style w:type="paragraph" w:customStyle="1" w:styleId="awsuidescription2qdw91g6t2263">
    <w:name w:val="awsui_description_2qdw9_1g6t2_263"/>
    <w:basedOn w:val="Normal"/>
    <w:rsid w:val="00FC3F1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274482">
      <w:bodyDiv w:val="1"/>
      <w:marLeft w:val="0"/>
      <w:marRight w:val="0"/>
      <w:marTop w:val="0"/>
      <w:marBottom w:val="0"/>
      <w:divBdr>
        <w:top w:val="none" w:sz="0" w:space="0" w:color="auto"/>
        <w:left w:val="none" w:sz="0" w:space="0" w:color="auto"/>
        <w:bottom w:val="none" w:sz="0" w:space="0" w:color="auto"/>
        <w:right w:val="none" w:sz="0" w:space="0" w:color="auto"/>
      </w:divBdr>
      <w:divsChild>
        <w:div w:id="156696891">
          <w:marLeft w:val="0"/>
          <w:marRight w:val="0"/>
          <w:marTop w:val="0"/>
          <w:marBottom w:val="0"/>
          <w:divBdr>
            <w:top w:val="none" w:sz="0" w:space="0" w:color="auto"/>
            <w:left w:val="none" w:sz="0" w:space="0" w:color="auto"/>
            <w:bottom w:val="none" w:sz="0" w:space="0" w:color="auto"/>
            <w:right w:val="none" w:sz="0" w:space="0" w:color="auto"/>
          </w:divBdr>
          <w:divsChild>
            <w:div w:id="1810248399">
              <w:marLeft w:val="0"/>
              <w:marRight w:val="0"/>
              <w:marTop w:val="0"/>
              <w:marBottom w:val="0"/>
              <w:divBdr>
                <w:top w:val="none" w:sz="0" w:space="0" w:color="auto"/>
                <w:left w:val="none" w:sz="0" w:space="0" w:color="auto"/>
                <w:bottom w:val="none" w:sz="0" w:space="0" w:color="auto"/>
                <w:right w:val="none" w:sz="0" w:space="0" w:color="auto"/>
              </w:divBdr>
              <w:divsChild>
                <w:div w:id="1982997606">
                  <w:marLeft w:val="0"/>
                  <w:marRight w:val="0"/>
                  <w:marTop w:val="0"/>
                  <w:marBottom w:val="0"/>
                  <w:divBdr>
                    <w:top w:val="none" w:sz="0" w:space="0" w:color="auto"/>
                    <w:left w:val="none" w:sz="0" w:space="0" w:color="auto"/>
                    <w:bottom w:val="none" w:sz="0" w:space="0" w:color="auto"/>
                    <w:right w:val="none" w:sz="0" w:space="0" w:color="auto"/>
                  </w:divBdr>
                </w:div>
              </w:divsChild>
            </w:div>
            <w:div w:id="1081755386">
              <w:marLeft w:val="0"/>
              <w:marRight w:val="0"/>
              <w:marTop w:val="0"/>
              <w:marBottom w:val="0"/>
              <w:divBdr>
                <w:top w:val="none" w:sz="0" w:space="0" w:color="auto"/>
                <w:left w:val="none" w:sz="0" w:space="0" w:color="auto"/>
                <w:bottom w:val="none" w:sz="0" w:space="0" w:color="auto"/>
                <w:right w:val="none" w:sz="0" w:space="0" w:color="auto"/>
              </w:divBdr>
              <w:divsChild>
                <w:div w:id="8690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05007">
          <w:marLeft w:val="0"/>
          <w:marRight w:val="0"/>
          <w:marTop w:val="0"/>
          <w:marBottom w:val="0"/>
          <w:divBdr>
            <w:top w:val="none" w:sz="0" w:space="0" w:color="auto"/>
            <w:left w:val="none" w:sz="0" w:space="0" w:color="auto"/>
            <w:bottom w:val="none" w:sz="0" w:space="0" w:color="auto"/>
            <w:right w:val="none" w:sz="0" w:space="0" w:color="auto"/>
          </w:divBdr>
          <w:divsChild>
            <w:div w:id="992683170">
              <w:marLeft w:val="0"/>
              <w:marRight w:val="0"/>
              <w:marTop w:val="0"/>
              <w:marBottom w:val="0"/>
              <w:divBdr>
                <w:top w:val="none" w:sz="0" w:space="0" w:color="auto"/>
                <w:left w:val="none" w:sz="0" w:space="0" w:color="auto"/>
                <w:bottom w:val="none" w:sz="0" w:space="0" w:color="auto"/>
                <w:right w:val="none" w:sz="0" w:space="0" w:color="auto"/>
              </w:divBdr>
              <w:divsChild>
                <w:div w:id="1548252076">
                  <w:marLeft w:val="0"/>
                  <w:marRight w:val="0"/>
                  <w:marTop w:val="0"/>
                  <w:marBottom w:val="0"/>
                  <w:divBdr>
                    <w:top w:val="none" w:sz="0" w:space="0" w:color="auto"/>
                    <w:left w:val="none" w:sz="0" w:space="0" w:color="auto"/>
                    <w:bottom w:val="none" w:sz="0" w:space="0" w:color="auto"/>
                    <w:right w:val="none" w:sz="0" w:space="0" w:color="auto"/>
                  </w:divBdr>
                </w:div>
              </w:divsChild>
            </w:div>
            <w:div w:id="953093876">
              <w:marLeft w:val="0"/>
              <w:marRight w:val="0"/>
              <w:marTop w:val="0"/>
              <w:marBottom w:val="0"/>
              <w:divBdr>
                <w:top w:val="none" w:sz="0" w:space="0" w:color="auto"/>
                <w:left w:val="none" w:sz="0" w:space="0" w:color="auto"/>
                <w:bottom w:val="none" w:sz="0" w:space="0" w:color="auto"/>
                <w:right w:val="none" w:sz="0" w:space="0" w:color="auto"/>
              </w:divBdr>
              <w:divsChild>
                <w:div w:id="207284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23892">
          <w:marLeft w:val="0"/>
          <w:marRight w:val="0"/>
          <w:marTop w:val="0"/>
          <w:marBottom w:val="0"/>
          <w:divBdr>
            <w:top w:val="none" w:sz="0" w:space="0" w:color="auto"/>
            <w:left w:val="none" w:sz="0" w:space="0" w:color="auto"/>
            <w:bottom w:val="none" w:sz="0" w:space="0" w:color="auto"/>
            <w:right w:val="none" w:sz="0" w:space="0" w:color="auto"/>
          </w:divBdr>
          <w:divsChild>
            <w:div w:id="1120297012">
              <w:marLeft w:val="0"/>
              <w:marRight w:val="0"/>
              <w:marTop w:val="0"/>
              <w:marBottom w:val="0"/>
              <w:divBdr>
                <w:top w:val="none" w:sz="0" w:space="0" w:color="auto"/>
                <w:left w:val="none" w:sz="0" w:space="0" w:color="auto"/>
                <w:bottom w:val="none" w:sz="0" w:space="0" w:color="auto"/>
                <w:right w:val="none" w:sz="0" w:space="0" w:color="auto"/>
              </w:divBdr>
              <w:divsChild>
                <w:div w:id="1267931980">
                  <w:marLeft w:val="0"/>
                  <w:marRight w:val="0"/>
                  <w:marTop w:val="240"/>
                  <w:marBottom w:val="240"/>
                  <w:divBdr>
                    <w:top w:val="none" w:sz="0" w:space="0" w:color="auto"/>
                    <w:left w:val="none" w:sz="0" w:space="0" w:color="auto"/>
                    <w:bottom w:val="none" w:sz="0" w:space="0" w:color="auto"/>
                    <w:right w:val="none" w:sz="0" w:space="0" w:color="auto"/>
                  </w:divBdr>
                  <w:divsChild>
                    <w:div w:id="1265921883">
                      <w:marLeft w:val="0"/>
                      <w:marRight w:val="0"/>
                      <w:marTop w:val="0"/>
                      <w:marBottom w:val="0"/>
                      <w:divBdr>
                        <w:top w:val="none" w:sz="0" w:space="0" w:color="auto"/>
                        <w:left w:val="none" w:sz="0" w:space="0" w:color="auto"/>
                        <w:bottom w:val="none" w:sz="0" w:space="0" w:color="auto"/>
                        <w:right w:val="none" w:sz="0" w:space="0" w:color="auto"/>
                      </w:divBdr>
                    </w:div>
                    <w:div w:id="39178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80140">
              <w:marLeft w:val="0"/>
              <w:marRight w:val="0"/>
              <w:marTop w:val="0"/>
              <w:marBottom w:val="0"/>
              <w:divBdr>
                <w:top w:val="none" w:sz="0" w:space="0" w:color="auto"/>
                <w:left w:val="none" w:sz="0" w:space="0" w:color="auto"/>
                <w:bottom w:val="none" w:sz="0" w:space="0" w:color="auto"/>
                <w:right w:val="none" w:sz="0" w:space="0" w:color="auto"/>
              </w:divBdr>
              <w:divsChild>
                <w:div w:id="14514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23843">
          <w:marLeft w:val="0"/>
          <w:marRight w:val="0"/>
          <w:marTop w:val="0"/>
          <w:marBottom w:val="0"/>
          <w:divBdr>
            <w:top w:val="none" w:sz="0" w:space="0" w:color="auto"/>
            <w:left w:val="none" w:sz="0" w:space="0" w:color="auto"/>
            <w:bottom w:val="none" w:sz="0" w:space="0" w:color="auto"/>
            <w:right w:val="none" w:sz="0" w:space="0" w:color="auto"/>
          </w:divBdr>
          <w:divsChild>
            <w:div w:id="802388157">
              <w:marLeft w:val="0"/>
              <w:marRight w:val="0"/>
              <w:marTop w:val="0"/>
              <w:marBottom w:val="0"/>
              <w:divBdr>
                <w:top w:val="none" w:sz="0" w:space="0" w:color="auto"/>
                <w:left w:val="none" w:sz="0" w:space="0" w:color="auto"/>
                <w:bottom w:val="none" w:sz="0" w:space="0" w:color="auto"/>
                <w:right w:val="none" w:sz="0" w:space="0" w:color="auto"/>
              </w:divBdr>
              <w:divsChild>
                <w:div w:id="650252265">
                  <w:marLeft w:val="0"/>
                  <w:marRight w:val="0"/>
                  <w:marTop w:val="0"/>
                  <w:marBottom w:val="0"/>
                  <w:divBdr>
                    <w:top w:val="none" w:sz="0" w:space="0" w:color="auto"/>
                    <w:left w:val="none" w:sz="0" w:space="0" w:color="auto"/>
                    <w:bottom w:val="none" w:sz="0" w:space="0" w:color="auto"/>
                    <w:right w:val="none" w:sz="0" w:space="0" w:color="auto"/>
                  </w:divBdr>
                  <w:divsChild>
                    <w:div w:id="1863132511">
                      <w:marLeft w:val="0"/>
                      <w:marRight w:val="0"/>
                      <w:marTop w:val="0"/>
                      <w:marBottom w:val="0"/>
                      <w:divBdr>
                        <w:top w:val="none" w:sz="0" w:space="0" w:color="auto"/>
                        <w:left w:val="none" w:sz="0" w:space="0" w:color="auto"/>
                        <w:bottom w:val="none" w:sz="0" w:space="0" w:color="auto"/>
                        <w:right w:val="none" w:sz="0" w:space="0" w:color="auto"/>
                      </w:divBdr>
                    </w:div>
                    <w:div w:id="767887261">
                      <w:marLeft w:val="0"/>
                      <w:marRight w:val="0"/>
                      <w:marTop w:val="0"/>
                      <w:marBottom w:val="0"/>
                      <w:divBdr>
                        <w:top w:val="none" w:sz="0" w:space="0" w:color="auto"/>
                        <w:left w:val="none" w:sz="0" w:space="0" w:color="auto"/>
                        <w:bottom w:val="none" w:sz="0" w:space="0" w:color="auto"/>
                        <w:right w:val="none" w:sz="0" w:space="0" w:color="auto"/>
                      </w:divBdr>
                    </w:div>
                  </w:divsChild>
                </w:div>
                <w:div w:id="1260062391">
                  <w:marLeft w:val="0"/>
                  <w:marRight w:val="0"/>
                  <w:marTop w:val="240"/>
                  <w:marBottom w:val="240"/>
                  <w:divBdr>
                    <w:top w:val="none" w:sz="0" w:space="0" w:color="auto"/>
                    <w:left w:val="none" w:sz="0" w:space="0" w:color="auto"/>
                    <w:bottom w:val="none" w:sz="0" w:space="0" w:color="auto"/>
                    <w:right w:val="none" w:sz="0" w:space="0" w:color="auto"/>
                  </w:divBdr>
                  <w:divsChild>
                    <w:div w:id="1901477410">
                      <w:marLeft w:val="0"/>
                      <w:marRight w:val="0"/>
                      <w:marTop w:val="0"/>
                      <w:marBottom w:val="0"/>
                      <w:divBdr>
                        <w:top w:val="none" w:sz="0" w:space="0" w:color="auto"/>
                        <w:left w:val="none" w:sz="0" w:space="0" w:color="auto"/>
                        <w:bottom w:val="none" w:sz="0" w:space="0" w:color="auto"/>
                        <w:right w:val="none" w:sz="0" w:space="0" w:color="auto"/>
                      </w:divBdr>
                    </w:div>
                    <w:div w:id="118114644">
                      <w:marLeft w:val="0"/>
                      <w:marRight w:val="0"/>
                      <w:marTop w:val="0"/>
                      <w:marBottom w:val="0"/>
                      <w:divBdr>
                        <w:top w:val="none" w:sz="0" w:space="0" w:color="auto"/>
                        <w:left w:val="none" w:sz="0" w:space="0" w:color="auto"/>
                        <w:bottom w:val="none" w:sz="0" w:space="0" w:color="auto"/>
                        <w:right w:val="none" w:sz="0" w:space="0" w:color="auto"/>
                      </w:divBdr>
                      <w:divsChild>
                        <w:div w:id="86698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567356">
              <w:marLeft w:val="0"/>
              <w:marRight w:val="0"/>
              <w:marTop w:val="0"/>
              <w:marBottom w:val="0"/>
              <w:divBdr>
                <w:top w:val="none" w:sz="0" w:space="0" w:color="auto"/>
                <w:left w:val="none" w:sz="0" w:space="0" w:color="auto"/>
                <w:bottom w:val="none" w:sz="0" w:space="0" w:color="auto"/>
                <w:right w:val="none" w:sz="0" w:space="0" w:color="auto"/>
              </w:divBdr>
              <w:divsChild>
                <w:div w:id="13495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22773">
          <w:marLeft w:val="0"/>
          <w:marRight w:val="0"/>
          <w:marTop w:val="0"/>
          <w:marBottom w:val="0"/>
          <w:divBdr>
            <w:top w:val="none" w:sz="0" w:space="0" w:color="auto"/>
            <w:left w:val="none" w:sz="0" w:space="0" w:color="auto"/>
            <w:bottom w:val="none" w:sz="0" w:space="0" w:color="auto"/>
            <w:right w:val="none" w:sz="0" w:space="0" w:color="auto"/>
          </w:divBdr>
          <w:divsChild>
            <w:div w:id="68504182">
              <w:marLeft w:val="0"/>
              <w:marRight w:val="0"/>
              <w:marTop w:val="0"/>
              <w:marBottom w:val="0"/>
              <w:divBdr>
                <w:top w:val="none" w:sz="0" w:space="0" w:color="auto"/>
                <w:left w:val="none" w:sz="0" w:space="0" w:color="auto"/>
                <w:bottom w:val="none" w:sz="0" w:space="0" w:color="auto"/>
                <w:right w:val="none" w:sz="0" w:space="0" w:color="auto"/>
              </w:divBdr>
              <w:divsChild>
                <w:div w:id="963272377">
                  <w:marLeft w:val="0"/>
                  <w:marRight w:val="0"/>
                  <w:marTop w:val="0"/>
                  <w:marBottom w:val="0"/>
                  <w:divBdr>
                    <w:top w:val="none" w:sz="0" w:space="0" w:color="auto"/>
                    <w:left w:val="none" w:sz="0" w:space="0" w:color="auto"/>
                    <w:bottom w:val="none" w:sz="0" w:space="0" w:color="auto"/>
                    <w:right w:val="none" w:sz="0" w:space="0" w:color="auto"/>
                  </w:divBdr>
                </w:div>
              </w:divsChild>
            </w:div>
            <w:div w:id="1822431224">
              <w:marLeft w:val="0"/>
              <w:marRight w:val="0"/>
              <w:marTop w:val="0"/>
              <w:marBottom w:val="0"/>
              <w:divBdr>
                <w:top w:val="none" w:sz="0" w:space="0" w:color="auto"/>
                <w:left w:val="none" w:sz="0" w:space="0" w:color="auto"/>
                <w:bottom w:val="none" w:sz="0" w:space="0" w:color="auto"/>
                <w:right w:val="none" w:sz="0" w:space="0" w:color="auto"/>
              </w:divBdr>
              <w:divsChild>
                <w:div w:id="65938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31">
          <w:marLeft w:val="0"/>
          <w:marRight w:val="0"/>
          <w:marTop w:val="0"/>
          <w:marBottom w:val="0"/>
          <w:divBdr>
            <w:top w:val="none" w:sz="0" w:space="0" w:color="auto"/>
            <w:left w:val="none" w:sz="0" w:space="0" w:color="auto"/>
            <w:bottom w:val="none" w:sz="0" w:space="0" w:color="auto"/>
            <w:right w:val="none" w:sz="0" w:space="0" w:color="auto"/>
          </w:divBdr>
          <w:divsChild>
            <w:div w:id="1163425503">
              <w:marLeft w:val="0"/>
              <w:marRight w:val="0"/>
              <w:marTop w:val="0"/>
              <w:marBottom w:val="0"/>
              <w:divBdr>
                <w:top w:val="none" w:sz="0" w:space="0" w:color="auto"/>
                <w:left w:val="none" w:sz="0" w:space="0" w:color="auto"/>
                <w:bottom w:val="none" w:sz="0" w:space="0" w:color="auto"/>
                <w:right w:val="none" w:sz="0" w:space="0" w:color="auto"/>
              </w:divBdr>
            </w:div>
            <w:div w:id="331758269">
              <w:marLeft w:val="0"/>
              <w:marRight w:val="0"/>
              <w:marTop w:val="0"/>
              <w:marBottom w:val="0"/>
              <w:divBdr>
                <w:top w:val="none" w:sz="0" w:space="0" w:color="auto"/>
                <w:left w:val="none" w:sz="0" w:space="0" w:color="auto"/>
                <w:bottom w:val="none" w:sz="0" w:space="0" w:color="auto"/>
                <w:right w:val="none" w:sz="0" w:space="0" w:color="auto"/>
              </w:divBdr>
              <w:divsChild>
                <w:div w:id="20573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428797">
          <w:marLeft w:val="0"/>
          <w:marRight w:val="0"/>
          <w:marTop w:val="0"/>
          <w:marBottom w:val="0"/>
          <w:divBdr>
            <w:top w:val="none" w:sz="0" w:space="0" w:color="auto"/>
            <w:left w:val="none" w:sz="0" w:space="0" w:color="auto"/>
            <w:bottom w:val="none" w:sz="0" w:space="0" w:color="auto"/>
            <w:right w:val="none" w:sz="0" w:space="0" w:color="auto"/>
          </w:divBdr>
          <w:divsChild>
            <w:div w:id="1210266800">
              <w:marLeft w:val="0"/>
              <w:marRight w:val="0"/>
              <w:marTop w:val="0"/>
              <w:marBottom w:val="0"/>
              <w:divBdr>
                <w:top w:val="none" w:sz="0" w:space="0" w:color="auto"/>
                <w:left w:val="none" w:sz="0" w:space="0" w:color="auto"/>
                <w:bottom w:val="none" w:sz="0" w:space="0" w:color="auto"/>
                <w:right w:val="none" w:sz="0" w:space="0" w:color="auto"/>
              </w:divBdr>
            </w:div>
            <w:div w:id="52585391">
              <w:marLeft w:val="0"/>
              <w:marRight w:val="0"/>
              <w:marTop w:val="0"/>
              <w:marBottom w:val="0"/>
              <w:divBdr>
                <w:top w:val="none" w:sz="0" w:space="0" w:color="auto"/>
                <w:left w:val="none" w:sz="0" w:space="0" w:color="auto"/>
                <w:bottom w:val="none" w:sz="0" w:space="0" w:color="auto"/>
                <w:right w:val="none" w:sz="0" w:space="0" w:color="auto"/>
              </w:divBdr>
              <w:divsChild>
                <w:div w:id="138478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22386">
          <w:marLeft w:val="0"/>
          <w:marRight w:val="0"/>
          <w:marTop w:val="0"/>
          <w:marBottom w:val="0"/>
          <w:divBdr>
            <w:top w:val="none" w:sz="0" w:space="0" w:color="auto"/>
            <w:left w:val="none" w:sz="0" w:space="0" w:color="auto"/>
            <w:bottom w:val="none" w:sz="0" w:space="0" w:color="auto"/>
            <w:right w:val="none" w:sz="0" w:space="0" w:color="auto"/>
          </w:divBdr>
          <w:divsChild>
            <w:div w:id="1082604123">
              <w:marLeft w:val="0"/>
              <w:marRight w:val="0"/>
              <w:marTop w:val="0"/>
              <w:marBottom w:val="0"/>
              <w:divBdr>
                <w:top w:val="none" w:sz="0" w:space="0" w:color="auto"/>
                <w:left w:val="none" w:sz="0" w:space="0" w:color="auto"/>
                <w:bottom w:val="none" w:sz="0" w:space="0" w:color="auto"/>
                <w:right w:val="none" w:sz="0" w:space="0" w:color="auto"/>
              </w:divBdr>
              <w:divsChild>
                <w:div w:id="1597664647">
                  <w:marLeft w:val="0"/>
                  <w:marRight w:val="0"/>
                  <w:marTop w:val="240"/>
                  <w:marBottom w:val="240"/>
                  <w:divBdr>
                    <w:top w:val="none" w:sz="0" w:space="0" w:color="auto"/>
                    <w:left w:val="none" w:sz="0" w:space="0" w:color="auto"/>
                    <w:bottom w:val="none" w:sz="0" w:space="0" w:color="auto"/>
                    <w:right w:val="none" w:sz="0" w:space="0" w:color="auto"/>
                  </w:divBdr>
                  <w:divsChild>
                    <w:div w:id="14842954">
                      <w:marLeft w:val="0"/>
                      <w:marRight w:val="0"/>
                      <w:marTop w:val="0"/>
                      <w:marBottom w:val="0"/>
                      <w:divBdr>
                        <w:top w:val="none" w:sz="0" w:space="0" w:color="auto"/>
                        <w:left w:val="none" w:sz="0" w:space="0" w:color="auto"/>
                        <w:bottom w:val="none" w:sz="0" w:space="0" w:color="auto"/>
                        <w:right w:val="none" w:sz="0" w:space="0" w:color="auto"/>
                      </w:divBdr>
                    </w:div>
                    <w:div w:id="1480338407">
                      <w:marLeft w:val="0"/>
                      <w:marRight w:val="0"/>
                      <w:marTop w:val="0"/>
                      <w:marBottom w:val="0"/>
                      <w:divBdr>
                        <w:top w:val="none" w:sz="0" w:space="0" w:color="auto"/>
                        <w:left w:val="none" w:sz="0" w:space="0" w:color="auto"/>
                        <w:bottom w:val="none" w:sz="0" w:space="0" w:color="auto"/>
                        <w:right w:val="none" w:sz="0" w:space="0" w:color="auto"/>
                      </w:divBdr>
                    </w:div>
                  </w:divsChild>
                </w:div>
                <w:div w:id="23362693">
                  <w:marLeft w:val="0"/>
                  <w:marRight w:val="0"/>
                  <w:marTop w:val="240"/>
                  <w:marBottom w:val="240"/>
                  <w:divBdr>
                    <w:top w:val="none" w:sz="0" w:space="0" w:color="auto"/>
                    <w:left w:val="none" w:sz="0" w:space="0" w:color="auto"/>
                    <w:bottom w:val="none" w:sz="0" w:space="0" w:color="auto"/>
                    <w:right w:val="none" w:sz="0" w:space="0" w:color="auto"/>
                  </w:divBdr>
                  <w:divsChild>
                    <w:div w:id="1627002541">
                      <w:marLeft w:val="0"/>
                      <w:marRight w:val="0"/>
                      <w:marTop w:val="0"/>
                      <w:marBottom w:val="0"/>
                      <w:divBdr>
                        <w:top w:val="none" w:sz="0" w:space="0" w:color="auto"/>
                        <w:left w:val="none" w:sz="0" w:space="0" w:color="auto"/>
                        <w:bottom w:val="none" w:sz="0" w:space="0" w:color="auto"/>
                        <w:right w:val="none" w:sz="0" w:space="0" w:color="auto"/>
                      </w:divBdr>
                    </w:div>
                    <w:div w:id="2062551981">
                      <w:marLeft w:val="0"/>
                      <w:marRight w:val="0"/>
                      <w:marTop w:val="0"/>
                      <w:marBottom w:val="0"/>
                      <w:divBdr>
                        <w:top w:val="none" w:sz="0" w:space="0" w:color="auto"/>
                        <w:left w:val="none" w:sz="0" w:space="0" w:color="auto"/>
                        <w:bottom w:val="none" w:sz="0" w:space="0" w:color="auto"/>
                        <w:right w:val="none" w:sz="0" w:space="0" w:color="auto"/>
                      </w:divBdr>
                    </w:div>
                  </w:divsChild>
                </w:div>
                <w:div w:id="615872507">
                  <w:marLeft w:val="0"/>
                  <w:marRight w:val="0"/>
                  <w:marTop w:val="0"/>
                  <w:marBottom w:val="0"/>
                  <w:divBdr>
                    <w:top w:val="none" w:sz="0" w:space="0" w:color="auto"/>
                    <w:left w:val="none" w:sz="0" w:space="0" w:color="auto"/>
                    <w:bottom w:val="none" w:sz="0" w:space="0" w:color="auto"/>
                    <w:right w:val="none" w:sz="0" w:space="0" w:color="auto"/>
                  </w:divBdr>
                </w:div>
                <w:div w:id="813985017">
                  <w:marLeft w:val="0"/>
                  <w:marRight w:val="0"/>
                  <w:marTop w:val="240"/>
                  <w:marBottom w:val="240"/>
                  <w:divBdr>
                    <w:top w:val="none" w:sz="0" w:space="0" w:color="auto"/>
                    <w:left w:val="none" w:sz="0" w:space="0" w:color="auto"/>
                    <w:bottom w:val="none" w:sz="0" w:space="0" w:color="auto"/>
                    <w:right w:val="none" w:sz="0" w:space="0" w:color="auto"/>
                  </w:divBdr>
                  <w:divsChild>
                    <w:div w:id="1979646843">
                      <w:marLeft w:val="0"/>
                      <w:marRight w:val="0"/>
                      <w:marTop w:val="0"/>
                      <w:marBottom w:val="0"/>
                      <w:divBdr>
                        <w:top w:val="none" w:sz="0" w:space="0" w:color="auto"/>
                        <w:left w:val="none" w:sz="0" w:space="0" w:color="auto"/>
                        <w:bottom w:val="none" w:sz="0" w:space="0" w:color="auto"/>
                        <w:right w:val="none" w:sz="0" w:space="0" w:color="auto"/>
                      </w:divBdr>
                    </w:div>
                    <w:div w:id="7590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92639">
              <w:marLeft w:val="0"/>
              <w:marRight w:val="0"/>
              <w:marTop w:val="0"/>
              <w:marBottom w:val="0"/>
              <w:divBdr>
                <w:top w:val="none" w:sz="0" w:space="0" w:color="auto"/>
                <w:left w:val="none" w:sz="0" w:space="0" w:color="auto"/>
                <w:bottom w:val="none" w:sz="0" w:space="0" w:color="auto"/>
                <w:right w:val="none" w:sz="0" w:space="0" w:color="auto"/>
              </w:divBdr>
              <w:divsChild>
                <w:div w:id="133224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18461">
          <w:marLeft w:val="0"/>
          <w:marRight w:val="0"/>
          <w:marTop w:val="0"/>
          <w:marBottom w:val="0"/>
          <w:divBdr>
            <w:top w:val="none" w:sz="0" w:space="0" w:color="auto"/>
            <w:left w:val="none" w:sz="0" w:space="0" w:color="auto"/>
            <w:bottom w:val="none" w:sz="0" w:space="0" w:color="auto"/>
            <w:right w:val="none" w:sz="0" w:space="0" w:color="auto"/>
          </w:divBdr>
          <w:divsChild>
            <w:div w:id="684327680">
              <w:marLeft w:val="0"/>
              <w:marRight w:val="0"/>
              <w:marTop w:val="0"/>
              <w:marBottom w:val="0"/>
              <w:divBdr>
                <w:top w:val="none" w:sz="0" w:space="0" w:color="auto"/>
                <w:left w:val="none" w:sz="0" w:space="0" w:color="auto"/>
                <w:bottom w:val="none" w:sz="0" w:space="0" w:color="auto"/>
                <w:right w:val="none" w:sz="0" w:space="0" w:color="auto"/>
              </w:divBdr>
              <w:divsChild>
                <w:div w:id="853108684">
                  <w:marLeft w:val="0"/>
                  <w:marRight w:val="0"/>
                  <w:marTop w:val="240"/>
                  <w:marBottom w:val="240"/>
                  <w:divBdr>
                    <w:top w:val="none" w:sz="0" w:space="0" w:color="auto"/>
                    <w:left w:val="none" w:sz="0" w:space="0" w:color="auto"/>
                    <w:bottom w:val="none" w:sz="0" w:space="0" w:color="auto"/>
                    <w:right w:val="none" w:sz="0" w:space="0" w:color="auto"/>
                  </w:divBdr>
                  <w:divsChild>
                    <w:div w:id="797990712">
                      <w:marLeft w:val="0"/>
                      <w:marRight w:val="0"/>
                      <w:marTop w:val="0"/>
                      <w:marBottom w:val="0"/>
                      <w:divBdr>
                        <w:top w:val="none" w:sz="0" w:space="0" w:color="auto"/>
                        <w:left w:val="none" w:sz="0" w:space="0" w:color="auto"/>
                        <w:bottom w:val="none" w:sz="0" w:space="0" w:color="auto"/>
                        <w:right w:val="none" w:sz="0" w:space="0" w:color="auto"/>
                      </w:divBdr>
                    </w:div>
                    <w:div w:id="7929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38274">
              <w:marLeft w:val="0"/>
              <w:marRight w:val="0"/>
              <w:marTop w:val="0"/>
              <w:marBottom w:val="0"/>
              <w:divBdr>
                <w:top w:val="none" w:sz="0" w:space="0" w:color="auto"/>
                <w:left w:val="none" w:sz="0" w:space="0" w:color="auto"/>
                <w:bottom w:val="none" w:sz="0" w:space="0" w:color="auto"/>
                <w:right w:val="none" w:sz="0" w:space="0" w:color="auto"/>
              </w:divBdr>
              <w:divsChild>
                <w:div w:id="82720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853286">
          <w:marLeft w:val="0"/>
          <w:marRight w:val="0"/>
          <w:marTop w:val="0"/>
          <w:marBottom w:val="0"/>
          <w:divBdr>
            <w:top w:val="none" w:sz="0" w:space="0" w:color="auto"/>
            <w:left w:val="none" w:sz="0" w:space="0" w:color="auto"/>
            <w:bottom w:val="none" w:sz="0" w:space="0" w:color="auto"/>
            <w:right w:val="none" w:sz="0" w:space="0" w:color="auto"/>
          </w:divBdr>
          <w:divsChild>
            <w:div w:id="237372034">
              <w:marLeft w:val="0"/>
              <w:marRight w:val="0"/>
              <w:marTop w:val="0"/>
              <w:marBottom w:val="0"/>
              <w:divBdr>
                <w:top w:val="none" w:sz="0" w:space="0" w:color="auto"/>
                <w:left w:val="none" w:sz="0" w:space="0" w:color="auto"/>
                <w:bottom w:val="none" w:sz="0" w:space="0" w:color="auto"/>
                <w:right w:val="none" w:sz="0" w:space="0" w:color="auto"/>
              </w:divBdr>
              <w:divsChild>
                <w:div w:id="1828323582">
                  <w:marLeft w:val="0"/>
                  <w:marRight w:val="0"/>
                  <w:marTop w:val="240"/>
                  <w:marBottom w:val="240"/>
                  <w:divBdr>
                    <w:top w:val="none" w:sz="0" w:space="0" w:color="auto"/>
                    <w:left w:val="none" w:sz="0" w:space="0" w:color="auto"/>
                    <w:bottom w:val="none" w:sz="0" w:space="0" w:color="auto"/>
                    <w:right w:val="none" w:sz="0" w:space="0" w:color="auto"/>
                  </w:divBdr>
                  <w:divsChild>
                    <w:div w:id="669253954">
                      <w:marLeft w:val="0"/>
                      <w:marRight w:val="0"/>
                      <w:marTop w:val="0"/>
                      <w:marBottom w:val="0"/>
                      <w:divBdr>
                        <w:top w:val="none" w:sz="0" w:space="0" w:color="auto"/>
                        <w:left w:val="none" w:sz="0" w:space="0" w:color="auto"/>
                        <w:bottom w:val="none" w:sz="0" w:space="0" w:color="auto"/>
                        <w:right w:val="none" w:sz="0" w:space="0" w:color="auto"/>
                      </w:divBdr>
                    </w:div>
                    <w:div w:id="154890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7495">
              <w:marLeft w:val="0"/>
              <w:marRight w:val="0"/>
              <w:marTop w:val="0"/>
              <w:marBottom w:val="0"/>
              <w:divBdr>
                <w:top w:val="none" w:sz="0" w:space="0" w:color="auto"/>
                <w:left w:val="none" w:sz="0" w:space="0" w:color="auto"/>
                <w:bottom w:val="none" w:sz="0" w:space="0" w:color="auto"/>
                <w:right w:val="none" w:sz="0" w:space="0" w:color="auto"/>
              </w:divBdr>
              <w:divsChild>
                <w:div w:id="79845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766531">
          <w:marLeft w:val="0"/>
          <w:marRight w:val="0"/>
          <w:marTop w:val="0"/>
          <w:marBottom w:val="0"/>
          <w:divBdr>
            <w:top w:val="none" w:sz="0" w:space="0" w:color="auto"/>
            <w:left w:val="none" w:sz="0" w:space="0" w:color="auto"/>
            <w:bottom w:val="none" w:sz="0" w:space="0" w:color="auto"/>
            <w:right w:val="none" w:sz="0" w:space="0" w:color="auto"/>
          </w:divBdr>
          <w:divsChild>
            <w:div w:id="749617006">
              <w:marLeft w:val="0"/>
              <w:marRight w:val="0"/>
              <w:marTop w:val="0"/>
              <w:marBottom w:val="0"/>
              <w:divBdr>
                <w:top w:val="none" w:sz="0" w:space="0" w:color="auto"/>
                <w:left w:val="none" w:sz="0" w:space="0" w:color="auto"/>
                <w:bottom w:val="none" w:sz="0" w:space="0" w:color="auto"/>
                <w:right w:val="none" w:sz="0" w:space="0" w:color="auto"/>
              </w:divBdr>
              <w:divsChild>
                <w:div w:id="1302659864">
                  <w:marLeft w:val="0"/>
                  <w:marRight w:val="0"/>
                  <w:marTop w:val="240"/>
                  <w:marBottom w:val="240"/>
                  <w:divBdr>
                    <w:top w:val="none" w:sz="0" w:space="0" w:color="auto"/>
                    <w:left w:val="none" w:sz="0" w:space="0" w:color="auto"/>
                    <w:bottom w:val="none" w:sz="0" w:space="0" w:color="auto"/>
                    <w:right w:val="none" w:sz="0" w:space="0" w:color="auto"/>
                  </w:divBdr>
                  <w:divsChild>
                    <w:div w:id="742340962">
                      <w:marLeft w:val="0"/>
                      <w:marRight w:val="0"/>
                      <w:marTop w:val="0"/>
                      <w:marBottom w:val="0"/>
                      <w:divBdr>
                        <w:top w:val="none" w:sz="0" w:space="0" w:color="auto"/>
                        <w:left w:val="none" w:sz="0" w:space="0" w:color="auto"/>
                        <w:bottom w:val="none" w:sz="0" w:space="0" w:color="auto"/>
                        <w:right w:val="none" w:sz="0" w:space="0" w:color="auto"/>
                      </w:divBdr>
                    </w:div>
                    <w:div w:id="4299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5216">
              <w:marLeft w:val="0"/>
              <w:marRight w:val="0"/>
              <w:marTop w:val="0"/>
              <w:marBottom w:val="0"/>
              <w:divBdr>
                <w:top w:val="none" w:sz="0" w:space="0" w:color="auto"/>
                <w:left w:val="none" w:sz="0" w:space="0" w:color="auto"/>
                <w:bottom w:val="none" w:sz="0" w:space="0" w:color="auto"/>
                <w:right w:val="none" w:sz="0" w:space="0" w:color="auto"/>
              </w:divBdr>
              <w:divsChild>
                <w:div w:id="188764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61565">
      <w:bodyDiv w:val="1"/>
      <w:marLeft w:val="0"/>
      <w:marRight w:val="0"/>
      <w:marTop w:val="0"/>
      <w:marBottom w:val="0"/>
      <w:divBdr>
        <w:top w:val="none" w:sz="0" w:space="0" w:color="auto"/>
        <w:left w:val="none" w:sz="0" w:space="0" w:color="auto"/>
        <w:bottom w:val="none" w:sz="0" w:space="0" w:color="auto"/>
        <w:right w:val="none" w:sz="0" w:space="0" w:color="auto"/>
      </w:divBdr>
    </w:div>
    <w:div w:id="174655162">
      <w:bodyDiv w:val="1"/>
      <w:marLeft w:val="0"/>
      <w:marRight w:val="0"/>
      <w:marTop w:val="0"/>
      <w:marBottom w:val="0"/>
      <w:divBdr>
        <w:top w:val="none" w:sz="0" w:space="0" w:color="auto"/>
        <w:left w:val="none" w:sz="0" w:space="0" w:color="auto"/>
        <w:bottom w:val="none" w:sz="0" w:space="0" w:color="auto"/>
        <w:right w:val="none" w:sz="0" w:space="0" w:color="auto"/>
      </w:divBdr>
    </w:div>
    <w:div w:id="455606582">
      <w:bodyDiv w:val="1"/>
      <w:marLeft w:val="0"/>
      <w:marRight w:val="0"/>
      <w:marTop w:val="0"/>
      <w:marBottom w:val="0"/>
      <w:divBdr>
        <w:top w:val="none" w:sz="0" w:space="0" w:color="auto"/>
        <w:left w:val="none" w:sz="0" w:space="0" w:color="auto"/>
        <w:bottom w:val="none" w:sz="0" w:space="0" w:color="auto"/>
        <w:right w:val="none" w:sz="0" w:space="0" w:color="auto"/>
      </w:divBdr>
    </w:div>
    <w:div w:id="514348663">
      <w:bodyDiv w:val="1"/>
      <w:marLeft w:val="0"/>
      <w:marRight w:val="0"/>
      <w:marTop w:val="0"/>
      <w:marBottom w:val="0"/>
      <w:divBdr>
        <w:top w:val="none" w:sz="0" w:space="0" w:color="auto"/>
        <w:left w:val="none" w:sz="0" w:space="0" w:color="auto"/>
        <w:bottom w:val="none" w:sz="0" w:space="0" w:color="auto"/>
        <w:right w:val="none" w:sz="0" w:space="0" w:color="auto"/>
      </w:divBdr>
      <w:divsChild>
        <w:div w:id="1126191661">
          <w:marLeft w:val="0"/>
          <w:marRight w:val="0"/>
          <w:marTop w:val="0"/>
          <w:marBottom w:val="0"/>
          <w:divBdr>
            <w:top w:val="none" w:sz="0" w:space="0" w:color="auto"/>
            <w:left w:val="none" w:sz="0" w:space="0" w:color="auto"/>
            <w:bottom w:val="none" w:sz="0" w:space="0" w:color="auto"/>
            <w:right w:val="none" w:sz="0" w:space="0" w:color="auto"/>
          </w:divBdr>
          <w:divsChild>
            <w:div w:id="1408455491">
              <w:marLeft w:val="0"/>
              <w:marRight w:val="0"/>
              <w:marTop w:val="0"/>
              <w:marBottom w:val="0"/>
              <w:divBdr>
                <w:top w:val="none" w:sz="0" w:space="0" w:color="auto"/>
                <w:left w:val="none" w:sz="0" w:space="0" w:color="auto"/>
                <w:bottom w:val="none" w:sz="0" w:space="0" w:color="auto"/>
                <w:right w:val="none" w:sz="0" w:space="0" w:color="auto"/>
              </w:divBdr>
              <w:divsChild>
                <w:div w:id="1391803115">
                  <w:marLeft w:val="0"/>
                  <w:marRight w:val="0"/>
                  <w:marTop w:val="0"/>
                  <w:marBottom w:val="0"/>
                  <w:divBdr>
                    <w:top w:val="none" w:sz="0" w:space="0" w:color="auto"/>
                    <w:left w:val="none" w:sz="0" w:space="0" w:color="auto"/>
                    <w:bottom w:val="none" w:sz="0" w:space="0" w:color="auto"/>
                    <w:right w:val="none" w:sz="0" w:space="0" w:color="auto"/>
                  </w:divBdr>
                  <w:divsChild>
                    <w:div w:id="1802185921">
                      <w:marLeft w:val="0"/>
                      <w:marRight w:val="0"/>
                      <w:marTop w:val="0"/>
                      <w:marBottom w:val="0"/>
                      <w:divBdr>
                        <w:top w:val="none" w:sz="0" w:space="0" w:color="auto"/>
                        <w:left w:val="none" w:sz="0" w:space="0" w:color="auto"/>
                        <w:bottom w:val="none" w:sz="0" w:space="0" w:color="auto"/>
                        <w:right w:val="none" w:sz="0" w:space="0" w:color="auto"/>
                      </w:divBdr>
                      <w:divsChild>
                        <w:div w:id="80571019">
                          <w:marLeft w:val="0"/>
                          <w:marRight w:val="0"/>
                          <w:marTop w:val="0"/>
                          <w:marBottom w:val="0"/>
                          <w:divBdr>
                            <w:top w:val="none" w:sz="0" w:space="0" w:color="auto"/>
                            <w:left w:val="none" w:sz="0" w:space="0" w:color="auto"/>
                            <w:bottom w:val="none" w:sz="0" w:space="0" w:color="auto"/>
                            <w:right w:val="none" w:sz="0" w:space="0" w:color="auto"/>
                          </w:divBdr>
                        </w:div>
                      </w:divsChild>
                    </w:div>
                    <w:div w:id="55587535">
                      <w:marLeft w:val="0"/>
                      <w:marRight w:val="0"/>
                      <w:marTop w:val="0"/>
                      <w:marBottom w:val="0"/>
                      <w:divBdr>
                        <w:top w:val="none" w:sz="0" w:space="0" w:color="auto"/>
                        <w:left w:val="none" w:sz="0" w:space="0" w:color="auto"/>
                        <w:bottom w:val="none" w:sz="0" w:space="0" w:color="auto"/>
                        <w:right w:val="none" w:sz="0" w:space="0" w:color="auto"/>
                      </w:divBdr>
                      <w:divsChild>
                        <w:div w:id="17696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842790">
      <w:bodyDiv w:val="1"/>
      <w:marLeft w:val="0"/>
      <w:marRight w:val="0"/>
      <w:marTop w:val="0"/>
      <w:marBottom w:val="0"/>
      <w:divBdr>
        <w:top w:val="none" w:sz="0" w:space="0" w:color="auto"/>
        <w:left w:val="none" w:sz="0" w:space="0" w:color="auto"/>
        <w:bottom w:val="none" w:sz="0" w:space="0" w:color="auto"/>
        <w:right w:val="none" w:sz="0" w:space="0" w:color="auto"/>
      </w:divBdr>
    </w:div>
    <w:div w:id="549414217">
      <w:bodyDiv w:val="1"/>
      <w:marLeft w:val="0"/>
      <w:marRight w:val="0"/>
      <w:marTop w:val="0"/>
      <w:marBottom w:val="0"/>
      <w:divBdr>
        <w:top w:val="none" w:sz="0" w:space="0" w:color="auto"/>
        <w:left w:val="none" w:sz="0" w:space="0" w:color="auto"/>
        <w:bottom w:val="none" w:sz="0" w:space="0" w:color="auto"/>
        <w:right w:val="none" w:sz="0" w:space="0" w:color="auto"/>
      </w:divBdr>
    </w:div>
    <w:div w:id="865215096">
      <w:bodyDiv w:val="1"/>
      <w:marLeft w:val="0"/>
      <w:marRight w:val="0"/>
      <w:marTop w:val="0"/>
      <w:marBottom w:val="0"/>
      <w:divBdr>
        <w:top w:val="none" w:sz="0" w:space="0" w:color="auto"/>
        <w:left w:val="none" w:sz="0" w:space="0" w:color="auto"/>
        <w:bottom w:val="none" w:sz="0" w:space="0" w:color="auto"/>
        <w:right w:val="none" w:sz="0" w:space="0" w:color="auto"/>
      </w:divBdr>
    </w:div>
    <w:div w:id="945312656">
      <w:bodyDiv w:val="1"/>
      <w:marLeft w:val="0"/>
      <w:marRight w:val="0"/>
      <w:marTop w:val="0"/>
      <w:marBottom w:val="0"/>
      <w:divBdr>
        <w:top w:val="none" w:sz="0" w:space="0" w:color="auto"/>
        <w:left w:val="none" w:sz="0" w:space="0" w:color="auto"/>
        <w:bottom w:val="none" w:sz="0" w:space="0" w:color="auto"/>
        <w:right w:val="none" w:sz="0" w:space="0" w:color="auto"/>
      </w:divBdr>
    </w:div>
    <w:div w:id="1926498515">
      <w:bodyDiv w:val="1"/>
      <w:marLeft w:val="0"/>
      <w:marRight w:val="0"/>
      <w:marTop w:val="0"/>
      <w:marBottom w:val="0"/>
      <w:divBdr>
        <w:top w:val="none" w:sz="0" w:space="0" w:color="auto"/>
        <w:left w:val="none" w:sz="0" w:space="0" w:color="auto"/>
        <w:bottom w:val="none" w:sz="0" w:space="0" w:color="auto"/>
        <w:right w:val="none" w:sz="0" w:space="0" w:color="auto"/>
      </w:divBdr>
      <w:divsChild>
        <w:div w:id="517811033">
          <w:marLeft w:val="0"/>
          <w:marRight w:val="0"/>
          <w:marTop w:val="240"/>
          <w:marBottom w:val="240"/>
          <w:divBdr>
            <w:top w:val="none" w:sz="0" w:space="0" w:color="auto"/>
            <w:left w:val="none" w:sz="0" w:space="0" w:color="auto"/>
            <w:bottom w:val="none" w:sz="0" w:space="0" w:color="auto"/>
            <w:right w:val="none" w:sz="0" w:space="0" w:color="auto"/>
          </w:divBdr>
          <w:divsChild>
            <w:div w:id="1927809334">
              <w:marLeft w:val="0"/>
              <w:marRight w:val="0"/>
              <w:marTop w:val="0"/>
              <w:marBottom w:val="0"/>
              <w:divBdr>
                <w:top w:val="none" w:sz="0" w:space="0" w:color="auto"/>
                <w:left w:val="none" w:sz="0" w:space="0" w:color="auto"/>
                <w:bottom w:val="none" w:sz="0" w:space="0" w:color="auto"/>
                <w:right w:val="none" w:sz="0" w:space="0" w:color="auto"/>
              </w:divBdr>
            </w:div>
            <w:div w:id="1980114584">
              <w:marLeft w:val="0"/>
              <w:marRight w:val="0"/>
              <w:marTop w:val="0"/>
              <w:marBottom w:val="0"/>
              <w:divBdr>
                <w:top w:val="none" w:sz="0" w:space="0" w:color="auto"/>
                <w:left w:val="none" w:sz="0" w:space="0" w:color="auto"/>
                <w:bottom w:val="none" w:sz="0" w:space="0" w:color="auto"/>
                <w:right w:val="none" w:sz="0" w:space="0" w:color="auto"/>
              </w:divBdr>
            </w:div>
          </w:divsChild>
        </w:div>
        <w:div w:id="28991568">
          <w:marLeft w:val="0"/>
          <w:marRight w:val="0"/>
          <w:marTop w:val="240"/>
          <w:marBottom w:val="240"/>
          <w:divBdr>
            <w:top w:val="none" w:sz="0" w:space="0" w:color="auto"/>
            <w:left w:val="none" w:sz="0" w:space="0" w:color="auto"/>
            <w:bottom w:val="none" w:sz="0" w:space="0" w:color="auto"/>
            <w:right w:val="none" w:sz="0" w:space="0" w:color="auto"/>
          </w:divBdr>
          <w:divsChild>
            <w:div w:id="344093166">
              <w:marLeft w:val="0"/>
              <w:marRight w:val="0"/>
              <w:marTop w:val="0"/>
              <w:marBottom w:val="0"/>
              <w:divBdr>
                <w:top w:val="none" w:sz="0" w:space="0" w:color="auto"/>
                <w:left w:val="none" w:sz="0" w:space="0" w:color="auto"/>
                <w:bottom w:val="none" w:sz="0" w:space="0" w:color="auto"/>
                <w:right w:val="none" w:sz="0" w:space="0" w:color="auto"/>
              </w:divBdr>
            </w:div>
            <w:div w:id="180106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60263">
      <w:bodyDiv w:val="1"/>
      <w:marLeft w:val="0"/>
      <w:marRight w:val="0"/>
      <w:marTop w:val="0"/>
      <w:marBottom w:val="0"/>
      <w:divBdr>
        <w:top w:val="none" w:sz="0" w:space="0" w:color="auto"/>
        <w:left w:val="none" w:sz="0" w:space="0" w:color="auto"/>
        <w:bottom w:val="none" w:sz="0" w:space="0" w:color="auto"/>
        <w:right w:val="none" w:sz="0" w:space="0" w:color="auto"/>
      </w:divBdr>
      <w:divsChild>
        <w:div w:id="1769276699">
          <w:marLeft w:val="0"/>
          <w:marRight w:val="0"/>
          <w:marTop w:val="0"/>
          <w:marBottom w:val="0"/>
          <w:divBdr>
            <w:top w:val="none" w:sz="0" w:space="0" w:color="auto"/>
            <w:left w:val="none" w:sz="0" w:space="0" w:color="auto"/>
            <w:bottom w:val="none" w:sz="0" w:space="0" w:color="auto"/>
            <w:right w:val="none" w:sz="0" w:space="0" w:color="auto"/>
          </w:divBdr>
          <w:divsChild>
            <w:div w:id="411508968">
              <w:marLeft w:val="0"/>
              <w:marRight w:val="0"/>
              <w:marTop w:val="0"/>
              <w:marBottom w:val="0"/>
              <w:divBdr>
                <w:top w:val="none" w:sz="0" w:space="0" w:color="auto"/>
                <w:left w:val="none" w:sz="0" w:space="0" w:color="auto"/>
                <w:bottom w:val="none" w:sz="0" w:space="0" w:color="auto"/>
                <w:right w:val="none" w:sz="0" w:space="0" w:color="auto"/>
              </w:divBdr>
              <w:divsChild>
                <w:div w:id="1755013287">
                  <w:marLeft w:val="0"/>
                  <w:marRight w:val="0"/>
                  <w:marTop w:val="0"/>
                  <w:marBottom w:val="0"/>
                  <w:divBdr>
                    <w:top w:val="none" w:sz="0" w:space="0" w:color="auto"/>
                    <w:left w:val="none" w:sz="0" w:space="0" w:color="auto"/>
                    <w:bottom w:val="none" w:sz="0" w:space="0" w:color="auto"/>
                    <w:right w:val="none" w:sz="0" w:space="0" w:color="auto"/>
                  </w:divBdr>
                  <w:divsChild>
                    <w:div w:id="1649624007">
                      <w:marLeft w:val="0"/>
                      <w:marRight w:val="0"/>
                      <w:marTop w:val="0"/>
                      <w:marBottom w:val="0"/>
                      <w:divBdr>
                        <w:top w:val="none" w:sz="0" w:space="0" w:color="auto"/>
                        <w:left w:val="none" w:sz="0" w:space="0" w:color="auto"/>
                        <w:bottom w:val="none" w:sz="0" w:space="0" w:color="auto"/>
                        <w:right w:val="none" w:sz="0" w:space="0" w:color="auto"/>
                      </w:divBdr>
                      <w:divsChild>
                        <w:div w:id="991714420">
                          <w:marLeft w:val="0"/>
                          <w:marRight w:val="0"/>
                          <w:marTop w:val="0"/>
                          <w:marBottom w:val="0"/>
                          <w:divBdr>
                            <w:top w:val="none" w:sz="0" w:space="0" w:color="auto"/>
                            <w:left w:val="none" w:sz="0" w:space="0" w:color="auto"/>
                            <w:bottom w:val="none" w:sz="0" w:space="0" w:color="auto"/>
                            <w:right w:val="none" w:sz="0" w:space="0" w:color="auto"/>
                          </w:divBdr>
                        </w:div>
                      </w:divsChild>
                    </w:div>
                    <w:div w:id="1809929608">
                      <w:marLeft w:val="0"/>
                      <w:marRight w:val="0"/>
                      <w:marTop w:val="0"/>
                      <w:marBottom w:val="0"/>
                      <w:divBdr>
                        <w:top w:val="none" w:sz="0" w:space="0" w:color="auto"/>
                        <w:left w:val="none" w:sz="0" w:space="0" w:color="auto"/>
                        <w:bottom w:val="none" w:sz="0" w:space="0" w:color="auto"/>
                        <w:right w:val="none" w:sz="0" w:space="0" w:color="auto"/>
                      </w:divBdr>
                      <w:divsChild>
                        <w:div w:id="141173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931786">
      <w:bodyDiv w:val="1"/>
      <w:marLeft w:val="0"/>
      <w:marRight w:val="0"/>
      <w:marTop w:val="0"/>
      <w:marBottom w:val="0"/>
      <w:divBdr>
        <w:top w:val="none" w:sz="0" w:space="0" w:color="auto"/>
        <w:left w:val="none" w:sz="0" w:space="0" w:color="auto"/>
        <w:bottom w:val="none" w:sz="0" w:space="0" w:color="auto"/>
        <w:right w:val="none" w:sz="0" w:space="0" w:color="auto"/>
      </w:divBdr>
    </w:div>
    <w:div w:id="2039693260">
      <w:bodyDiv w:val="1"/>
      <w:marLeft w:val="0"/>
      <w:marRight w:val="0"/>
      <w:marTop w:val="0"/>
      <w:marBottom w:val="0"/>
      <w:divBdr>
        <w:top w:val="none" w:sz="0" w:space="0" w:color="auto"/>
        <w:left w:val="none" w:sz="0" w:space="0" w:color="auto"/>
        <w:bottom w:val="none" w:sz="0" w:space="0" w:color="auto"/>
        <w:right w:val="none" w:sz="0" w:space="0" w:color="auto"/>
      </w:divBdr>
    </w:div>
    <w:div w:id="2066756476">
      <w:bodyDiv w:val="1"/>
      <w:marLeft w:val="0"/>
      <w:marRight w:val="0"/>
      <w:marTop w:val="0"/>
      <w:marBottom w:val="0"/>
      <w:divBdr>
        <w:top w:val="none" w:sz="0" w:space="0" w:color="auto"/>
        <w:left w:val="none" w:sz="0" w:space="0" w:color="auto"/>
        <w:bottom w:val="none" w:sz="0" w:space="0" w:color="auto"/>
        <w:right w:val="none" w:sz="0" w:space="0" w:color="auto"/>
      </w:divBdr>
    </w:div>
    <w:div w:id="2120097462">
      <w:bodyDiv w:val="1"/>
      <w:marLeft w:val="0"/>
      <w:marRight w:val="0"/>
      <w:marTop w:val="0"/>
      <w:marBottom w:val="0"/>
      <w:divBdr>
        <w:top w:val="none" w:sz="0" w:space="0" w:color="auto"/>
        <w:left w:val="none" w:sz="0" w:space="0" w:color="auto"/>
        <w:bottom w:val="none" w:sz="0" w:space="0" w:color="auto"/>
        <w:right w:val="none" w:sz="0" w:space="0" w:color="auto"/>
      </w:divBdr>
      <w:divsChild>
        <w:div w:id="1714882410">
          <w:marLeft w:val="0"/>
          <w:marRight w:val="0"/>
          <w:marTop w:val="0"/>
          <w:marBottom w:val="0"/>
          <w:divBdr>
            <w:top w:val="none" w:sz="0" w:space="0" w:color="auto"/>
            <w:left w:val="none" w:sz="0" w:space="0" w:color="auto"/>
            <w:bottom w:val="none" w:sz="0" w:space="0" w:color="auto"/>
            <w:right w:val="none" w:sz="0" w:space="0" w:color="auto"/>
          </w:divBdr>
          <w:divsChild>
            <w:div w:id="755830750">
              <w:marLeft w:val="0"/>
              <w:marRight w:val="0"/>
              <w:marTop w:val="0"/>
              <w:marBottom w:val="0"/>
              <w:divBdr>
                <w:top w:val="none" w:sz="0" w:space="0" w:color="auto"/>
                <w:left w:val="none" w:sz="0" w:space="0" w:color="auto"/>
                <w:bottom w:val="none" w:sz="0" w:space="0" w:color="auto"/>
                <w:right w:val="none" w:sz="0" w:space="0" w:color="auto"/>
              </w:divBdr>
              <w:divsChild>
                <w:div w:id="1797069013">
                  <w:marLeft w:val="0"/>
                  <w:marRight w:val="0"/>
                  <w:marTop w:val="0"/>
                  <w:marBottom w:val="0"/>
                  <w:divBdr>
                    <w:top w:val="none" w:sz="0" w:space="0" w:color="auto"/>
                    <w:left w:val="none" w:sz="0" w:space="0" w:color="auto"/>
                    <w:bottom w:val="none" w:sz="0" w:space="0" w:color="auto"/>
                    <w:right w:val="none" w:sz="0" w:space="0" w:color="auto"/>
                  </w:divBdr>
                </w:div>
              </w:divsChild>
            </w:div>
            <w:div w:id="1127120871">
              <w:marLeft w:val="0"/>
              <w:marRight w:val="0"/>
              <w:marTop w:val="0"/>
              <w:marBottom w:val="0"/>
              <w:divBdr>
                <w:top w:val="none" w:sz="0" w:space="0" w:color="auto"/>
                <w:left w:val="none" w:sz="0" w:space="0" w:color="auto"/>
                <w:bottom w:val="none" w:sz="0" w:space="0" w:color="auto"/>
                <w:right w:val="none" w:sz="0" w:space="0" w:color="auto"/>
              </w:divBdr>
              <w:divsChild>
                <w:div w:id="10445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48315">
          <w:marLeft w:val="0"/>
          <w:marRight w:val="0"/>
          <w:marTop w:val="0"/>
          <w:marBottom w:val="0"/>
          <w:divBdr>
            <w:top w:val="none" w:sz="0" w:space="0" w:color="auto"/>
            <w:left w:val="none" w:sz="0" w:space="0" w:color="auto"/>
            <w:bottom w:val="none" w:sz="0" w:space="0" w:color="auto"/>
            <w:right w:val="none" w:sz="0" w:space="0" w:color="auto"/>
          </w:divBdr>
          <w:divsChild>
            <w:div w:id="747506520">
              <w:marLeft w:val="0"/>
              <w:marRight w:val="0"/>
              <w:marTop w:val="0"/>
              <w:marBottom w:val="0"/>
              <w:divBdr>
                <w:top w:val="none" w:sz="0" w:space="0" w:color="auto"/>
                <w:left w:val="none" w:sz="0" w:space="0" w:color="auto"/>
                <w:bottom w:val="none" w:sz="0" w:space="0" w:color="auto"/>
                <w:right w:val="none" w:sz="0" w:space="0" w:color="auto"/>
              </w:divBdr>
              <w:divsChild>
                <w:div w:id="368409002">
                  <w:marLeft w:val="0"/>
                  <w:marRight w:val="0"/>
                  <w:marTop w:val="0"/>
                  <w:marBottom w:val="0"/>
                  <w:divBdr>
                    <w:top w:val="none" w:sz="0" w:space="0" w:color="auto"/>
                    <w:left w:val="none" w:sz="0" w:space="0" w:color="auto"/>
                    <w:bottom w:val="none" w:sz="0" w:space="0" w:color="auto"/>
                    <w:right w:val="none" w:sz="0" w:space="0" w:color="auto"/>
                  </w:divBdr>
                </w:div>
              </w:divsChild>
            </w:div>
            <w:div w:id="585000179">
              <w:marLeft w:val="0"/>
              <w:marRight w:val="0"/>
              <w:marTop w:val="0"/>
              <w:marBottom w:val="0"/>
              <w:divBdr>
                <w:top w:val="none" w:sz="0" w:space="0" w:color="auto"/>
                <w:left w:val="none" w:sz="0" w:space="0" w:color="auto"/>
                <w:bottom w:val="none" w:sz="0" w:space="0" w:color="auto"/>
                <w:right w:val="none" w:sz="0" w:space="0" w:color="auto"/>
              </w:divBdr>
              <w:divsChild>
                <w:div w:id="124101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40248">
          <w:marLeft w:val="0"/>
          <w:marRight w:val="0"/>
          <w:marTop w:val="0"/>
          <w:marBottom w:val="0"/>
          <w:divBdr>
            <w:top w:val="none" w:sz="0" w:space="0" w:color="auto"/>
            <w:left w:val="none" w:sz="0" w:space="0" w:color="auto"/>
            <w:bottom w:val="none" w:sz="0" w:space="0" w:color="auto"/>
            <w:right w:val="none" w:sz="0" w:space="0" w:color="auto"/>
          </w:divBdr>
          <w:divsChild>
            <w:div w:id="725185370">
              <w:marLeft w:val="0"/>
              <w:marRight w:val="0"/>
              <w:marTop w:val="0"/>
              <w:marBottom w:val="0"/>
              <w:divBdr>
                <w:top w:val="none" w:sz="0" w:space="0" w:color="auto"/>
                <w:left w:val="none" w:sz="0" w:space="0" w:color="auto"/>
                <w:bottom w:val="none" w:sz="0" w:space="0" w:color="auto"/>
                <w:right w:val="none" w:sz="0" w:space="0" w:color="auto"/>
              </w:divBdr>
              <w:divsChild>
                <w:div w:id="1498034768">
                  <w:marLeft w:val="0"/>
                  <w:marRight w:val="0"/>
                  <w:marTop w:val="240"/>
                  <w:marBottom w:val="240"/>
                  <w:divBdr>
                    <w:top w:val="none" w:sz="0" w:space="0" w:color="auto"/>
                    <w:left w:val="none" w:sz="0" w:space="0" w:color="auto"/>
                    <w:bottom w:val="none" w:sz="0" w:space="0" w:color="auto"/>
                    <w:right w:val="none" w:sz="0" w:space="0" w:color="auto"/>
                  </w:divBdr>
                  <w:divsChild>
                    <w:div w:id="2011328471">
                      <w:marLeft w:val="0"/>
                      <w:marRight w:val="0"/>
                      <w:marTop w:val="0"/>
                      <w:marBottom w:val="0"/>
                      <w:divBdr>
                        <w:top w:val="none" w:sz="0" w:space="0" w:color="auto"/>
                        <w:left w:val="none" w:sz="0" w:space="0" w:color="auto"/>
                        <w:bottom w:val="none" w:sz="0" w:space="0" w:color="auto"/>
                        <w:right w:val="none" w:sz="0" w:space="0" w:color="auto"/>
                      </w:divBdr>
                    </w:div>
                    <w:div w:id="100073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54760">
              <w:marLeft w:val="0"/>
              <w:marRight w:val="0"/>
              <w:marTop w:val="0"/>
              <w:marBottom w:val="0"/>
              <w:divBdr>
                <w:top w:val="none" w:sz="0" w:space="0" w:color="auto"/>
                <w:left w:val="none" w:sz="0" w:space="0" w:color="auto"/>
                <w:bottom w:val="none" w:sz="0" w:space="0" w:color="auto"/>
                <w:right w:val="none" w:sz="0" w:space="0" w:color="auto"/>
              </w:divBdr>
              <w:divsChild>
                <w:div w:id="173376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10634">
          <w:marLeft w:val="0"/>
          <w:marRight w:val="0"/>
          <w:marTop w:val="0"/>
          <w:marBottom w:val="0"/>
          <w:divBdr>
            <w:top w:val="none" w:sz="0" w:space="0" w:color="auto"/>
            <w:left w:val="none" w:sz="0" w:space="0" w:color="auto"/>
            <w:bottom w:val="none" w:sz="0" w:space="0" w:color="auto"/>
            <w:right w:val="none" w:sz="0" w:space="0" w:color="auto"/>
          </w:divBdr>
          <w:divsChild>
            <w:div w:id="499274539">
              <w:marLeft w:val="0"/>
              <w:marRight w:val="0"/>
              <w:marTop w:val="0"/>
              <w:marBottom w:val="0"/>
              <w:divBdr>
                <w:top w:val="none" w:sz="0" w:space="0" w:color="auto"/>
                <w:left w:val="none" w:sz="0" w:space="0" w:color="auto"/>
                <w:bottom w:val="none" w:sz="0" w:space="0" w:color="auto"/>
                <w:right w:val="none" w:sz="0" w:space="0" w:color="auto"/>
              </w:divBdr>
              <w:divsChild>
                <w:div w:id="949705160">
                  <w:marLeft w:val="0"/>
                  <w:marRight w:val="0"/>
                  <w:marTop w:val="0"/>
                  <w:marBottom w:val="0"/>
                  <w:divBdr>
                    <w:top w:val="none" w:sz="0" w:space="0" w:color="auto"/>
                    <w:left w:val="none" w:sz="0" w:space="0" w:color="auto"/>
                    <w:bottom w:val="none" w:sz="0" w:space="0" w:color="auto"/>
                    <w:right w:val="none" w:sz="0" w:space="0" w:color="auto"/>
                  </w:divBdr>
                  <w:divsChild>
                    <w:div w:id="2081557599">
                      <w:marLeft w:val="0"/>
                      <w:marRight w:val="0"/>
                      <w:marTop w:val="0"/>
                      <w:marBottom w:val="0"/>
                      <w:divBdr>
                        <w:top w:val="none" w:sz="0" w:space="0" w:color="auto"/>
                        <w:left w:val="none" w:sz="0" w:space="0" w:color="auto"/>
                        <w:bottom w:val="none" w:sz="0" w:space="0" w:color="auto"/>
                        <w:right w:val="none" w:sz="0" w:space="0" w:color="auto"/>
                      </w:divBdr>
                    </w:div>
                    <w:div w:id="405035763">
                      <w:marLeft w:val="0"/>
                      <w:marRight w:val="0"/>
                      <w:marTop w:val="0"/>
                      <w:marBottom w:val="0"/>
                      <w:divBdr>
                        <w:top w:val="none" w:sz="0" w:space="0" w:color="auto"/>
                        <w:left w:val="none" w:sz="0" w:space="0" w:color="auto"/>
                        <w:bottom w:val="none" w:sz="0" w:space="0" w:color="auto"/>
                        <w:right w:val="none" w:sz="0" w:space="0" w:color="auto"/>
                      </w:divBdr>
                    </w:div>
                  </w:divsChild>
                </w:div>
                <w:div w:id="2047757104">
                  <w:marLeft w:val="0"/>
                  <w:marRight w:val="0"/>
                  <w:marTop w:val="240"/>
                  <w:marBottom w:val="240"/>
                  <w:divBdr>
                    <w:top w:val="none" w:sz="0" w:space="0" w:color="auto"/>
                    <w:left w:val="none" w:sz="0" w:space="0" w:color="auto"/>
                    <w:bottom w:val="none" w:sz="0" w:space="0" w:color="auto"/>
                    <w:right w:val="none" w:sz="0" w:space="0" w:color="auto"/>
                  </w:divBdr>
                  <w:divsChild>
                    <w:div w:id="2055081688">
                      <w:marLeft w:val="0"/>
                      <w:marRight w:val="0"/>
                      <w:marTop w:val="0"/>
                      <w:marBottom w:val="0"/>
                      <w:divBdr>
                        <w:top w:val="none" w:sz="0" w:space="0" w:color="auto"/>
                        <w:left w:val="none" w:sz="0" w:space="0" w:color="auto"/>
                        <w:bottom w:val="none" w:sz="0" w:space="0" w:color="auto"/>
                        <w:right w:val="none" w:sz="0" w:space="0" w:color="auto"/>
                      </w:divBdr>
                    </w:div>
                    <w:div w:id="611597086">
                      <w:marLeft w:val="0"/>
                      <w:marRight w:val="0"/>
                      <w:marTop w:val="0"/>
                      <w:marBottom w:val="0"/>
                      <w:divBdr>
                        <w:top w:val="none" w:sz="0" w:space="0" w:color="auto"/>
                        <w:left w:val="none" w:sz="0" w:space="0" w:color="auto"/>
                        <w:bottom w:val="none" w:sz="0" w:space="0" w:color="auto"/>
                        <w:right w:val="none" w:sz="0" w:space="0" w:color="auto"/>
                      </w:divBdr>
                      <w:divsChild>
                        <w:div w:id="194183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136796">
              <w:marLeft w:val="0"/>
              <w:marRight w:val="0"/>
              <w:marTop w:val="0"/>
              <w:marBottom w:val="0"/>
              <w:divBdr>
                <w:top w:val="none" w:sz="0" w:space="0" w:color="auto"/>
                <w:left w:val="none" w:sz="0" w:space="0" w:color="auto"/>
                <w:bottom w:val="none" w:sz="0" w:space="0" w:color="auto"/>
                <w:right w:val="none" w:sz="0" w:space="0" w:color="auto"/>
              </w:divBdr>
              <w:divsChild>
                <w:div w:id="10883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63660">
          <w:marLeft w:val="0"/>
          <w:marRight w:val="0"/>
          <w:marTop w:val="0"/>
          <w:marBottom w:val="0"/>
          <w:divBdr>
            <w:top w:val="none" w:sz="0" w:space="0" w:color="auto"/>
            <w:left w:val="none" w:sz="0" w:space="0" w:color="auto"/>
            <w:bottom w:val="none" w:sz="0" w:space="0" w:color="auto"/>
            <w:right w:val="none" w:sz="0" w:space="0" w:color="auto"/>
          </w:divBdr>
          <w:divsChild>
            <w:div w:id="983051081">
              <w:marLeft w:val="0"/>
              <w:marRight w:val="0"/>
              <w:marTop w:val="0"/>
              <w:marBottom w:val="0"/>
              <w:divBdr>
                <w:top w:val="none" w:sz="0" w:space="0" w:color="auto"/>
                <w:left w:val="none" w:sz="0" w:space="0" w:color="auto"/>
                <w:bottom w:val="none" w:sz="0" w:space="0" w:color="auto"/>
                <w:right w:val="none" w:sz="0" w:space="0" w:color="auto"/>
              </w:divBdr>
              <w:divsChild>
                <w:div w:id="1878463998">
                  <w:marLeft w:val="0"/>
                  <w:marRight w:val="0"/>
                  <w:marTop w:val="0"/>
                  <w:marBottom w:val="0"/>
                  <w:divBdr>
                    <w:top w:val="none" w:sz="0" w:space="0" w:color="auto"/>
                    <w:left w:val="none" w:sz="0" w:space="0" w:color="auto"/>
                    <w:bottom w:val="none" w:sz="0" w:space="0" w:color="auto"/>
                    <w:right w:val="none" w:sz="0" w:space="0" w:color="auto"/>
                  </w:divBdr>
                </w:div>
              </w:divsChild>
            </w:div>
            <w:div w:id="1257519404">
              <w:marLeft w:val="0"/>
              <w:marRight w:val="0"/>
              <w:marTop w:val="0"/>
              <w:marBottom w:val="0"/>
              <w:divBdr>
                <w:top w:val="none" w:sz="0" w:space="0" w:color="auto"/>
                <w:left w:val="none" w:sz="0" w:space="0" w:color="auto"/>
                <w:bottom w:val="none" w:sz="0" w:space="0" w:color="auto"/>
                <w:right w:val="none" w:sz="0" w:space="0" w:color="auto"/>
              </w:divBdr>
              <w:divsChild>
                <w:div w:id="66940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580267">
          <w:marLeft w:val="0"/>
          <w:marRight w:val="0"/>
          <w:marTop w:val="0"/>
          <w:marBottom w:val="0"/>
          <w:divBdr>
            <w:top w:val="none" w:sz="0" w:space="0" w:color="auto"/>
            <w:left w:val="none" w:sz="0" w:space="0" w:color="auto"/>
            <w:bottom w:val="none" w:sz="0" w:space="0" w:color="auto"/>
            <w:right w:val="none" w:sz="0" w:space="0" w:color="auto"/>
          </w:divBdr>
          <w:divsChild>
            <w:div w:id="916011920">
              <w:marLeft w:val="0"/>
              <w:marRight w:val="0"/>
              <w:marTop w:val="0"/>
              <w:marBottom w:val="0"/>
              <w:divBdr>
                <w:top w:val="none" w:sz="0" w:space="0" w:color="auto"/>
                <w:left w:val="none" w:sz="0" w:space="0" w:color="auto"/>
                <w:bottom w:val="none" w:sz="0" w:space="0" w:color="auto"/>
                <w:right w:val="none" w:sz="0" w:space="0" w:color="auto"/>
              </w:divBdr>
            </w:div>
            <w:div w:id="1341587722">
              <w:marLeft w:val="0"/>
              <w:marRight w:val="0"/>
              <w:marTop w:val="0"/>
              <w:marBottom w:val="0"/>
              <w:divBdr>
                <w:top w:val="none" w:sz="0" w:space="0" w:color="auto"/>
                <w:left w:val="none" w:sz="0" w:space="0" w:color="auto"/>
                <w:bottom w:val="none" w:sz="0" w:space="0" w:color="auto"/>
                <w:right w:val="none" w:sz="0" w:space="0" w:color="auto"/>
              </w:divBdr>
              <w:divsChild>
                <w:div w:id="42010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82999">
          <w:marLeft w:val="0"/>
          <w:marRight w:val="0"/>
          <w:marTop w:val="0"/>
          <w:marBottom w:val="0"/>
          <w:divBdr>
            <w:top w:val="none" w:sz="0" w:space="0" w:color="auto"/>
            <w:left w:val="none" w:sz="0" w:space="0" w:color="auto"/>
            <w:bottom w:val="none" w:sz="0" w:space="0" w:color="auto"/>
            <w:right w:val="none" w:sz="0" w:space="0" w:color="auto"/>
          </w:divBdr>
          <w:divsChild>
            <w:div w:id="541986053">
              <w:marLeft w:val="0"/>
              <w:marRight w:val="0"/>
              <w:marTop w:val="0"/>
              <w:marBottom w:val="0"/>
              <w:divBdr>
                <w:top w:val="none" w:sz="0" w:space="0" w:color="auto"/>
                <w:left w:val="none" w:sz="0" w:space="0" w:color="auto"/>
                <w:bottom w:val="none" w:sz="0" w:space="0" w:color="auto"/>
                <w:right w:val="none" w:sz="0" w:space="0" w:color="auto"/>
              </w:divBdr>
            </w:div>
            <w:div w:id="348065076">
              <w:marLeft w:val="0"/>
              <w:marRight w:val="0"/>
              <w:marTop w:val="0"/>
              <w:marBottom w:val="0"/>
              <w:divBdr>
                <w:top w:val="none" w:sz="0" w:space="0" w:color="auto"/>
                <w:left w:val="none" w:sz="0" w:space="0" w:color="auto"/>
                <w:bottom w:val="none" w:sz="0" w:space="0" w:color="auto"/>
                <w:right w:val="none" w:sz="0" w:space="0" w:color="auto"/>
              </w:divBdr>
              <w:divsChild>
                <w:div w:id="205812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3739">
          <w:marLeft w:val="0"/>
          <w:marRight w:val="0"/>
          <w:marTop w:val="0"/>
          <w:marBottom w:val="0"/>
          <w:divBdr>
            <w:top w:val="none" w:sz="0" w:space="0" w:color="auto"/>
            <w:left w:val="none" w:sz="0" w:space="0" w:color="auto"/>
            <w:bottom w:val="none" w:sz="0" w:space="0" w:color="auto"/>
            <w:right w:val="none" w:sz="0" w:space="0" w:color="auto"/>
          </w:divBdr>
          <w:divsChild>
            <w:div w:id="989210088">
              <w:marLeft w:val="0"/>
              <w:marRight w:val="0"/>
              <w:marTop w:val="0"/>
              <w:marBottom w:val="0"/>
              <w:divBdr>
                <w:top w:val="none" w:sz="0" w:space="0" w:color="auto"/>
                <w:left w:val="none" w:sz="0" w:space="0" w:color="auto"/>
                <w:bottom w:val="none" w:sz="0" w:space="0" w:color="auto"/>
                <w:right w:val="none" w:sz="0" w:space="0" w:color="auto"/>
              </w:divBdr>
              <w:divsChild>
                <w:div w:id="1215000369">
                  <w:marLeft w:val="0"/>
                  <w:marRight w:val="0"/>
                  <w:marTop w:val="240"/>
                  <w:marBottom w:val="240"/>
                  <w:divBdr>
                    <w:top w:val="none" w:sz="0" w:space="0" w:color="auto"/>
                    <w:left w:val="none" w:sz="0" w:space="0" w:color="auto"/>
                    <w:bottom w:val="none" w:sz="0" w:space="0" w:color="auto"/>
                    <w:right w:val="none" w:sz="0" w:space="0" w:color="auto"/>
                  </w:divBdr>
                  <w:divsChild>
                    <w:div w:id="981427867">
                      <w:marLeft w:val="0"/>
                      <w:marRight w:val="0"/>
                      <w:marTop w:val="0"/>
                      <w:marBottom w:val="0"/>
                      <w:divBdr>
                        <w:top w:val="none" w:sz="0" w:space="0" w:color="auto"/>
                        <w:left w:val="none" w:sz="0" w:space="0" w:color="auto"/>
                        <w:bottom w:val="none" w:sz="0" w:space="0" w:color="auto"/>
                        <w:right w:val="none" w:sz="0" w:space="0" w:color="auto"/>
                      </w:divBdr>
                    </w:div>
                    <w:div w:id="1770079646">
                      <w:marLeft w:val="0"/>
                      <w:marRight w:val="0"/>
                      <w:marTop w:val="0"/>
                      <w:marBottom w:val="0"/>
                      <w:divBdr>
                        <w:top w:val="none" w:sz="0" w:space="0" w:color="auto"/>
                        <w:left w:val="none" w:sz="0" w:space="0" w:color="auto"/>
                        <w:bottom w:val="none" w:sz="0" w:space="0" w:color="auto"/>
                        <w:right w:val="none" w:sz="0" w:space="0" w:color="auto"/>
                      </w:divBdr>
                    </w:div>
                  </w:divsChild>
                </w:div>
                <w:div w:id="18750797">
                  <w:marLeft w:val="0"/>
                  <w:marRight w:val="0"/>
                  <w:marTop w:val="240"/>
                  <w:marBottom w:val="240"/>
                  <w:divBdr>
                    <w:top w:val="none" w:sz="0" w:space="0" w:color="auto"/>
                    <w:left w:val="none" w:sz="0" w:space="0" w:color="auto"/>
                    <w:bottom w:val="none" w:sz="0" w:space="0" w:color="auto"/>
                    <w:right w:val="none" w:sz="0" w:space="0" w:color="auto"/>
                  </w:divBdr>
                  <w:divsChild>
                    <w:div w:id="1187257885">
                      <w:marLeft w:val="0"/>
                      <w:marRight w:val="0"/>
                      <w:marTop w:val="0"/>
                      <w:marBottom w:val="0"/>
                      <w:divBdr>
                        <w:top w:val="none" w:sz="0" w:space="0" w:color="auto"/>
                        <w:left w:val="none" w:sz="0" w:space="0" w:color="auto"/>
                        <w:bottom w:val="none" w:sz="0" w:space="0" w:color="auto"/>
                        <w:right w:val="none" w:sz="0" w:space="0" w:color="auto"/>
                      </w:divBdr>
                    </w:div>
                    <w:div w:id="1356227201">
                      <w:marLeft w:val="0"/>
                      <w:marRight w:val="0"/>
                      <w:marTop w:val="0"/>
                      <w:marBottom w:val="0"/>
                      <w:divBdr>
                        <w:top w:val="none" w:sz="0" w:space="0" w:color="auto"/>
                        <w:left w:val="none" w:sz="0" w:space="0" w:color="auto"/>
                        <w:bottom w:val="none" w:sz="0" w:space="0" w:color="auto"/>
                        <w:right w:val="none" w:sz="0" w:space="0" w:color="auto"/>
                      </w:divBdr>
                    </w:div>
                  </w:divsChild>
                </w:div>
                <w:div w:id="903297071">
                  <w:marLeft w:val="0"/>
                  <w:marRight w:val="0"/>
                  <w:marTop w:val="0"/>
                  <w:marBottom w:val="0"/>
                  <w:divBdr>
                    <w:top w:val="none" w:sz="0" w:space="0" w:color="auto"/>
                    <w:left w:val="none" w:sz="0" w:space="0" w:color="auto"/>
                    <w:bottom w:val="none" w:sz="0" w:space="0" w:color="auto"/>
                    <w:right w:val="none" w:sz="0" w:space="0" w:color="auto"/>
                  </w:divBdr>
                </w:div>
                <w:div w:id="1729306010">
                  <w:marLeft w:val="0"/>
                  <w:marRight w:val="0"/>
                  <w:marTop w:val="240"/>
                  <w:marBottom w:val="240"/>
                  <w:divBdr>
                    <w:top w:val="none" w:sz="0" w:space="0" w:color="auto"/>
                    <w:left w:val="none" w:sz="0" w:space="0" w:color="auto"/>
                    <w:bottom w:val="none" w:sz="0" w:space="0" w:color="auto"/>
                    <w:right w:val="none" w:sz="0" w:space="0" w:color="auto"/>
                  </w:divBdr>
                  <w:divsChild>
                    <w:div w:id="1759015564">
                      <w:marLeft w:val="0"/>
                      <w:marRight w:val="0"/>
                      <w:marTop w:val="0"/>
                      <w:marBottom w:val="0"/>
                      <w:divBdr>
                        <w:top w:val="none" w:sz="0" w:space="0" w:color="auto"/>
                        <w:left w:val="none" w:sz="0" w:space="0" w:color="auto"/>
                        <w:bottom w:val="none" w:sz="0" w:space="0" w:color="auto"/>
                        <w:right w:val="none" w:sz="0" w:space="0" w:color="auto"/>
                      </w:divBdr>
                    </w:div>
                    <w:div w:id="146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31592">
              <w:marLeft w:val="0"/>
              <w:marRight w:val="0"/>
              <w:marTop w:val="0"/>
              <w:marBottom w:val="0"/>
              <w:divBdr>
                <w:top w:val="none" w:sz="0" w:space="0" w:color="auto"/>
                <w:left w:val="none" w:sz="0" w:space="0" w:color="auto"/>
                <w:bottom w:val="none" w:sz="0" w:space="0" w:color="auto"/>
                <w:right w:val="none" w:sz="0" w:space="0" w:color="auto"/>
              </w:divBdr>
              <w:divsChild>
                <w:div w:id="116801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92351">
          <w:marLeft w:val="0"/>
          <w:marRight w:val="0"/>
          <w:marTop w:val="0"/>
          <w:marBottom w:val="0"/>
          <w:divBdr>
            <w:top w:val="none" w:sz="0" w:space="0" w:color="auto"/>
            <w:left w:val="none" w:sz="0" w:space="0" w:color="auto"/>
            <w:bottom w:val="none" w:sz="0" w:space="0" w:color="auto"/>
            <w:right w:val="none" w:sz="0" w:space="0" w:color="auto"/>
          </w:divBdr>
          <w:divsChild>
            <w:div w:id="1140272155">
              <w:marLeft w:val="0"/>
              <w:marRight w:val="0"/>
              <w:marTop w:val="0"/>
              <w:marBottom w:val="0"/>
              <w:divBdr>
                <w:top w:val="none" w:sz="0" w:space="0" w:color="auto"/>
                <w:left w:val="none" w:sz="0" w:space="0" w:color="auto"/>
                <w:bottom w:val="none" w:sz="0" w:space="0" w:color="auto"/>
                <w:right w:val="none" w:sz="0" w:space="0" w:color="auto"/>
              </w:divBdr>
              <w:divsChild>
                <w:div w:id="93476408">
                  <w:marLeft w:val="0"/>
                  <w:marRight w:val="0"/>
                  <w:marTop w:val="240"/>
                  <w:marBottom w:val="240"/>
                  <w:divBdr>
                    <w:top w:val="none" w:sz="0" w:space="0" w:color="auto"/>
                    <w:left w:val="none" w:sz="0" w:space="0" w:color="auto"/>
                    <w:bottom w:val="none" w:sz="0" w:space="0" w:color="auto"/>
                    <w:right w:val="none" w:sz="0" w:space="0" w:color="auto"/>
                  </w:divBdr>
                  <w:divsChild>
                    <w:div w:id="990671284">
                      <w:marLeft w:val="0"/>
                      <w:marRight w:val="0"/>
                      <w:marTop w:val="0"/>
                      <w:marBottom w:val="0"/>
                      <w:divBdr>
                        <w:top w:val="none" w:sz="0" w:space="0" w:color="auto"/>
                        <w:left w:val="none" w:sz="0" w:space="0" w:color="auto"/>
                        <w:bottom w:val="none" w:sz="0" w:space="0" w:color="auto"/>
                        <w:right w:val="none" w:sz="0" w:space="0" w:color="auto"/>
                      </w:divBdr>
                    </w:div>
                    <w:div w:id="69889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94094">
              <w:marLeft w:val="0"/>
              <w:marRight w:val="0"/>
              <w:marTop w:val="0"/>
              <w:marBottom w:val="0"/>
              <w:divBdr>
                <w:top w:val="none" w:sz="0" w:space="0" w:color="auto"/>
                <w:left w:val="none" w:sz="0" w:space="0" w:color="auto"/>
                <w:bottom w:val="none" w:sz="0" w:space="0" w:color="auto"/>
                <w:right w:val="none" w:sz="0" w:space="0" w:color="auto"/>
              </w:divBdr>
              <w:divsChild>
                <w:div w:id="21138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28657">
          <w:marLeft w:val="0"/>
          <w:marRight w:val="0"/>
          <w:marTop w:val="0"/>
          <w:marBottom w:val="0"/>
          <w:divBdr>
            <w:top w:val="none" w:sz="0" w:space="0" w:color="auto"/>
            <w:left w:val="none" w:sz="0" w:space="0" w:color="auto"/>
            <w:bottom w:val="none" w:sz="0" w:space="0" w:color="auto"/>
            <w:right w:val="none" w:sz="0" w:space="0" w:color="auto"/>
          </w:divBdr>
          <w:divsChild>
            <w:div w:id="1848598994">
              <w:marLeft w:val="0"/>
              <w:marRight w:val="0"/>
              <w:marTop w:val="0"/>
              <w:marBottom w:val="0"/>
              <w:divBdr>
                <w:top w:val="none" w:sz="0" w:space="0" w:color="auto"/>
                <w:left w:val="none" w:sz="0" w:space="0" w:color="auto"/>
                <w:bottom w:val="none" w:sz="0" w:space="0" w:color="auto"/>
                <w:right w:val="none" w:sz="0" w:space="0" w:color="auto"/>
              </w:divBdr>
              <w:divsChild>
                <w:div w:id="52506093">
                  <w:marLeft w:val="0"/>
                  <w:marRight w:val="0"/>
                  <w:marTop w:val="240"/>
                  <w:marBottom w:val="240"/>
                  <w:divBdr>
                    <w:top w:val="none" w:sz="0" w:space="0" w:color="auto"/>
                    <w:left w:val="none" w:sz="0" w:space="0" w:color="auto"/>
                    <w:bottom w:val="none" w:sz="0" w:space="0" w:color="auto"/>
                    <w:right w:val="none" w:sz="0" w:space="0" w:color="auto"/>
                  </w:divBdr>
                  <w:divsChild>
                    <w:div w:id="1980988210">
                      <w:marLeft w:val="0"/>
                      <w:marRight w:val="0"/>
                      <w:marTop w:val="0"/>
                      <w:marBottom w:val="0"/>
                      <w:divBdr>
                        <w:top w:val="none" w:sz="0" w:space="0" w:color="auto"/>
                        <w:left w:val="none" w:sz="0" w:space="0" w:color="auto"/>
                        <w:bottom w:val="none" w:sz="0" w:space="0" w:color="auto"/>
                        <w:right w:val="none" w:sz="0" w:space="0" w:color="auto"/>
                      </w:divBdr>
                    </w:div>
                    <w:div w:id="143382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0478">
              <w:marLeft w:val="0"/>
              <w:marRight w:val="0"/>
              <w:marTop w:val="0"/>
              <w:marBottom w:val="0"/>
              <w:divBdr>
                <w:top w:val="none" w:sz="0" w:space="0" w:color="auto"/>
                <w:left w:val="none" w:sz="0" w:space="0" w:color="auto"/>
                <w:bottom w:val="none" w:sz="0" w:space="0" w:color="auto"/>
                <w:right w:val="none" w:sz="0" w:space="0" w:color="auto"/>
              </w:divBdr>
              <w:divsChild>
                <w:div w:id="164137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52858">
          <w:marLeft w:val="0"/>
          <w:marRight w:val="0"/>
          <w:marTop w:val="0"/>
          <w:marBottom w:val="0"/>
          <w:divBdr>
            <w:top w:val="none" w:sz="0" w:space="0" w:color="auto"/>
            <w:left w:val="none" w:sz="0" w:space="0" w:color="auto"/>
            <w:bottom w:val="none" w:sz="0" w:space="0" w:color="auto"/>
            <w:right w:val="none" w:sz="0" w:space="0" w:color="auto"/>
          </w:divBdr>
          <w:divsChild>
            <w:div w:id="559367462">
              <w:marLeft w:val="0"/>
              <w:marRight w:val="0"/>
              <w:marTop w:val="0"/>
              <w:marBottom w:val="0"/>
              <w:divBdr>
                <w:top w:val="none" w:sz="0" w:space="0" w:color="auto"/>
                <w:left w:val="none" w:sz="0" w:space="0" w:color="auto"/>
                <w:bottom w:val="none" w:sz="0" w:space="0" w:color="auto"/>
                <w:right w:val="none" w:sz="0" w:space="0" w:color="auto"/>
              </w:divBdr>
              <w:divsChild>
                <w:div w:id="707950308">
                  <w:marLeft w:val="0"/>
                  <w:marRight w:val="0"/>
                  <w:marTop w:val="240"/>
                  <w:marBottom w:val="240"/>
                  <w:divBdr>
                    <w:top w:val="none" w:sz="0" w:space="0" w:color="auto"/>
                    <w:left w:val="none" w:sz="0" w:space="0" w:color="auto"/>
                    <w:bottom w:val="none" w:sz="0" w:space="0" w:color="auto"/>
                    <w:right w:val="none" w:sz="0" w:space="0" w:color="auto"/>
                  </w:divBdr>
                  <w:divsChild>
                    <w:div w:id="1912275275">
                      <w:marLeft w:val="0"/>
                      <w:marRight w:val="0"/>
                      <w:marTop w:val="0"/>
                      <w:marBottom w:val="0"/>
                      <w:divBdr>
                        <w:top w:val="none" w:sz="0" w:space="0" w:color="auto"/>
                        <w:left w:val="none" w:sz="0" w:space="0" w:color="auto"/>
                        <w:bottom w:val="none" w:sz="0" w:space="0" w:color="auto"/>
                        <w:right w:val="none" w:sz="0" w:space="0" w:color="auto"/>
                      </w:divBdr>
                    </w:div>
                    <w:div w:id="44303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15847">
              <w:marLeft w:val="0"/>
              <w:marRight w:val="0"/>
              <w:marTop w:val="0"/>
              <w:marBottom w:val="0"/>
              <w:divBdr>
                <w:top w:val="none" w:sz="0" w:space="0" w:color="auto"/>
                <w:left w:val="none" w:sz="0" w:space="0" w:color="auto"/>
                <w:bottom w:val="none" w:sz="0" w:space="0" w:color="auto"/>
                <w:right w:val="none" w:sz="0" w:space="0" w:color="auto"/>
              </w:divBdr>
              <w:divsChild>
                <w:div w:id="151880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ebs/latest/userguide/ebs-volumes-multi.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aws.amazon.com/ebs/latest/userguide/volume_constraints.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ebs/latest/userguide/ebs-volume-types.html" TargetMode="External"/><Relationship Id="rId11" Type="http://schemas.openxmlformats.org/officeDocument/2006/relationships/image" Target="media/image2.png"/><Relationship Id="rId5" Type="http://schemas.openxmlformats.org/officeDocument/2006/relationships/hyperlink" Target="https://console.aws.amazon.com/ec2/"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ocs.aws.amazon.com/ebs/latest/userguide/work-with-ebs-enc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484</TotalTime>
  <Pages>6</Pages>
  <Words>1510</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Kundale, Divya Satish</dc:creator>
  <cp:keywords/>
  <dc:description/>
  <cp:lastModifiedBy>Kundale, Divya Satish</cp:lastModifiedBy>
  <cp:revision>17</cp:revision>
  <dcterms:created xsi:type="dcterms:W3CDTF">2024-08-23T12:05:00Z</dcterms:created>
  <dcterms:modified xsi:type="dcterms:W3CDTF">2024-08-24T10:50:00Z</dcterms:modified>
</cp:coreProperties>
</file>